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4EC286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9AA1" w14:textId="77777777"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14:paraId="26B0C3A5" w14:textId="77777777" w:rsidR="00DC789D" w:rsidRDefault="00DC789D" w:rsidP="00DC789D"/>
    <w:p w14:paraId="664E4A69" w14:textId="5B6743FE" w:rsidR="00BB173A" w:rsidRPr="00474CB3" w:rsidRDefault="00DC789D"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14:paraId="64898432" w14:textId="23A83D38" w:rsidR="00C40F5B" w:rsidRPr="00474CB3" w:rsidRDefault="002413A1"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少子・高齢化の進行や</w:t>
      </w:r>
      <w:r w:rsidR="00DC789D" w:rsidRPr="00474CB3">
        <w:rPr>
          <w:rFonts w:ascii="ＭＳ 明朝" w:eastAsia="ＭＳ 明朝" w:hAnsi="ＭＳ 明朝" w:hint="eastAsia"/>
          <w:sz w:val="22"/>
        </w:rPr>
        <w:t>経済の国際化、情報</w:t>
      </w:r>
      <w:r w:rsidR="0069741C" w:rsidRPr="00474CB3">
        <w:rPr>
          <w:rFonts w:ascii="ＭＳ 明朝" w:eastAsia="ＭＳ 明朝" w:hAnsi="ＭＳ 明朝" w:hint="eastAsia"/>
          <w:sz w:val="22"/>
        </w:rPr>
        <w:t>化の</w:t>
      </w:r>
      <w:r w:rsidRPr="00474CB3">
        <w:rPr>
          <w:rFonts w:ascii="ＭＳ 明朝" w:eastAsia="ＭＳ 明朝" w:hAnsi="ＭＳ 明朝" w:hint="eastAsia"/>
          <w:sz w:val="22"/>
        </w:rPr>
        <w:t>更なる</w:t>
      </w:r>
      <w:r w:rsidR="0069741C" w:rsidRPr="00474CB3">
        <w:rPr>
          <w:rFonts w:ascii="ＭＳ 明朝" w:eastAsia="ＭＳ 明朝" w:hAnsi="ＭＳ 明朝" w:hint="eastAsia"/>
          <w:sz w:val="22"/>
        </w:rPr>
        <w:t>進展</w:t>
      </w:r>
      <w:r w:rsidR="00DC789D" w:rsidRPr="00474CB3">
        <w:rPr>
          <w:rFonts w:ascii="ＭＳ 明朝" w:eastAsia="ＭＳ 明朝" w:hAnsi="ＭＳ 明朝" w:hint="eastAsia"/>
          <w:sz w:val="22"/>
        </w:rPr>
        <w:t>、環境問題への意識の高まりなど社会・経済の様相が大きく変化することに伴い、統計に対するニーズも、一層増大し、多様化しています。</w:t>
      </w:r>
    </w:p>
    <w:p w14:paraId="6B3239E9" w14:textId="4C579354"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このような状況の中、県では、統計データの一層の利活用に向けた</w:t>
      </w:r>
      <w:r w:rsidR="002413A1" w:rsidRPr="00474CB3">
        <w:rPr>
          <w:rFonts w:ascii="ＭＳ 明朝" w:eastAsia="ＭＳ 明朝" w:hAnsi="ＭＳ 明朝" w:hint="eastAsia"/>
          <w:sz w:val="22"/>
        </w:rPr>
        <w:t>取組を進めており、</w:t>
      </w:r>
      <w:r w:rsidR="005E2E8A" w:rsidRPr="00474CB3">
        <w:rPr>
          <w:rFonts w:ascii="ＭＳ 明朝" w:eastAsia="ＭＳ 明朝" w:hAnsi="ＭＳ 明朝" w:hint="eastAsia"/>
          <w:sz w:val="22"/>
        </w:rPr>
        <w:t xml:space="preserve"> </w:t>
      </w:r>
      <w:r w:rsidRPr="00474CB3">
        <w:rPr>
          <w:rFonts w:ascii="ＭＳ 明朝" w:eastAsia="ＭＳ 明朝" w:hAnsi="ＭＳ 明朝" w:hint="eastAsia"/>
          <w:sz w:val="22"/>
        </w:rPr>
        <w:t>各種統計データを分析し、本県の置かれている状況を客観的</w:t>
      </w:r>
      <w:r w:rsidR="002413A1" w:rsidRPr="00474CB3">
        <w:rPr>
          <w:rFonts w:ascii="ＭＳ 明朝" w:eastAsia="ＭＳ 明朝" w:hAnsi="ＭＳ 明朝" w:hint="eastAsia"/>
          <w:sz w:val="22"/>
        </w:rPr>
        <w:t>にとらえることによって</w:t>
      </w:r>
      <w:r w:rsidRPr="00474CB3">
        <w:rPr>
          <w:rFonts w:ascii="ＭＳ 明朝" w:eastAsia="ＭＳ 明朝" w:hAnsi="ＭＳ 明朝" w:hint="eastAsia"/>
          <w:sz w:val="22"/>
        </w:rPr>
        <w:t>、住民ニーズに対応した、実効性の高い行政施策を実施できるものと考えております。</w:t>
      </w:r>
    </w:p>
    <w:p w14:paraId="00E48494" w14:textId="7866034E"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本書は、こうした</w:t>
      </w:r>
      <w:r w:rsidR="002413A1" w:rsidRPr="00474CB3">
        <w:rPr>
          <w:rFonts w:ascii="ＭＳ 明朝" w:eastAsia="ＭＳ 明朝" w:hAnsi="ＭＳ 明朝" w:hint="eastAsia"/>
          <w:sz w:val="22"/>
        </w:rPr>
        <w:t>行政分野にお</w:t>
      </w:r>
      <w:r w:rsidR="004902F2">
        <w:rPr>
          <w:rFonts w:ascii="ＭＳ 明朝" w:eastAsia="ＭＳ 明朝" w:hAnsi="ＭＳ 明朝" w:hint="eastAsia"/>
          <w:sz w:val="22"/>
        </w:rPr>
        <w:t>いて</w:t>
      </w:r>
      <w:r w:rsidR="00DC789D" w:rsidRPr="00474CB3">
        <w:rPr>
          <w:rFonts w:ascii="ＭＳ 明朝" w:eastAsia="ＭＳ 明朝" w:hAnsi="ＭＳ 明朝" w:hint="eastAsia"/>
          <w:sz w:val="22"/>
        </w:rPr>
        <w:t>はもちろんのこと、企業経営</w:t>
      </w:r>
      <w:r w:rsidR="002413A1" w:rsidRPr="00474CB3">
        <w:rPr>
          <w:rFonts w:ascii="ＭＳ 明朝" w:eastAsia="ＭＳ 明朝" w:hAnsi="ＭＳ 明朝" w:hint="eastAsia"/>
          <w:sz w:val="22"/>
        </w:rPr>
        <w:t>や、地域における課題分析、</w:t>
      </w:r>
      <w:r w:rsidR="00DC789D" w:rsidRPr="00474CB3">
        <w:rPr>
          <w:rFonts w:ascii="ＭＳ 明朝" w:eastAsia="ＭＳ 明朝" w:hAnsi="ＭＳ 明朝" w:hint="eastAsia"/>
          <w:sz w:val="22"/>
        </w:rPr>
        <w:t>学術研究などを進めるうえで必要となる情報を提供する統計書として、広くご活用いただければ幸いです。</w:t>
      </w:r>
    </w:p>
    <w:p w14:paraId="072492ED" w14:textId="01183A20" w:rsidR="00AC7C83" w:rsidRPr="00474CB3" w:rsidRDefault="00AC7C83"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本書の作成にあたり、ご多忙の中、貴重な資料をご提供いただきました関係機関及び関係者の皆様へ、心からお礼申し上げます。</w:t>
      </w:r>
    </w:p>
    <w:p w14:paraId="21254E63" w14:textId="77777777" w:rsidR="00AC7C83" w:rsidRPr="00474CB3" w:rsidRDefault="00AC7C83" w:rsidP="00474CB3">
      <w:pPr>
        <w:spacing w:line="276" w:lineRule="auto"/>
        <w:ind w:left="440" w:hangingChars="200" w:hanging="440"/>
        <w:rPr>
          <w:sz w:val="22"/>
        </w:rPr>
      </w:pPr>
    </w:p>
    <w:p w14:paraId="2F3CFFF6" w14:textId="77777777" w:rsidR="002413A1" w:rsidRPr="00474CB3" w:rsidRDefault="002413A1" w:rsidP="00474CB3">
      <w:pPr>
        <w:spacing w:line="276" w:lineRule="auto"/>
        <w:ind w:left="440" w:hangingChars="200" w:hanging="440"/>
        <w:rPr>
          <w:sz w:val="22"/>
        </w:rPr>
      </w:pPr>
    </w:p>
    <w:p w14:paraId="52344B98" w14:textId="2C0BDE13" w:rsidR="00DC789D" w:rsidRPr="00474CB3" w:rsidRDefault="0005440A" w:rsidP="00474CB3">
      <w:pPr>
        <w:spacing w:line="276" w:lineRule="auto"/>
        <w:ind w:left="440" w:hangingChars="200" w:hanging="440"/>
        <w:rPr>
          <w:rFonts w:ascii="ＭＳ 明朝" w:eastAsia="ＭＳ 明朝" w:hAnsi="ＭＳ 明朝"/>
          <w:sz w:val="22"/>
        </w:rPr>
      </w:pPr>
      <w:r w:rsidRPr="00474CB3">
        <w:rPr>
          <w:rFonts w:hint="eastAsia"/>
          <w:sz w:val="22"/>
        </w:rPr>
        <w:t xml:space="preserve">　</w:t>
      </w:r>
      <w:r w:rsidR="009670FE" w:rsidRPr="00474CB3">
        <w:rPr>
          <w:rFonts w:ascii="ＭＳ 明朝" w:eastAsia="ＭＳ 明朝" w:hAnsi="ＭＳ 明朝" w:hint="eastAsia"/>
          <w:sz w:val="22"/>
        </w:rPr>
        <w:t>令和</w:t>
      </w:r>
      <w:r w:rsidR="006E4B66">
        <w:rPr>
          <w:rFonts w:ascii="ＭＳ 明朝" w:eastAsia="ＭＳ 明朝" w:hAnsi="ＭＳ 明朝" w:hint="eastAsia"/>
          <w:sz w:val="22"/>
        </w:rPr>
        <w:t>４</w:t>
      </w:r>
      <w:r w:rsidR="008B4B68" w:rsidRPr="00474CB3">
        <w:rPr>
          <w:rFonts w:ascii="ＭＳ 明朝" w:eastAsia="ＭＳ 明朝" w:hAnsi="ＭＳ 明朝" w:hint="eastAsia"/>
          <w:sz w:val="22"/>
        </w:rPr>
        <w:t>年</w:t>
      </w:r>
      <w:r w:rsidR="00CE3D70" w:rsidRPr="00474CB3">
        <w:rPr>
          <w:rFonts w:ascii="ＭＳ 明朝" w:eastAsia="ＭＳ 明朝" w:hAnsi="ＭＳ 明朝" w:hint="eastAsia"/>
          <w:sz w:val="22"/>
        </w:rPr>
        <w:t>１</w:t>
      </w:r>
      <w:r w:rsidR="009670FE" w:rsidRPr="00474CB3">
        <w:rPr>
          <w:rFonts w:ascii="ＭＳ 明朝" w:eastAsia="ＭＳ 明朝" w:hAnsi="ＭＳ 明朝" w:hint="eastAsia"/>
          <w:sz w:val="22"/>
        </w:rPr>
        <w:t>１</w:t>
      </w:r>
      <w:r w:rsidR="00DC789D" w:rsidRPr="00474CB3">
        <w:rPr>
          <w:rFonts w:ascii="ＭＳ 明朝" w:eastAsia="ＭＳ 明朝" w:hAnsi="ＭＳ 明朝" w:hint="eastAsia"/>
          <w:sz w:val="22"/>
        </w:rPr>
        <w:t>月</w:t>
      </w:r>
    </w:p>
    <w:p w14:paraId="3B44EE25" w14:textId="77777777" w:rsidR="00DC789D" w:rsidRPr="00474CB3" w:rsidRDefault="00DC789D" w:rsidP="00474CB3">
      <w:pPr>
        <w:spacing w:line="276" w:lineRule="auto"/>
        <w:ind w:left="440" w:hangingChars="200" w:hanging="440"/>
        <w:rPr>
          <w:sz w:val="22"/>
        </w:rPr>
      </w:pPr>
    </w:p>
    <w:p w14:paraId="5E70D8CE" w14:textId="0F5995E5" w:rsidR="00DC789D" w:rsidRPr="00474CB3" w:rsidRDefault="00CE3D70" w:rsidP="00474CB3">
      <w:pPr>
        <w:spacing w:line="276" w:lineRule="auto"/>
        <w:ind w:left="440" w:hangingChars="200" w:hanging="440"/>
        <w:jc w:val="right"/>
        <w:rPr>
          <w:rFonts w:ascii="ＭＳ 明朝" w:eastAsia="ＭＳ 明朝" w:hAnsi="ＭＳ 明朝"/>
          <w:sz w:val="22"/>
        </w:rPr>
      </w:pPr>
      <w:r w:rsidRPr="00474CB3">
        <w:rPr>
          <w:rFonts w:ascii="ＭＳ 明朝" w:eastAsia="ＭＳ 明朝" w:hAnsi="ＭＳ 明朝" w:hint="eastAsia"/>
          <w:sz w:val="22"/>
        </w:rPr>
        <w:t>佐賀県</w:t>
      </w:r>
      <w:r w:rsidR="00FE5AD9" w:rsidRPr="00474CB3">
        <w:rPr>
          <w:rFonts w:ascii="ＭＳ 明朝" w:eastAsia="ＭＳ 明朝" w:hAnsi="ＭＳ 明朝" w:hint="eastAsia"/>
          <w:sz w:val="22"/>
        </w:rPr>
        <w:t>政策</w:t>
      </w:r>
      <w:r w:rsidRPr="00474CB3">
        <w:rPr>
          <w:rFonts w:ascii="ＭＳ 明朝" w:eastAsia="ＭＳ 明朝" w:hAnsi="ＭＳ 明朝" w:hint="eastAsia"/>
          <w:sz w:val="22"/>
        </w:rPr>
        <w:t xml:space="preserve">部長　　</w:t>
      </w:r>
      <w:r w:rsidR="009670FE" w:rsidRPr="00474CB3">
        <w:rPr>
          <w:rFonts w:ascii="ＭＳ 明朝" w:eastAsia="ＭＳ 明朝" w:hAnsi="ＭＳ 明朝" w:hint="eastAsia"/>
          <w:sz w:val="22"/>
        </w:rPr>
        <w:t>進　龍太郎</w:t>
      </w:r>
    </w:p>
    <w:sectPr w:rsidR="00DC789D" w:rsidRPr="00474CB3" w:rsidSect="0005440A">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48A" w14:textId="77777777" w:rsidR="008B354A" w:rsidRDefault="008B354A" w:rsidP="00F2242D">
      <w:r>
        <w:separator/>
      </w:r>
    </w:p>
  </w:endnote>
  <w:endnote w:type="continuationSeparator" w:id="0">
    <w:p w14:paraId="1BF40333" w14:textId="77777777" w:rsidR="008B354A" w:rsidRDefault="008B354A"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9D74" w14:textId="77777777" w:rsidR="008B354A" w:rsidRDefault="008B354A" w:rsidP="00F2242D">
      <w:r>
        <w:separator/>
      </w:r>
    </w:p>
  </w:footnote>
  <w:footnote w:type="continuationSeparator" w:id="0">
    <w:p w14:paraId="24BFC68D" w14:textId="77777777" w:rsidR="008B354A" w:rsidRDefault="008B354A"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05440A"/>
    <w:rsid w:val="002413A1"/>
    <w:rsid w:val="002A4D4B"/>
    <w:rsid w:val="002E2D7D"/>
    <w:rsid w:val="00474CB3"/>
    <w:rsid w:val="004902F2"/>
    <w:rsid w:val="005E2E8A"/>
    <w:rsid w:val="0069741C"/>
    <w:rsid w:val="006E4B66"/>
    <w:rsid w:val="008B354A"/>
    <w:rsid w:val="008B4B68"/>
    <w:rsid w:val="008D4FEA"/>
    <w:rsid w:val="00964C6C"/>
    <w:rsid w:val="009670FE"/>
    <w:rsid w:val="009B0CF9"/>
    <w:rsid w:val="00AC5208"/>
    <w:rsid w:val="00AC7C83"/>
    <w:rsid w:val="00B24901"/>
    <w:rsid w:val="00B5503F"/>
    <w:rsid w:val="00BB173A"/>
    <w:rsid w:val="00C40F5B"/>
    <w:rsid w:val="00C92F19"/>
    <w:rsid w:val="00CE3D70"/>
    <w:rsid w:val="00DC789D"/>
    <w:rsid w:val="00E22E76"/>
    <w:rsid w:val="00EA796D"/>
    <w:rsid w:val="00F2242D"/>
    <w:rsid w:val="00FE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697513"/>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下村　侃子（統計分析課）</cp:lastModifiedBy>
  <cp:revision>17</cp:revision>
  <cp:lastPrinted>2020-10-16T00:52:00Z</cp:lastPrinted>
  <dcterms:created xsi:type="dcterms:W3CDTF">2017-09-05T06:33:00Z</dcterms:created>
  <dcterms:modified xsi:type="dcterms:W3CDTF">2022-08-23T08:48:00Z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