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570B" w14:textId="7530ACA5" w:rsidR="005F4CF0" w:rsidRPr="0082426D" w:rsidRDefault="00751D30" w:rsidP="00751D30">
      <w:pPr>
        <w:jc w:val="center"/>
        <w:rPr>
          <w:rFonts w:ascii="UD デジタル 教科書体 NP-R" w:eastAsia="UD デジタル 教科書体 NP-R"/>
        </w:rPr>
      </w:pPr>
      <w:r w:rsidRPr="0082426D">
        <w:rPr>
          <w:rFonts w:ascii="UD デジタル 教科書体 NP-R" w:eastAsia="UD デジタル 教科書体 NP-R" w:hint="eastAsia"/>
        </w:rPr>
        <w:t>特別支援学校・特別支援学級のスポーツ活動状況調査【学校】</w:t>
      </w:r>
    </w:p>
    <w:p w14:paraId="1518BF4B" w14:textId="692FEEB7" w:rsidR="00751D30" w:rsidRPr="0082426D" w:rsidRDefault="00751D30" w:rsidP="00751D30">
      <w:pPr>
        <w:jc w:val="center"/>
        <w:rPr>
          <w:rFonts w:ascii="UD デジタル 教科書体 NP-R" w:eastAsia="UD デジタル 教科書体 NP-R"/>
        </w:rPr>
      </w:pPr>
      <w:r w:rsidRPr="0082426D">
        <w:rPr>
          <w:rFonts w:ascii="UD デジタル 教科書体 NP-R" w:eastAsia="UD デジタル 教科書体 NP-R" w:hint="eastAsia"/>
        </w:rPr>
        <w:t>集計結果</w:t>
      </w:r>
    </w:p>
    <w:p w14:paraId="36065717" w14:textId="77777777" w:rsidR="00751D30" w:rsidRPr="0082426D" w:rsidRDefault="00751D30">
      <w:pPr>
        <w:rPr>
          <w:rFonts w:ascii="UD デジタル 教科書体 NP-R" w:eastAsia="UD デジタル 教科書体 NP-R"/>
        </w:rPr>
      </w:pPr>
    </w:p>
    <w:p w14:paraId="5A585F0C" w14:textId="475C97F6"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Ⅰ.調査の目的</w:t>
      </w:r>
    </w:p>
    <w:p w14:paraId="52E46DCE" w14:textId="0F7D53EF" w:rsidR="00751D30"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w:t>
      </w:r>
      <w:r w:rsidR="006E4148" w:rsidRPr="006E4148">
        <w:rPr>
          <w:rFonts w:ascii="UD デジタル 教科書体 NP-R" w:eastAsia="UD デジタル 教科書体 NP-R" w:hint="eastAsia"/>
        </w:rPr>
        <w:t>県内の特別支援学校及び特別支援学級に在籍する児童・生徒のみなさんが、日ごろからスポーツに親しむことのできる環境づくりを進めるため、学校の中や地域の中でスポーツ活動を継続するうえで必要な課題や状況を把握することを目的とする。</w:t>
      </w:r>
    </w:p>
    <w:p w14:paraId="4AD28818" w14:textId="77777777" w:rsidR="006E4148" w:rsidRPr="0082426D" w:rsidRDefault="006E4148">
      <w:pPr>
        <w:rPr>
          <w:rFonts w:ascii="UD デジタル 教科書体 NP-R" w:eastAsia="UD デジタル 教科書体 NP-R"/>
        </w:rPr>
      </w:pPr>
    </w:p>
    <w:p w14:paraId="059B1AF8" w14:textId="7498DAC1"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Ⅱ.調査概要</w:t>
      </w:r>
    </w:p>
    <w:p w14:paraId="7C4220F7" w14:textId="1D9A2744"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１.調査対象者</w:t>
      </w:r>
    </w:p>
    <w:p w14:paraId="7FE53AFA" w14:textId="77777777" w:rsidR="0082426D" w:rsidRDefault="005D1738">
      <w:pPr>
        <w:rPr>
          <w:rFonts w:ascii="UD デジタル 教科書体 NP-R" w:eastAsia="UD デジタル 教科書体 NP-R"/>
        </w:rPr>
      </w:pPr>
      <w:r w:rsidRPr="0082426D">
        <w:rPr>
          <w:rFonts w:ascii="UD デジタル 教科書体 NP-R" w:eastAsia="UD デジタル 教科書体 NP-R" w:hint="eastAsia"/>
        </w:rPr>
        <w:t xml:space="preserve">　　佐賀県内の特別支援学級がある小中学校</w:t>
      </w:r>
      <w:r w:rsidR="0082426D" w:rsidRPr="0082426D">
        <w:rPr>
          <w:rFonts w:ascii="UD デジタル 教科書体 NP-R" w:eastAsia="UD デジタル 教科書体 NP-R" w:hint="eastAsia"/>
        </w:rPr>
        <w:t>１７３</w:t>
      </w:r>
      <w:r w:rsidRPr="0082426D">
        <w:rPr>
          <w:rFonts w:ascii="UD デジタル 教科書体 NP-R" w:eastAsia="UD デジタル 教科書体 NP-R" w:hint="eastAsia"/>
        </w:rPr>
        <w:t>校</w:t>
      </w:r>
    </w:p>
    <w:p w14:paraId="020C9B7A" w14:textId="63001005" w:rsidR="00751D30" w:rsidRPr="0082426D" w:rsidRDefault="0082426D" w:rsidP="0082426D">
      <w:pPr>
        <w:ind w:firstLineChars="200" w:firstLine="420"/>
        <w:rPr>
          <w:rFonts w:ascii="UD デジタル 教科書体 NP-R" w:eastAsia="UD デジタル 教科書体 NP-R"/>
        </w:rPr>
      </w:pPr>
      <w:r>
        <w:rPr>
          <w:rFonts w:ascii="UD デジタル 教科書体 NP-R" w:eastAsia="UD デジタル 教科書体 NP-R" w:hint="eastAsia"/>
        </w:rPr>
        <w:t>佐賀県内の</w:t>
      </w:r>
      <w:r w:rsidR="005D1738" w:rsidRPr="0082426D">
        <w:rPr>
          <w:rFonts w:ascii="UD デジタル 教科書体 NP-R" w:eastAsia="UD デジタル 教科書体 NP-R" w:hint="eastAsia"/>
        </w:rPr>
        <w:t>特別支援学校</w:t>
      </w:r>
      <w:r>
        <w:rPr>
          <w:rFonts w:ascii="UD デジタル 教科書体 NP-R" w:eastAsia="UD デジタル 教科書体 NP-R" w:hint="eastAsia"/>
        </w:rPr>
        <w:t>１１</w:t>
      </w:r>
      <w:r w:rsidR="005D1738" w:rsidRPr="0082426D">
        <w:rPr>
          <w:rFonts w:ascii="UD デジタル 教科書体 NP-R" w:eastAsia="UD デジタル 教科書体 NP-R" w:hint="eastAsia"/>
        </w:rPr>
        <w:t>校</w:t>
      </w:r>
      <w:r>
        <w:rPr>
          <w:rFonts w:ascii="UD デジタル 教科書体 NP-R" w:eastAsia="UD デジタル 教科書体 NP-R" w:hint="eastAsia"/>
        </w:rPr>
        <w:t>（分校2校）</w:t>
      </w:r>
    </w:p>
    <w:p w14:paraId="1D2BAF7C" w14:textId="6F74FA41"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２.調査時期</w:t>
      </w:r>
    </w:p>
    <w:p w14:paraId="36298AA5" w14:textId="44DDD903" w:rsidR="00751D30" w:rsidRPr="0082426D" w:rsidRDefault="00ED519E">
      <w:pPr>
        <w:rPr>
          <w:rFonts w:ascii="UD デジタル 教科書体 NP-R" w:eastAsia="UD デジタル 教科書体 NP-R"/>
          <w:highlight w:val="yellow"/>
        </w:rPr>
      </w:pPr>
      <w:r w:rsidRPr="0082426D">
        <w:rPr>
          <w:rFonts w:ascii="UD デジタル 教科書体 NP-R" w:eastAsia="UD デジタル 教科書体 NP-R" w:hint="eastAsia"/>
        </w:rPr>
        <w:t xml:space="preserve">　　</w:t>
      </w:r>
      <w:r w:rsidR="005D1738" w:rsidRPr="0082426D">
        <w:rPr>
          <w:rFonts w:ascii="UD デジタル 教科書体 NP-R" w:eastAsia="UD デジタル 教科書体 NP-R" w:hint="eastAsia"/>
        </w:rPr>
        <w:t>令和７年</w:t>
      </w:r>
      <w:r w:rsidR="0082426D" w:rsidRPr="0082426D">
        <w:rPr>
          <w:rFonts w:ascii="UD デジタル 教科書体 NP-R" w:eastAsia="UD デジタル 教科書体 NP-R" w:hint="eastAsia"/>
        </w:rPr>
        <w:t>９</w:t>
      </w:r>
      <w:r w:rsidR="005D1738" w:rsidRPr="0082426D">
        <w:rPr>
          <w:rFonts w:ascii="UD デジタル 教科書体 NP-R" w:eastAsia="UD デジタル 教科書体 NP-R" w:hint="eastAsia"/>
        </w:rPr>
        <w:t>月</w:t>
      </w:r>
      <w:r w:rsidR="0082426D" w:rsidRPr="0082426D">
        <w:rPr>
          <w:rFonts w:ascii="UD デジタル 教科書体 NP-R" w:eastAsia="UD デジタル 教科書体 NP-R" w:hint="eastAsia"/>
        </w:rPr>
        <w:t>１０</w:t>
      </w:r>
      <w:r w:rsidR="005D1738" w:rsidRPr="0082426D">
        <w:rPr>
          <w:rFonts w:ascii="UD デジタル 教科書体 NP-R" w:eastAsia="UD デジタル 教科書体 NP-R" w:hint="eastAsia"/>
        </w:rPr>
        <w:t>日～</w:t>
      </w:r>
      <w:r w:rsidR="0082426D" w:rsidRPr="0082426D">
        <w:rPr>
          <w:rFonts w:ascii="UD デジタル 教科書体 NP-R" w:eastAsia="UD デジタル 教科書体 NP-R" w:hint="eastAsia"/>
        </w:rPr>
        <w:t>１０</w:t>
      </w:r>
      <w:r w:rsidR="005D1738" w:rsidRPr="0082426D">
        <w:rPr>
          <w:rFonts w:ascii="UD デジタル 教科書体 NP-R" w:eastAsia="UD デジタル 教科書体 NP-R" w:hint="eastAsia"/>
        </w:rPr>
        <w:t>月</w:t>
      </w:r>
      <w:r w:rsidR="0082426D" w:rsidRPr="0082426D">
        <w:rPr>
          <w:rFonts w:ascii="UD デジタル 教科書体 NP-R" w:eastAsia="UD デジタル 教科書体 NP-R" w:hint="eastAsia"/>
        </w:rPr>
        <w:t>１０</w:t>
      </w:r>
      <w:r w:rsidR="005D1738" w:rsidRPr="0082426D">
        <w:rPr>
          <w:rFonts w:ascii="UD デジタル 教科書体 NP-R" w:eastAsia="UD デジタル 教科書体 NP-R" w:hint="eastAsia"/>
        </w:rPr>
        <w:t>日（</w:t>
      </w:r>
      <w:r w:rsidR="0082426D" w:rsidRPr="0082426D">
        <w:rPr>
          <w:rFonts w:ascii="UD デジタル 教科書体 NP-R" w:eastAsia="UD デジタル 教科書体 NP-R" w:hint="eastAsia"/>
        </w:rPr>
        <w:t>３０</w:t>
      </w:r>
      <w:r w:rsidR="005D1738" w:rsidRPr="0082426D">
        <w:rPr>
          <w:rFonts w:ascii="UD デジタル 教科書体 NP-R" w:eastAsia="UD デジタル 教科書体 NP-R" w:hint="eastAsia"/>
        </w:rPr>
        <w:t>日間）</w:t>
      </w:r>
    </w:p>
    <w:p w14:paraId="3111A320" w14:textId="1FB83DCC"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３.調査方法</w:t>
      </w:r>
    </w:p>
    <w:p w14:paraId="5AEEC6EE" w14:textId="4971885F" w:rsidR="00751D30" w:rsidRPr="0082426D" w:rsidRDefault="00ED519E">
      <w:pPr>
        <w:rPr>
          <w:rFonts w:ascii="UD デジタル 教科書体 NP-R" w:eastAsia="UD デジタル 教科書体 NP-R"/>
          <w:highlight w:val="yellow"/>
        </w:rPr>
      </w:pPr>
      <w:r w:rsidRPr="0082426D">
        <w:rPr>
          <w:rFonts w:ascii="UD デジタル 教科書体 NP-R" w:eastAsia="UD デジタル 教科書体 NP-R" w:hint="eastAsia"/>
        </w:rPr>
        <w:t xml:space="preserve">　　</w:t>
      </w:r>
      <w:r w:rsidR="005D1738" w:rsidRPr="0082426D">
        <w:rPr>
          <w:rFonts w:ascii="UD デジタル 教科書体 NP-R" w:eastAsia="UD デジタル 教科書体 NP-R" w:hint="eastAsia"/>
        </w:rPr>
        <w:t>郵送により調査票を送付し、</w:t>
      </w:r>
      <w:proofErr w:type="spellStart"/>
      <w:r w:rsidR="005D1738" w:rsidRPr="0082426D">
        <w:rPr>
          <w:rFonts w:ascii="UD デジタル 教科書体 NP-R" w:eastAsia="UD デジタル 教科書体 NP-R" w:hint="eastAsia"/>
        </w:rPr>
        <w:t>LoGo</w:t>
      </w:r>
      <w:proofErr w:type="spellEnd"/>
      <w:r w:rsidR="005D1738" w:rsidRPr="0082426D">
        <w:rPr>
          <w:rFonts w:ascii="UD デジタル 教科書体 NP-R" w:eastAsia="UD デジタル 教科書体 NP-R" w:hint="eastAsia"/>
        </w:rPr>
        <w:t>フォームにて回答を得た。</w:t>
      </w:r>
    </w:p>
    <w:p w14:paraId="1B811166" w14:textId="6E300916"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４.回収状況</w:t>
      </w:r>
    </w:p>
    <w:p w14:paraId="08DB4893" w14:textId="6586BF9A"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送付数　</w:t>
      </w:r>
      <w:r w:rsidR="0082426D" w:rsidRPr="0082426D">
        <w:rPr>
          <w:rFonts w:ascii="UD デジタル 教科書体 NP-R" w:eastAsia="UD デジタル 教科書体 NP-R" w:hint="eastAsia"/>
        </w:rPr>
        <w:t>184</w:t>
      </w:r>
      <w:r w:rsidRPr="0082426D">
        <w:rPr>
          <w:rFonts w:ascii="UD デジタル 教科書体 NP-R" w:eastAsia="UD デジタル 教科書体 NP-R" w:hint="eastAsia"/>
        </w:rPr>
        <w:t>部</w:t>
      </w:r>
    </w:p>
    <w:p w14:paraId="45656A95" w14:textId="410A977F"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回収数　109部　　回収率　</w:t>
      </w:r>
      <w:r w:rsidR="0082426D">
        <w:rPr>
          <w:rFonts w:ascii="UD デジタル 教科書体 NP-R" w:eastAsia="UD デジタル 教科書体 NP-R" w:hint="eastAsia"/>
        </w:rPr>
        <w:t>59.2</w:t>
      </w:r>
      <w:r w:rsidRPr="0082426D">
        <w:rPr>
          <w:rFonts w:ascii="UD デジタル 教科書体 NP-R" w:eastAsia="UD デジタル 教科書体 NP-R" w:hint="eastAsia"/>
        </w:rPr>
        <w:t>％</w:t>
      </w:r>
    </w:p>
    <w:p w14:paraId="32F87A88" w14:textId="2D8DF9E4"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有効回収数　</w:t>
      </w:r>
      <w:r w:rsidRPr="009645E3">
        <w:rPr>
          <w:rFonts w:ascii="UD デジタル 教科書体 NP-R" w:eastAsia="UD デジタル 教科書体 NP-R" w:hint="eastAsia"/>
        </w:rPr>
        <w:t xml:space="preserve">108部　　有効回収数　</w:t>
      </w:r>
      <w:r w:rsidR="004828E5" w:rsidRPr="009645E3">
        <w:rPr>
          <w:rFonts w:ascii="UD デジタル 教科書体 NP-R" w:eastAsia="UD デジタル 教科書体 NP-R" w:hint="eastAsia"/>
        </w:rPr>
        <w:t>58.7</w:t>
      </w:r>
      <w:r w:rsidRPr="009645E3">
        <w:rPr>
          <w:rFonts w:ascii="UD デジタル 教科書体 NP-R" w:eastAsia="UD デジタル 教科書体 NP-R" w:hint="eastAsia"/>
        </w:rPr>
        <w:t>％</w:t>
      </w:r>
    </w:p>
    <w:p w14:paraId="3CCB2680" w14:textId="77777777" w:rsidR="00751D30" w:rsidRPr="0082426D" w:rsidRDefault="00751D30">
      <w:pPr>
        <w:rPr>
          <w:rFonts w:ascii="UD デジタル 教科書体 NP-R" w:eastAsia="UD デジタル 教科書体 NP-R"/>
        </w:rPr>
      </w:pPr>
    </w:p>
    <w:p w14:paraId="48982C79" w14:textId="793B9C1B"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Ⅲ.調査結果の概要</w:t>
      </w:r>
    </w:p>
    <w:p w14:paraId="0D312627" w14:textId="368192E8"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１.回答者の基本的属性について</w:t>
      </w:r>
    </w:p>
    <w:p w14:paraId="4ACDB300" w14:textId="4D09CB29" w:rsidR="003872E2" w:rsidRPr="0082426D" w:rsidRDefault="003872E2">
      <w:pPr>
        <w:rPr>
          <w:rFonts w:ascii="UD デジタル 教科書体 NP-R" w:eastAsia="UD デジタル 教科書体 NP-R"/>
        </w:rPr>
      </w:pPr>
      <w:r w:rsidRPr="0082426D">
        <w:rPr>
          <w:rFonts w:ascii="UD デジタル 教科書体 NP-R" w:eastAsia="UD デジタル 教科書体 NP-R" w:hint="eastAsia"/>
        </w:rPr>
        <w:t xml:space="preserve">　学校種別については、「小学校」58.3％、「中学校」32.4％、「小中一貫校」1</w:t>
      </w:r>
      <w:r w:rsidR="0082426D">
        <w:rPr>
          <w:rFonts w:ascii="UD デジタル 教科書体 NP-R" w:eastAsia="UD デジタル 教科書体 NP-R" w:hint="eastAsia"/>
        </w:rPr>
        <w:t>.</w:t>
      </w:r>
      <w:r w:rsidRPr="0082426D">
        <w:rPr>
          <w:rFonts w:ascii="UD デジタル 教科書体 NP-R" w:eastAsia="UD デジタル 教科書体 NP-R" w:hint="eastAsia"/>
        </w:rPr>
        <w:t>09％、「特別支援学校」7.4％</w:t>
      </w:r>
      <w:r w:rsidR="00C43E75" w:rsidRPr="0082426D">
        <w:rPr>
          <w:rFonts w:ascii="UD デジタル 教科書体 NP-R" w:eastAsia="UD デジタル 教科書体 NP-R" w:hint="eastAsia"/>
        </w:rPr>
        <w:t>（図１）</w:t>
      </w:r>
      <w:r w:rsidRPr="0082426D">
        <w:rPr>
          <w:rFonts w:ascii="UD デジタル 教科書体 NP-R" w:eastAsia="UD デジタル 教科書体 NP-R" w:hint="eastAsia"/>
        </w:rPr>
        <w:t>。特別支援学校・特別支援学級に在籍する児童・生徒数は平均して29.4人。</w:t>
      </w:r>
      <w:r w:rsidR="00BD79BB" w:rsidRPr="0082426D">
        <w:rPr>
          <w:rFonts w:ascii="UD デジタル 教科書体 NP-R" w:eastAsia="UD デジタル 教科書体 NP-R" w:hint="eastAsia"/>
        </w:rPr>
        <w:t>各学校における、障がい種別の割合については図２のとおり。</w:t>
      </w:r>
    </w:p>
    <w:p w14:paraId="251C865B" w14:textId="0BC3BB44" w:rsidR="00BD79BB" w:rsidRPr="0082426D" w:rsidRDefault="009F7F0B">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7456" behindDoc="0" locked="0" layoutInCell="1" allowOverlap="1" wp14:anchorId="0384D098" wp14:editId="34BAE583">
            <wp:simplePos x="0" y="0"/>
            <wp:positionH relativeFrom="column">
              <wp:posOffset>1571625</wp:posOffset>
            </wp:positionH>
            <wp:positionV relativeFrom="paragraph">
              <wp:posOffset>10795</wp:posOffset>
            </wp:positionV>
            <wp:extent cx="2331720" cy="2366081"/>
            <wp:effectExtent l="0" t="0" r="0" b="0"/>
            <wp:wrapSquare wrapText="bothSides"/>
            <wp:docPr id="493921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22322" t="11899"/>
                    <a:stretch>
                      <a:fillRect/>
                    </a:stretch>
                  </pic:blipFill>
                  <pic:spPr bwMode="auto">
                    <a:xfrm>
                      <a:off x="0" y="0"/>
                      <a:ext cx="2331969" cy="23663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48F411" w14:textId="4E3C551F" w:rsidR="00751D30" w:rsidRPr="0082426D" w:rsidRDefault="00BD79BB">
      <w:pPr>
        <w:rPr>
          <w:rFonts w:ascii="UD デジタル 教科書体 NP-R" w:eastAsia="UD デジタル 教科書体 NP-R"/>
        </w:rPr>
      </w:pPr>
      <w:r w:rsidRPr="0082426D">
        <w:rPr>
          <w:rFonts w:ascii="UD デジタル 教科書体 NP-R" w:eastAsia="UD デジタル 教科書体 NP-R" w:hint="eastAsia"/>
          <w:noProof/>
        </w:rPr>
        <w:lastRenderedPageBreak/>
        <w:drawing>
          <wp:inline distT="0" distB="0" distL="0" distR="0" wp14:anchorId="594E6C4D" wp14:editId="016EB009">
            <wp:extent cx="5736407" cy="3589020"/>
            <wp:effectExtent l="0" t="0" r="0" b="0"/>
            <wp:docPr id="139204401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0883" cy="3598077"/>
                    </a:xfrm>
                    <a:prstGeom prst="rect">
                      <a:avLst/>
                    </a:prstGeom>
                    <a:noFill/>
                    <a:ln>
                      <a:noFill/>
                    </a:ln>
                  </pic:spPr>
                </pic:pic>
              </a:graphicData>
            </a:graphic>
          </wp:inline>
        </w:drawing>
      </w:r>
    </w:p>
    <w:p w14:paraId="1BCA1C32" w14:textId="77777777" w:rsidR="00BD79BB" w:rsidRPr="0082426D" w:rsidRDefault="00BD79BB">
      <w:pPr>
        <w:rPr>
          <w:rFonts w:ascii="UD デジタル 教科書体 NP-R" w:eastAsia="UD デジタル 教科書体 NP-R"/>
        </w:rPr>
      </w:pPr>
    </w:p>
    <w:p w14:paraId="022F1A6B" w14:textId="145245CC" w:rsidR="00C43E75" w:rsidRPr="0082426D" w:rsidRDefault="00C43E75">
      <w:pPr>
        <w:rPr>
          <w:rFonts w:ascii="UD デジタル 教科書体 NP-R" w:eastAsia="UD デジタル 教科書体 NP-R"/>
        </w:rPr>
      </w:pPr>
      <w:r w:rsidRPr="0082426D">
        <w:rPr>
          <w:rFonts w:ascii="UD デジタル 教科書体 NP-R" w:eastAsia="UD デジタル 教科書体 NP-R" w:hint="eastAsia"/>
        </w:rPr>
        <w:t xml:space="preserve">　２.スポーツ活動について</w:t>
      </w:r>
    </w:p>
    <w:p w14:paraId="6C2BA7AA" w14:textId="2F390FA2" w:rsidR="00C43E75" w:rsidRPr="0082426D" w:rsidRDefault="00C43E75" w:rsidP="00B425B8">
      <w:pPr>
        <w:rPr>
          <w:rFonts w:ascii="UD デジタル 教科書体 NP-R" w:eastAsia="UD デジタル 教科書体 NP-R"/>
        </w:rPr>
      </w:pPr>
      <w:r w:rsidRPr="0082426D">
        <w:rPr>
          <w:rFonts w:ascii="UD デジタル 教科書体 NP-R" w:eastAsia="UD デジタル 教科書体 NP-R" w:hint="eastAsia"/>
        </w:rPr>
        <w:t xml:space="preserve">　学校の中で、</w:t>
      </w:r>
      <w:r w:rsidR="0082426D">
        <w:rPr>
          <w:rFonts w:ascii="UD デジタル 教科書体 NP-R" w:eastAsia="UD デジタル 教科書体 NP-R" w:hint="eastAsia"/>
        </w:rPr>
        <w:t>「</w:t>
      </w:r>
      <w:r w:rsidRPr="0082426D">
        <w:rPr>
          <w:rFonts w:ascii="UD デジタル 教科書体 NP-R" w:eastAsia="UD デジタル 教科書体 NP-R" w:hint="eastAsia"/>
        </w:rPr>
        <w:t>障がいのある児童・生徒が参加できる部活やサークル活動等があるか</w:t>
      </w:r>
      <w:r w:rsidR="0082426D">
        <w:rPr>
          <w:rFonts w:ascii="UD デジタル 教科書体 NP-R" w:eastAsia="UD デジタル 教科書体 NP-R" w:hint="eastAsia"/>
        </w:rPr>
        <w:t>」</w:t>
      </w:r>
      <w:r w:rsidR="00B425B8">
        <w:rPr>
          <w:rFonts w:ascii="UD デジタル 教科書体 NP-R" w:eastAsia="UD デジタル 教科書体 NP-R" w:hint="eastAsia"/>
        </w:rPr>
        <w:t>の設問</w:t>
      </w:r>
      <w:r w:rsidRPr="0082426D">
        <w:rPr>
          <w:rFonts w:ascii="UD デジタル 教科書体 NP-R" w:eastAsia="UD デジタル 教科書体 NP-R" w:hint="eastAsia"/>
        </w:rPr>
        <w:t>については、「ある」が45.4％、「ない」が54.6％とない学校が多い傾向（図３）。「小学校なので部活はない。」や、「クラブ活動は4年以上の全児童で活動している。」という小学校もあった。</w:t>
      </w:r>
    </w:p>
    <w:p w14:paraId="15BED4B6" w14:textId="622365B2" w:rsidR="00C43E75" w:rsidRPr="0082426D" w:rsidRDefault="00C43E75">
      <w:pPr>
        <w:rPr>
          <w:rFonts w:ascii="UD デジタル 教科書体 NP-R" w:eastAsia="UD デジタル 教科書体 NP-R"/>
        </w:rPr>
      </w:pPr>
      <w:r w:rsidRPr="0082426D">
        <w:rPr>
          <w:rFonts w:ascii="UD デジタル 教科書体 NP-R" w:eastAsia="UD デジタル 教科書体 NP-R" w:hint="eastAsia"/>
        </w:rPr>
        <w:t xml:space="preserve">　</w:t>
      </w:r>
    </w:p>
    <w:p w14:paraId="2E7C2AB2" w14:textId="030151A8" w:rsidR="00E4277E" w:rsidRDefault="00E4277E">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6432" behindDoc="0" locked="0" layoutInCell="1" allowOverlap="1" wp14:anchorId="06410FBA" wp14:editId="32F7485C">
            <wp:simplePos x="0" y="0"/>
            <wp:positionH relativeFrom="column">
              <wp:posOffset>1030605</wp:posOffset>
            </wp:positionH>
            <wp:positionV relativeFrom="paragraph">
              <wp:posOffset>194945</wp:posOffset>
            </wp:positionV>
            <wp:extent cx="3954780" cy="2484120"/>
            <wp:effectExtent l="0" t="0" r="7620" b="0"/>
            <wp:wrapSquare wrapText="bothSides"/>
            <wp:docPr id="129817284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4374" t="20833" r="10012"/>
                    <a:stretch>
                      <a:fillRect/>
                    </a:stretch>
                  </pic:blipFill>
                  <pic:spPr bwMode="auto">
                    <a:xfrm>
                      <a:off x="0" y="0"/>
                      <a:ext cx="3954780" cy="2484120"/>
                    </a:xfrm>
                    <a:prstGeom prst="rect">
                      <a:avLst/>
                    </a:prstGeom>
                    <a:noFill/>
                    <a:ln>
                      <a:noFill/>
                    </a:ln>
                    <a:extLst>
                      <a:ext uri="{53640926-AAD7-44D8-BBD7-CCE9431645EC}">
                        <a14:shadowObscured xmlns:a14="http://schemas.microsoft.com/office/drawing/2010/main"/>
                      </a:ext>
                    </a:extLst>
                  </pic:spPr>
                </pic:pic>
              </a:graphicData>
            </a:graphic>
          </wp:anchor>
        </w:drawing>
      </w:r>
      <w:r w:rsidR="00CE3D53" w:rsidRPr="0082426D">
        <w:rPr>
          <w:rFonts w:ascii="UD デジタル 教科書体 NP-R" w:eastAsia="UD デジタル 教科書体 NP-R" w:hint="eastAsia"/>
        </w:rPr>
        <w:t xml:space="preserve">　</w:t>
      </w:r>
    </w:p>
    <w:p w14:paraId="57111C45" w14:textId="2569E685" w:rsidR="00E4277E" w:rsidRDefault="00E4277E">
      <w:pPr>
        <w:rPr>
          <w:rFonts w:ascii="UD デジタル 教科書体 NP-R" w:eastAsia="UD デジタル 教科書体 NP-R"/>
        </w:rPr>
      </w:pPr>
    </w:p>
    <w:p w14:paraId="4957D99A" w14:textId="77777777" w:rsidR="00E4277E" w:rsidRDefault="00E4277E">
      <w:pPr>
        <w:rPr>
          <w:rFonts w:ascii="UD デジタル 教科書体 NP-R" w:eastAsia="UD デジタル 教科書体 NP-R"/>
        </w:rPr>
      </w:pPr>
    </w:p>
    <w:p w14:paraId="20814603" w14:textId="77777777" w:rsidR="00E4277E" w:rsidRDefault="00E4277E">
      <w:pPr>
        <w:rPr>
          <w:rFonts w:ascii="UD デジタル 教科書体 NP-R" w:eastAsia="UD デジタル 教科書体 NP-R"/>
        </w:rPr>
      </w:pPr>
    </w:p>
    <w:p w14:paraId="16E000A1" w14:textId="77777777" w:rsidR="00E4277E" w:rsidRDefault="00E4277E">
      <w:pPr>
        <w:rPr>
          <w:rFonts w:ascii="UD デジタル 教科書体 NP-R" w:eastAsia="UD デジタル 教科書体 NP-R"/>
        </w:rPr>
      </w:pPr>
    </w:p>
    <w:p w14:paraId="46C70541" w14:textId="77777777" w:rsidR="00E4277E" w:rsidRDefault="00E4277E">
      <w:pPr>
        <w:rPr>
          <w:rFonts w:ascii="UD デジタル 教科書体 NP-R" w:eastAsia="UD デジタル 教科書体 NP-R"/>
        </w:rPr>
      </w:pPr>
    </w:p>
    <w:p w14:paraId="074F6BB9" w14:textId="77777777" w:rsidR="00E4277E" w:rsidRDefault="00E4277E">
      <w:pPr>
        <w:rPr>
          <w:rFonts w:ascii="UD デジタル 教科書体 NP-R" w:eastAsia="UD デジタル 教科書体 NP-R"/>
        </w:rPr>
      </w:pPr>
    </w:p>
    <w:p w14:paraId="2E605CED" w14:textId="77777777" w:rsidR="00E4277E" w:rsidRDefault="00E4277E">
      <w:pPr>
        <w:rPr>
          <w:rFonts w:ascii="UD デジタル 教科書体 NP-R" w:eastAsia="UD デジタル 教科書体 NP-R"/>
        </w:rPr>
      </w:pPr>
    </w:p>
    <w:p w14:paraId="5AB4B2E7" w14:textId="77777777" w:rsidR="00E4277E" w:rsidRDefault="00E4277E">
      <w:pPr>
        <w:rPr>
          <w:rFonts w:ascii="UD デジタル 教科書体 NP-R" w:eastAsia="UD デジタル 教科書体 NP-R"/>
        </w:rPr>
      </w:pPr>
    </w:p>
    <w:p w14:paraId="75617560" w14:textId="77777777" w:rsidR="00E4277E" w:rsidRDefault="00E4277E">
      <w:pPr>
        <w:rPr>
          <w:rFonts w:ascii="UD デジタル 教科書体 NP-R" w:eastAsia="UD デジタル 教科書体 NP-R"/>
        </w:rPr>
      </w:pPr>
    </w:p>
    <w:p w14:paraId="6DD3F6D7" w14:textId="77777777" w:rsidR="00E4277E" w:rsidRDefault="00E4277E">
      <w:pPr>
        <w:rPr>
          <w:rFonts w:ascii="UD デジタル 教科書体 NP-R" w:eastAsia="UD デジタル 教科書体 NP-R"/>
        </w:rPr>
      </w:pPr>
    </w:p>
    <w:p w14:paraId="6EBB763D" w14:textId="77777777" w:rsidR="00E4277E" w:rsidRDefault="00E4277E">
      <w:pPr>
        <w:rPr>
          <w:rFonts w:ascii="UD デジタル 教科書体 NP-R" w:eastAsia="UD デジタル 教科書体 NP-R"/>
        </w:rPr>
      </w:pPr>
    </w:p>
    <w:p w14:paraId="1CBFFC0D" w14:textId="77777777" w:rsidR="00E4277E" w:rsidRDefault="00E4277E">
      <w:pPr>
        <w:rPr>
          <w:rFonts w:ascii="UD デジタル 教科書体 NP-R" w:eastAsia="UD デジタル 教科書体 NP-R"/>
        </w:rPr>
      </w:pPr>
    </w:p>
    <w:p w14:paraId="274C0B65" w14:textId="77777777" w:rsidR="00E4277E" w:rsidRDefault="00E4277E">
      <w:pPr>
        <w:rPr>
          <w:rFonts w:ascii="UD デジタル 教科書体 NP-R" w:eastAsia="UD デジタル 教科書体 NP-R"/>
        </w:rPr>
      </w:pPr>
    </w:p>
    <w:p w14:paraId="3FDAB4CA" w14:textId="4A43D4EB" w:rsidR="00CE3D53" w:rsidRPr="0082426D" w:rsidRDefault="00B425B8">
      <w:pPr>
        <w:rPr>
          <w:rFonts w:ascii="UD デジタル 教科書体 NP-R" w:eastAsia="UD デジタル 教科書体 NP-R"/>
        </w:rPr>
      </w:pPr>
      <w:r>
        <w:rPr>
          <w:rFonts w:ascii="UD デジタル 教科書体 NP-R" w:eastAsia="UD デジタル 教科書体 NP-R" w:hint="eastAsia"/>
        </w:rPr>
        <w:t>「</w:t>
      </w:r>
      <w:r w:rsidR="00CE3D53" w:rsidRPr="0082426D">
        <w:rPr>
          <w:rFonts w:ascii="UD デジタル 教科書体 NP-R" w:eastAsia="UD デジタル 教科書体 NP-R" w:hint="eastAsia"/>
        </w:rPr>
        <w:t>昼休みや放課後に運動・スポーツをしているか</w:t>
      </w:r>
      <w:r>
        <w:rPr>
          <w:rFonts w:ascii="UD デジタル 教科書体 NP-R" w:eastAsia="UD デジタル 教科書体 NP-R" w:hint="eastAsia"/>
        </w:rPr>
        <w:t>」</w:t>
      </w:r>
      <w:r w:rsidR="00CE3D53" w:rsidRPr="0082426D">
        <w:rPr>
          <w:rFonts w:ascii="UD デジタル 教科書体 NP-R" w:eastAsia="UD デジタル 教科書体 NP-R" w:hint="eastAsia"/>
        </w:rPr>
        <w:t>という設問については、「している」86.1％、「していない」13.9％となった（図４）。さらに、実施方法</w:t>
      </w:r>
      <w:r w:rsidR="000457DF" w:rsidRPr="0082426D">
        <w:rPr>
          <w:rFonts w:ascii="UD デジタル 教科書体 NP-R" w:eastAsia="UD デジタル 教科書体 NP-R" w:hint="eastAsia"/>
        </w:rPr>
        <w:t>（複数回答）</w:t>
      </w:r>
      <w:r w:rsidR="00CE3D53" w:rsidRPr="0082426D">
        <w:rPr>
          <w:rFonts w:ascii="UD デジタル 教科書体 NP-R" w:eastAsia="UD デジタル 教科書体 NP-R" w:hint="eastAsia"/>
        </w:rPr>
        <w:t>については、</w:t>
      </w:r>
      <w:r w:rsidR="000457DF" w:rsidRPr="0082426D">
        <w:rPr>
          <w:rFonts w:ascii="UD デジタル 教科書体 NP-R" w:eastAsia="UD デジタル 教科書体 NP-R" w:hint="eastAsia"/>
        </w:rPr>
        <w:t>「児童・生徒たちが自由に実施している」が76.9％と最も高い結果となった（図５）。</w:t>
      </w:r>
    </w:p>
    <w:p w14:paraId="333F82CB" w14:textId="77777777" w:rsidR="000457DF" w:rsidRPr="0082426D" w:rsidRDefault="000457DF">
      <w:pPr>
        <w:rPr>
          <w:rFonts w:ascii="UD デジタル 教科書体 NP-R" w:eastAsia="UD デジタル 教科書体 NP-R"/>
          <w:noProof/>
        </w:rPr>
      </w:pPr>
    </w:p>
    <w:p w14:paraId="2C67EF9C" w14:textId="7DFA3963" w:rsidR="00C43E75" w:rsidRPr="0082426D" w:rsidRDefault="00CE3D53">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8480" behindDoc="0" locked="0" layoutInCell="1" allowOverlap="1" wp14:anchorId="7B5519E2" wp14:editId="2843AE50">
            <wp:simplePos x="0" y="0"/>
            <wp:positionH relativeFrom="column">
              <wp:posOffset>908685</wp:posOffset>
            </wp:positionH>
            <wp:positionV relativeFrom="paragraph">
              <wp:posOffset>179705</wp:posOffset>
            </wp:positionV>
            <wp:extent cx="3619500" cy="2392680"/>
            <wp:effectExtent l="0" t="0" r="0" b="7620"/>
            <wp:wrapSquare wrapText="bothSides"/>
            <wp:docPr id="95189315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248" t="18750" r="10012"/>
                    <a:stretch>
                      <a:fillRect/>
                    </a:stretch>
                  </pic:blipFill>
                  <pic:spPr bwMode="auto">
                    <a:xfrm>
                      <a:off x="0" y="0"/>
                      <a:ext cx="3619500" cy="239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681BE1" w14:textId="769D31C8" w:rsidR="000457DF" w:rsidRPr="0082426D" w:rsidRDefault="000457DF">
      <w:pPr>
        <w:rPr>
          <w:rFonts w:ascii="UD デジタル 教科書体 NP-R" w:eastAsia="UD デジタル 教科書体 NP-R"/>
        </w:rPr>
      </w:pPr>
    </w:p>
    <w:p w14:paraId="13CA6340" w14:textId="03788F84" w:rsidR="009F7F0B" w:rsidRDefault="009F7F0B">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58240" behindDoc="0" locked="0" layoutInCell="1" allowOverlap="1" wp14:anchorId="44FE41DD" wp14:editId="556EFE78">
            <wp:simplePos x="0" y="0"/>
            <wp:positionH relativeFrom="column">
              <wp:posOffset>535305</wp:posOffset>
            </wp:positionH>
            <wp:positionV relativeFrom="paragraph">
              <wp:posOffset>2808605</wp:posOffset>
            </wp:positionV>
            <wp:extent cx="4598868" cy="2758440"/>
            <wp:effectExtent l="0" t="0" r="0" b="3810"/>
            <wp:wrapNone/>
            <wp:docPr id="105511000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9812" cy="27590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rPr>
        <w:br w:type="page"/>
      </w:r>
    </w:p>
    <w:p w14:paraId="021AEABF" w14:textId="77777777" w:rsidR="00767FB3" w:rsidRPr="0082426D" w:rsidRDefault="00767FB3">
      <w:pPr>
        <w:rPr>
          <w:rFonts w:ascii="UD デジタル 教科書体 NP-R" w:eastAsia="UD デジタル 教科書体 NP-R"/>
        </w:rPr>
      </w:pPr>
    </w:p>
    <w:p w14:paraId="5B571C2C" w14:textId="77777777" w:rsidR="00B425B8" w:rsidRDefault="000457DF">
      <w:pPr>
        <w:rPr>
          <w:rFonts w:ascii="UD デジタル 教科書体 NP-R" w:eastAsia="UD デジタル 教科書体 NP-R"/>
        </w:rPr>
      </w:pPr>
      <w:r w:rsidRPr="0082426D">
        <w:rPr>
          <w:rFonts w:ascii="UD デジタル 教科書体 NP-R" w:eastAsia="UD デジタル 教科書体 NP-R" w:hint="eastAsia"/>
        </w:rPr>
        <w:t xml:space="preserve">　昼休み、放課後に運動・スポーツを実施することが難しい理由については、以下の</w:t>
      </w:r>
      <w:r w:rsidR="00A862E5" w:rsidRPr="0082426D">
        <w:rPr>
          <w:rFonts w:ascii="UD デジタル 教科書体 NP-R" w:eastAsia="UD デジタル 教科書体 NP-R" w:hint="eastAsia"/>
        </w:rPr>
        <w:t>表１</w:t>
      </w:r>
      <w:r w:rsidRPr="0082426D">
        <w:rPr>
          <w:rFonts w:ascii="UD デジタル 教科書体 NP-R" w:eastAsia="UD デジタル 教科書体 NP-R" w:hint="eastAsia"/>
        </w:rPr>
        <w:t>とおり</w:t>
      </w:r>
      <w:r w:rsidR="00A862E5" w:rsidRPr="0082426D">
        <w:rPr>
          <w:rFonts w:ascii="UD デジタル 教科書体 NP-R" w:eastAsia="UD デジタル 教科書体 NP-R" w:hint="eastAsia"/>
        </w:rPr>
        <w:t>に</w:t>
      </w:r>
      <w:r w:rsidRPr="0082426D">
        <w:rPr>
          <w:rFonts w:ascii="UD デジタル 教科書体 NP-R" w:eastAsia="UD デジタル 教科書体 NP-R" w:hint="eastAsia"/>
        </w:rPr>
        <w:t>回答をグループ分けして集計を行った。</w:t>
      </w:r>
    </w:p>
    <w:p w14:paraId="3F445720" w14:textId="77777777" w:rsidR="00B425B8" w:rsidRDefault="00B425B8">
      <w:pPr>
        <w:rPr>
          <w:rFonts w:ascii="UD デジタル 教科書体 NP-R" w:eastAsia="UD デジタル 教科書体 NP-R"/>
        </w:rPr>
      </w:pPr>
    </w:p>
    <w:p w14:paraId="43E5A064" w14:textId="268E9EBA" w:rsidR="00A862E5" w:rsidRDefault="00A862E5" w:rsidP="005D2D24">
      <w:pPr>
        <w:ind w:firstLineChars="100" w:firstLine="210"/>
        <w:rPr>
          <w:rFonts w:ascii="UD デジタル 教科書体 NP-R" w:eastAsia="UD デジタル 教科書体 NP-R"/>
        </w:rPr>
      </w:pPr>
      <w:r w:rsidRPr="00B425B8">
        <w:rPr>
          <w:rFonts w:ascii="UD デジタル 教科書体 NP-R" w:eastAsia="UD デジタル 教科書体 NP-R" w:hint="eastAsia"/>
        </w:rPr>
        <w:t>その結果を図６のように集計したとこ</w:t>
      </w:r>
      <w:r w:rsidR="00D63510" w:rsidRPr="00B425B8">
        <w:rPr>
          <w:rFonts w:ascii="UD デジタル 教科書体 NP-R" w:eastAsia="UD デジタル 教科書体 NP-R" w:hint="eastAsia"/>
        </w:rPr>
        <w:t>ろ</w:t>
      </w:r>
      <w:r w:rsidRPr="00B425B8">
        <w:rPr>
          <w:rFonts w:ascii="UD デジタル 教科書体 NP-R" w:eastAsia="UD デジタル 教科書体 NP-R" w:hint="eastAsia"/>
        </w:rPr>
        <w:t>、</w:t>
      </w:r>
      <w:r w:rsidRPr="00D4146F">
        <w:rPr>
          <w:rFonts w:ascii="UD デジタル 教科書体 NP-R" w:eastAsia="UD デジタル 教科書体 NP-R" w:hint="eastAsia"/>
        </w:rPr>
        <w:t>「無関心グループ」が38.9％と最も高い割合を示した。</w:t>
      </w:r>
      <w:r w:rsidR="00264727" w:rsidRPr="00D4146F">
        <w:rPr>
          <w:rFonts w:ascii="UD デジタル 教科書体 NP-R" w:eastAsia="UD デジタル 教科書体 NP-R" w:hint="eastAsia"/>
        </w:rPr>
        <w:t>一方で、「十分に活動ができているグループ」が29.6％と次に高い傾向を示した。その他については、「環境問題グループ」21.3％、「運動NGグループ」19.4％、「その他」17.6％「支援者グループ」4.6％という結果となった。</w:t>
      </w:r>
    </w:p>
    <w:p w14:paraId="11101DB2" w14:textId="77777777" w:rsidR="009F7F0B" w:rsidRPr="0082426D" w:rsidRDefault="009F7F0B" w:rsidP="005D2D24">
      <w:pPr>
        <w:ind w:firstLineChars="100" w:firstLine="210"/>
        <w:rPr>
          <w:rFonts w:ascii="UD デジタル 教科書体 NP-R" w:eastAsia="UD デジタル 教科書体 NP-R"/>
        </w:rPr>
      </w:pPr>
    </w:p>
    <w:p w14:paraId="7F500A00" w14:textId="77777777" w:rsidR="00767FB3" w:rsidRPr="0082426D" w:rsidRDefault="00767FB3">
      <w:pPr>
        <w:rPr>
          <w:rFonts w:ascii="UD デジタル 教科書体 NP-R" w:eastAsia="UD デジタル 教科書体 NP-R"/>
        </w:rPr>
      </w:pPr>
    </w:p>
    <w:p w14:paraId="780A9250" w14:textId="02EFBC16" w:rsidR="00A862E5" w:rsidRPr="0082426D" w:rsidRDefault="00A862E5" w:rsidP="00A862E5">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表１.運動・スポーツの実施が難しいグループ分け</w:t>
      </w:r>
    </w:p>
    <w:tbl>
      <w:tblPr>
        <w:tblStyle w:val="aa"/>
        <w:tblW w:w="0" w:type="auto"/>
        <w:tblLook w:val="04A0" w:firstRow="1" w:lastRow="0" w:firstColumn="1" w:lastColumn="0" w:noHBand="0" w:noVBand="1"/>
      </w:tblPr>
      <w:tblGrid>
        <w:gridCol w:w="2263"/>
        <w:gridCol w:w="6231"/>
      </w:tblGrid>
      <w:tr w:rsidR="000457DF" w:rsidRPr="0082426D" w14:paraId="53941146" w14:textId="77777777" w:rsidTr="00CC23E5">
        <w:trPr>
          <w:trHeight w:val="340"/>
        </w:trPr>
        <w:tc>
          <w:tcPr>
            <w:tcW w:w="2263" w:type="dxa"/>
            <w:shd w:val="clear" w:color="auto" w:fill="60CAF3" w:themeFill="accent4" w:themeFillTint="99"/>
          </w:tcPr>
          <w:p w14:paraId="130AA40F" w14:textId="22CB2FA8"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グループ名</w:t>
            </w:r>
          </w:p>
        </w:tc>
        <w:tc>
          <w:tcPr>
            <w:tcW w:w="6231" w:type="dxa"/>
            <w:shd w:val="clear" w:color="auto" w:fill="60CAF3" w:themeFill="accent4" w:themeFillTint="99"/>
          </w:tcPr>
          <w:p w14:paraId="1A4491A4" w14:textId="738B0C04"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回答項目</w:t>
            </w:r>
          </w:p>
        </w:tc>
      </w:tr>
      <w:tr w:rsidR="000457DF" w:rsidRPr="0082426D" w14:paraId="64881F07" w14:textId="77777777" w:rsidTr="00CC23E5">
        <w:trPr>
          <w:trHeight w:val="340"/>
        </w:trPr>
        <w:tc>
          <w:tcPr>
            <w:tcW w:w="2263" w:type="dxa"/>
            <w:tcBorders>
              <w:bottom w:val="dotted" w:sz="4" w:space="0" w:color="auto"/>
            </w:tcBorders>
            <w:vAlign w:val="center"/>
          </w:tcPr>
          <w:p w14:paraId="72679C51" w14:textId="7D2F6F43"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運動NG</w:t>
            </w:r>
          </w:p>
        </w:tc>
        <w:tc>
          <w:tcPr>
            <w:tcW w:w="6231" w:type="dxa"/>
            <w:tcBorders>
              <w:bottom w:val="dotted" w:sz="4" w:space="0" w:color="auto"/>
            </w:tcBorders>
          </w:tcPr>
          <w:p w14:paraId="0BE4D33A" w14:textId="4D3035A5" w:rsidR="000457DF" w:rsidRPr="0082426D" w:rsidRDefault="000457DF">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「医師から止められている」、「体力がない」、「体調に不安がない」</w:t>
            </w:r>
          </w:p>
        </w:tc>
      </w:tr>
      <w:tr w:rsidR="000457DF" w:rsidRPr="0082426D" w14:paraId="68D4879C" w14:textId="77777777" w:rsidTr="00767FB3">
        <w:trPr>
          <w:trHeight w:val="340"/>
        </w:trPr>
        <w:tc>
          <w:tcPr>
            <w:tcW w:w="8494" w:type="dxa"/>
            <w:gridSpan w:val="2"/>
            <w:tcBorders>
              <w:top w:val="dotted" w:sz="4" w:space="0" w:color="auto"/>
            </w:tcBorders>
          </w:tcPr>
          <w:p w14:paraId="33052E78" w14:textId="59AC5387" w:rsidR="000457DF" w:rsidRPr="0082426D" w:rsidRDefault="00A862E5" w:rsidP="00767FB3">
            <w:pPr>
              <w:ind w:firstLineChars="100" w:firstLine="200"/>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医師から止められているなどの理由で運動を進めることが困難なグループ。</w:t>
            </w:r>
          </w:p>
        </w:tc>
      </w:tr>
      <w:tr w:rsidR="000457DF" w:rsidRPr="0082426D" w14:paraId="03C04A0F" w14:textId="77777777" w:rsidTr="00CC23E5">
        <w:trPr>
          <w:trHeight w:val="340"/>
        </w:trPr>
        <w:tc>
          <w:tcPr>
            <w:tcW w:w="2263" w:type="dxa"/>
            <w:tcBorders>
              <w:bottom w:val="dotted" w:sz="4" w:space="0" w:color="auto"/>
            </w:tcBorders>
            <w:shd w:val="clear" w:color="auto" w:fill="CAEDFB" w:themeFill="accent4" w:themeFillTint="33"/>
          </w:tcPr>
          <w:p w14:paraId="551B29E8" w14:textId="56D631C7" w:rsidR="000457DF" w:rsidRPr="0082426D" w:rsidRDefault="000457DF" w:rsidP="00CC23E5">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無関心</w:t>
            </w:r>
          </w:p>
        </w:tc>
        <w:tc>
          <w:tcPr>
            <w:tcW w:w="6231" w:type="dxa"/>
            <w:tcBorders>
              <w:bottom w:val="dotted" w:sz="4" w:space="0" w:color="auto"/>
            </w:tcBorders>
            <w:shd w:val="clear" w:color="auto" w:fill="CAEDFB" w:themeFill="accent4" w:themeFillTint="33"/>
          </w:tcPr>
          <w:p w14:paraId="0E23855F" w14:textId="127E23C9" w:rsidR="000457DF" w:rsidRPr="0082426D" w:rsidRDefault="000457DF">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「運動・スポーツをしたがらない」</w:t>
            </w:r>
          </w:p>
        </w:tc>
      </w:tr>
      <w:tr w:rsidR="00A862E5" w:rsidRPr="0082426D" w14:paraId="08993A8B" w14:textId="77777777" w:rsidTr="00CC23E5">
        <w:trPr>
          <w:trHeight w:val="340"/>
        </w:trPr>
        <w:tc>
          <w:tcPr>
            <w:tcW w:w="8494" w:type="dxa"/>
            <w:gridSpan w:val="2"/>
            <w:tcBorders>
              <w:top w:val="dotted" w:sz="4" w:space="0" w:color="auto"/>
            </w:tcBorders>
            <w:shd w:val="clear" w:color="auto" w:fill="CAEDFB" w:themeFill="accent4" w:themeFillTint="33"/>
          </w:tcPr>
          <w:p w14:paraId="7548E57F" w14:textId="6214497D" w:rsidR="00A862E5" w:rsidRPr="0082426D" w:rsidRDefault="00A862E5" w:rsidP="00767FB3">
            <w:pPr>
              <w:ind w:firstLineChars="100" w:firstLine="200"/>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そもそも運動が嫌いなグループ。</w:t>
            </w:r>
          </w:p>
        </w:tc>
      </w:tr>
      <w:tr w:rsidR="000457DF" w:rsidRPr="0082426D" w14:paraId="174D1115" w14:textId="77777777" w:rsidTr="00CC23E5">
        <w:trPr>
          <w:trHeight w:val="340"/>
        </w:trPr>
        <w:tc>
          <w:tcPr>
            <w:tcW w:w="2263" w:type="dxa"/>
            <w:tcBorders>
              <w:bottom w:val="dotted" w:sz="4" w:space="0" w:color="auto"/>
            </w:tcBorders>
            <w:vAlign w:val="center"/>
          </w:tcPr>
          <w:p w14:paraId="02E5CBF0" w14:textId="02B218AB"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環境問題</w:t>
            </w:r>
          </w:p>
        </w:tc>
        <w:tc>
          <w:tcPr>
            <w:tcW w:w="6231" w:type="dxa"/>
            <w:tcBorders>
              <w:bottom w:val="dotted" w:sz="4" w:space="0" w:color="auto"/>
            </w:tcBorders>
          </w:tcPr>
          <w:p w14:paraId="44CD694A" w14:textId="16E9230D" w:rsidR="000457DF" w:rsidRPr="0082426D" w:rsidRDefault="000457DF">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w:t>
            </w:r>
            <w:r w:rsidR="00A862E5" w:rsidRPr="0082426D">
              <w:rPr>
                <w:rFonts w:ascii="UD デジタル 教科書体 NP-R" w:eastAsia="UD デジタル 教科書体 NP-R" w:hint="eastAsia"/>
                <w:sz w:val="20"/>
                <w:szCs w:val="20"/>
              </w:rPr>
              <w:t>児童・生徒たちだけでやれる運動・スポーツがない</w:t>
            </w:r>
            <w:r w:rsidRPr="0082426D">
              <w:rPr>
                <w:rFonts w:ascii="UD デジタル 教科書体 NP-R" w:eastAsia="UD デジタル 教科書体 NP-R" w:hint="eastAsia"/>
                <w:sz w:val="20"/>
                <w:szCs w:val="20"/>
              </w:rPr>
              <w:t>」</w:t>
            </w:r>
            <w:r w:rsidR="00A862E5" w:rsidRPr="0082426D">
              <w:rPr>
                <w:rFonts w:ascii="UD デジタル 教科書体 NP-R" w:eastAsia="UD デジタル 教科書体 NP-R" w:hint="eastAsia"/>
                <w:sz w:val="20"/>
                <w:szCs w:val="20"/>
              </w:rPr>
              <w:t>、「一緒にする仲間がいない」、「時間が確保できない」</w:t>
            </w:r>
          </w:p>
        </w:tc>
      </w:tr>
      <w:tr w:rsidR="000457DF" w:rsidRPr="0082426D" w14:paraId="5305C833" w14:textId="77777777" w:rsidTr="00767FB3">
        <w:trPr>
          <w:trHeight w:val="340"/>
        </w:trPr>
        <w:tc>
          <w:tcPr>
            <w:tcW w:w="8494" w:type="dxa"/>
            <w:gridSpan w:val="2"/>
            <w:tcBorders>
              <w:top w:val="dotted" w:sz="4" w:space="0" w:color="auto"/>
            </w:tcBorders>
          </w:tcPr>
          <w:p w14:paraId="373DA593" w14:textId="64BC59C9" w:rsidR="000457DF" w:rsidRPr="0082426D" w:rsidRDefault="00A862E5" w:rsidP="00767FB3">
            <w:pPr>
              <w:ind w:firstLineChars="100" w:firstLine="200"/>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各学校の環境的に問題があるグループ。</w:t>
            </w:r>
          </w:p>
        </w:tc>
      </w:tr>
      <w:tr w:rsidR="000457DF" w:rsidRPr="0082426D" w14:paraId="0917C015" w14:textId="77777777" w:rsidTr="00CC23E5">
        <w:trPr>
          <w:trHeight w:val="340"/>
        </w:trPr>
        <w:tc>
          <w:tcPr>
            <w:tcW w:w="2263" w:type="dxa"/>
            <w:tcBorders>
              <w:bottom w:val="dotted" w:sz="4" w:space="0" w:color="auto"/>
            </w:tcBorders>
            <w:shd w:val="clear" w:color="auto" w:fill="CAEDFB" w:themeFill="accent4" w:themeFillTint="33"/>
            <w:vAlign w:val="center"/>
          </w:tcPr>
          <w:p w14:paraId="02950AE7" w14:textId="21D8718B"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支援者</w:t>
            </w:r>
          </w:p>
        </w:tc>
        <w:tc>
          <w:tcPr>
            <w:tcW w:w="6231" w:type="dxa"/>
            <w:tcBorders>
              <w:bottom w:val="dotted" w:sz="4" w:space="0" w:color="auto"/>
            </w:tcBorders>
            <w:shd w:val="clear" w:color="auto" w:fill="CAEDFB" w:themeFill="accent4" w:themeFillTint="33"/>
          </w:tcPr>
          <w:p w14:paraId="2AD00335" w14:textId="63AF55AA" w:rsidR="000457DF" w:rsidRPr="0082426D" w:rsidRDefault="00A862E5">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「障がいに適した運動・スポーツがない」、「運動・スポーツをするための用具がない」</w:t>
            </w:r>
          </w:p>
        </w:tc>
      </w:tr>
      <w:tr w:rsidR="000457DF" w:rsidRPr="0082426D" w14:paraId="3EC21B04" w14:textId="77777777" w:rsidTr="00CC23E5">
        <w:trPr>
          <w:trHeight w:val="340"/>
        </w:trPr>
        <w:tc>
          <w:tcPr>
            <w:tcW w:w="8494" w:type="dxa"/>
            <w:gridSpan w:val="2"/>
            <w:tcBorders>
              <w:top w:val="dotted" w:sz="4" w:space="0" w:color="auto"/>
            </w:tcBorders>
            <w:shd w:val="clear" w:color="auto" w:fill="CAEDFB" w:themeFill="accent4" w:themeFillTint="33"/>
          </w:tcPr>
          <w:p w14:paraId="7E3B29DE" w14:textId="079CB127" w:rsidR="000457DF" w:rsidRPr="0082426D" w:rsidRDefault="00A862E5" w:rsidP="00767FB3">
            <w:pPr>
              <w:ind w:firstLineChars="100" w:firstLine="200"/>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支援者（先生）の工夫次第では運動に取り組むことが可能なグループ。</w:t>
            </w:r>
          </w:p>
        </w:tc>
      </w:tr>
      <w:tr w:rsidR="000457DF" w:rsidRPr="0082426D" w14:paraId="555734E9" w14:textId="77777777" w:rsidTr="00CC23E5">
        <w:trPr>
          <w:trHeight w:val="340"/>
        </w:trPr>
        <w:tc>
          <w:tcPr>
            <w:tcW w:w="2263" w:type="dxa"/>
            <w:tcBorders>
              <w:bottom w:val="dotted" w:sz="4" w:space="0" w:color="auto"/>
            </w:tcBorders>
            <w:vAlign w:val="center"/>
          </w:tcPr>
          <w:p w14:paraId="60CC4B35" w14:textId="2785A4D5"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十分に活動できている</w:t>
            </w:r>
          </w:p>
        </w:tc>
        <w:tc>
          <w:tcPr>
            <w:tcW w:w="6231" w:type="dxa"/>
            <w:tcBorders>
              <w:bottom w:val="dotted" w:sz="4" w:space="0" w:color="auto"/>
            </w:tcBorders>
          </w:tcPr>
          <w:p w14:paraId="186E2A3D" w14:textId="648D7078" w:rsidR="000457DF" w:rsidRPr="0082426D" w:rsidRDefault="00A862E5">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「難しいと感じることなく、十分に活動できている」</w:t>
            </w:r>
          </w:p>
        </w:tc>
      </w:tr>
      <w:tr w:rsidR="000457DF" w:rsidRPr="0082426D" w14:paraId="618DE3B8" w14:textId="77777777" w:rsidTr="00767FB3">
        <w:trPr>
          <w:trHeight w:val="340"/>
        </w:trPr>
        <w:tc>
          <w:tcPr>
            <w:tcW w:w="8494" w:type="dxa"/>
            <w:gridSpan w:val="2"/>
            <w:tcBorders>
              <w:top w:val="dotted" w:sz="4" w:space="0" w:color="auto"/>
            </w:tcBorders>
          </w:tcPr>
          <w:p w14:paraId="76D4ECD0" w14:textId="765E43B6" w:rsidR="000457DF" w:rsidRPr="0082426D" w:rsidRDefault="00A862E5" w:rsidP="00767FB3">
            <w:pPr>
              <w:ind w:firstLineChars="100" w:firstLine="200"/>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現段階では十分に活動ができているグループ</w:t>
            </w:r>
          </w:p>
        </w:tc>
      </w:tr>
      <w:tr w:rsidR="000457DF" w:rsidRPr="0082426D" w14:paraId="0B2A269A" w14:textId="77777777" w:rsidTr="00CC23E5">
        <w:trPr>
          <w:trHeight w:val="340"/>
        </w:trPr>
        <w:tc>
          <w:tcPr>
            <w:tcW w:w="2263" w:type="dxa"/>
            <w:shd w:val="clear" w:color="auto" w:fill="CAEDFB" w:themeFill="accent4" w:themeFillTint="33"/>
            <w:vAlign w:val="center"/>
          </w:tcPr>
          <w:p w14:paraId="6F30961B" w14:textId="344D59DC"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その他</w:t>
            </w:r>
          </w:p>
        </w:tc>
        <w:tc>
          <w:tcPr>
            <w:tcW w:w="6231" w:type="dxa"/>
            <w:shd w:val="clear" w:color="auto" w:fill="CAEDFB" w:themeFill="accent4" w:themeFillTint="33"/>
          </w:tcPr>
          <w:p w14:paraId="35FB77A8" w14:textId="64D5D288" w:rsidR="000457DF" w:rsidRPr="0082426D" w:rsidRDefault="00A862E5">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「その他」</w:t>
            </w:r>
          </w:p>
        </w:tc>
      </w:tr>
      <w:tr w:rsidR="000457DF" w:rsidRPr="0082426D" w14:paraId="70362FE0" w14:textId="77777777" w:rsidTr="00CC23E5">
        <w:trPr>
          <w:trHeight w:val="340"/>
        </w:trPr>
        <w:tc>
          <w:tcPr>
            <w:tcW w:w="8494" w:type="dxa"/>
            <w:gridSpan w:val="2"/>
            <w:tcBorders>
              <w:top w:val="dotted" w:sz="4" w:space="0" w:color="auto"/>
            </w:tcBorders>
            <w:shd w:val="clear" w:color="auto" w:fill="CAEDFB" w:themeFill="accent4" w:themeFillTint="33"/>
          </w:tcPr>
          <w:p w14:paraId="354D43FE" w14:textId="09498E30" w:rsidR="000457DF" w:rsidRPr="0082426D" w:rsidRDefault="00A862E5" w:rsidP="00767FB3">
            <w:pPr>
              <w:ind w:firstLineChars="100" w:firstLine="200"/>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その他と回答したグループ</w:t>
            </w:r>
          </w:p>
        </w:tc>
      </w:tr>
    </w:tbl>
    <w:p w14:paraId="584C7016" w14:textId="0D062348" w:rsidR="000457DF" w:rsidRPr="0082426D" w:rsidRDefault="00A862E5">
      <w:pPr>
        <w:rPr>
          <w:rFonts w:ascii="UD デジタル 教科書体 NP-R" w:eastAsia="UD デジタル 教科書体 NP-R"/>
        </w:rPr>
      </w:pPr>
      <w:r w:rsidRPr="0082426D">
        <w:rPr>
          <w:rFonts w:ascii="UD デジタル 教科書体 NP-R" w:eastAsia="UD デジタル 教科書体 NP-R" w:hint="eastAsia"/>
          <w:noProof/>
        </w:rPr>
        <w:drawing>
          <wp:inline distT="0" distB="0" distL="0" distR="0" wp14:anchorId="49D4FE85" wp14:editId="466E2152">
            <wp:extent cx="5277819" cy="3162300"/>
            <wp:effectExtent l="0" t="0" r="0" b="0"/>
            <wp:docPr id="31562717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1923" cy="3164759"/>
                    </a:xfrm>
                    <a:prstGeom prst="rect">
                      <a:avLst/>
                    </a:prstGeom>
                    <a:noFill/>
                    <a:ln>
                      <a:noFill/>
                    </a:ln>
                  </pic:spPr>
                </pic:pic>
              </a:graphicData>
            </a:graphic>
          </wp:inline>
        </w:drawing>
      </w:r>
    </w:p>
    <w:p w14:paraId="0E68FFF7" w14:textId="77777777" w:rsidR="00B4532B" w:rsidRDefault="00CC23E5">
      <w:pPr>
        <w:rPr>
          <w:rFonts w:ascii="UD デジタル 教科書体 NP-R" w:eastAsia="UD デジタル 教科書体 NP-R"/>
        </w:rPr>
      </w:pPr>
      <w:r w:rsidRPr="0082426D">
        <w:rPr>
          <w:rFonts w:ascii="UD デジタル 教科書体 NP-R" w:eastAsia="UD デジタル 教科書体 NP-R" w:hint="eastAsia"/>
        </w:rPr>
        <w:t xml:space="preserve">　</w:t>
      </w:r>
    </w:p>
    <w:p w14:paraId="025C5F0F" w14:textId="77777777" w:rsidR="009F7F0B" w:rsidRDefault="009F7F0B">
      <w:pPr>
        <w:rPr>
          <w:rFonts w:ascii="UD デジタル 教科書体 NP-R" w:eastAsia="UD デジタル 教科書体 NP-R"/>
        </w:rPr>
      </w:pPr>
    </w:p>
    <w:p w14:paraId="17AC3A53" w14:textId="77777777" w:rsidR="009F7F0B" w:rsidRDefault="009F7F0B">
      <w:pPr>
        <w:rPr>
          <w:rFonts w:ascii="UD デジタル 教科書体 NP-R" w:eastAsia="UD デジタル 教科書体 NP-R"/>
        </w:rPr>
      </w:pPr>
    </w:p>
    <w:p w14:paraId="2347E972" w14:textId="1B4A59F0" w:rsidR="00CC23E5" w:rsidRPr="0082426D" w:rsidRDefault="00CC23E5" w:rsidP="005D2D24">
      <w:pPr>
        <w:ind w:firstLineChars="100" w:firstLine="210"/>
        <w:rPr>
          <w:rFonts w:ascii="UD デジタル 教科書体 NP-R" w:eastAsia="UD デジタル 教科書体 NP-R"/>
        </w:rPr>
      </w:pPr>
      <w:r w:rsidRPr="0082426D">
        <w:rPr>
          <w:rFonts w:ascii="UD デジタル 教科書体 NP-R" w:eastAsia="UD デジタル 教科書体 NP-R" w:hint="eastAsia"/>
        </w:rPr>
        <w:t>授業を含めた</w:t>
      </w:r>
      <w:r w:rsidRPr="005D2D24">
        <w:rPr>
          <w:rFonts w:ascii="UD デジタル 教科書体 NP-R" w:eastAsia="UD デジタル 教科書体 NP-R" w:hint="eastAsia"/>
        </w:rPr>
        <w:t>障がいのある児童・生徒が運動・スポーツができるように工夫されている事例につい</w:t>
      </w:r>
      <w:r w:rsidRPr="0082426D">
        <w:rPr>
          <w:rFonts w:ascii="UD デジタル 教科書体 NP-R" w:eastAsia="UD デジタル 教科書体 NP-R" w:hint="eastAsia"/>
        </w:rPr>
        <w:t>ては、以下の表２のような回答が得られた。</w:t>
      </w:r>
    </w:p>
    <w:p w14:paraId="5FFA80D1" w14:textId="5C1A61CA" w:rsidR="00CC23E5" w:rsidRPr="0082426D" w:rsidRDefault="00CC23E5" w:rsidP="00CC23E5">
      <w:pPr>
        <w:jc w:val="cente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表２.運動・スポーツ活動の工夫事例</w:t>
      </w:r>
    </w:p>
    <w:tbl>
      <w:tblPr>
        <w:tblStyle w:val="aa"/>
        <w:tblW w:w="0" w:type="auto"/>
        <w:tblLook w:val="04A0" w:firstRow="1" w:lastRow="0" w:firstColumn="1" w:lastColumn="0" w:noHBand="0" w:noVBand="1"/>
      </w:tblPr>
      <w:tblGrid>
        <w:gridCol w:w="8494"/>
      </w:tblGrid>
      <w:tr w:rsidR="00D4146F" w:rsidRPr="00D4146F" w14:paraId="62E1F4D2" w14:textId="77777777" w:rsidTr="00CC23E5">
        <w:tc>
          <w:tcPr>
            <w:tcW w:w="8494" w:type="dxa"/>
          </w:tcPr>
          <w:p w14:paraId="7E4CC9AD" w14:textId="2892152E" w:rsidR="00CC23E5" w:rsidRPr="00D4146F" w:rsidRDefault="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・技能レベルに合わせて練習するコースや技が選べるようにしている</w:t>
            </w:r>
          </w:p>
        </w:tc>
      </w:tr>
      <w:tr w:rsidR="00D4146F" w:rsidRPr="00D4146F" w14:paraId="55DB7483" w14:textId="77777777" w:rsidTr="00CC23E5">
        <w:tc>
          <w:tcPr>
            <w:tcW w:w="8494" w:type="dxa"/>
          </w:tcPr>
          <w:p w14:paraId="5C377048" w14:textId="71B92744" w:rsidR="00CC23E5" w:rsidRPr="00D4146F" w:rsidRDefault="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・体育の授業では教育支援員に付き添ってもらい活動する</w:t>
            </w:r>
          </w:p>
        </w:tc>
      </w:tr>
      <w:tr w:rsidR="00D4146F" w:rsidRPr="00D4146F" w14:paraId="005F4A93" w14:textId="77777777" w:rsidTr="00CC23E5">
        <w:tc>
          <w:tcPr>
            <w:tcW w:w="8494" w:type="dxa"/>
          </w:tcPr>
          <w:p w14:paraId="790643AD" w14:textId="611A0BD9"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・ルールや役割の工夫</w:t>
            </w:r>
          </w:p>
        </w:tc>
      </w:tr>
      <w:tr w:rsidR="00D4146F" w:rsidRPr="00D4146F" w14:paraId="2BEDD614" w14:textId="77777777" w:rsidTr="00CC23E5">
        <w:tc>
          <w:tcPr>
            <w:tcW w:w="8494" w:type="dxa"/>
          </w:tcPr>
          <w:p w14:paraId="63721DCB" w14:textId="1DEF247E"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・できた！という体験を少しでも増やしたいので、人それぞれ個別に目標をもってもらって、小さなことでもできるようにしている。</w:t>
            </w:r>
          </w:p>
        </w:tc>
      </w:tr>
      <w:tr w:rsidR="00D4146F" w:rsidRPr="00D4146F" w14:paraId="451865B9" w14:textId="77777777" w:rsidTr="00CC23E5">
        <w:tc>
          <w:tcPr>
            <w:tcW w:w="8494" w:type="dxa"/>
          </w:tcPr>
          <w:p w14:paraId="5FF7EBA8" w14:textId="0F8296D0"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・出前授業などを依頼してスポーツに触れる機会をつくっている。すべての児童が参加しやすいようなルールを工夫することで、スポーツを楽しむことができている。</w:t>
            </w:r>
          </w:p>
        </w:tc>
      </w:tr>
      <w:tr w:rsidR="00D4146F" w:rsidRPr="00D4146F" w14:paraId="6540F36F" w14:textId="77777777" w:rsidTr="00CC23E5">
        <w:tc>
          <w:tcPr>
            <w:tcW w:w="8494" w:type="dxa"/>
          </w:tcPr>
          <w:p w14:paraId="27FB0D7B" w14:textId="0099BFA6"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・ルールや約束を見える化して、ゲームが楽しめるようにしている。</w:t>
            </w:r>
          </w:p>
        </w:tc>
      </w:tr>
      <w:tr w:rsidR="00D4146F" w:rsidRPr="00D4146F" w14:paraId="0714F46E" w14:textId="77777777" w:rsidTr="00CC23E5">
        <w:tc>
          <w:tcPr>
            <w:tcW w:w="8494" w:type="dxa"/>
          </w:tcPr>
          <w:p w14:paraId="2CD87533" w14:textId="2C79CFB3"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簡単なルールで、分かりやすい。繰り返し行っても飽きることがない。を念頭に置いて、運動を取り入れた活動を行なっている。例えば、前後左右の言葉かけをして、それに合わせて、ジャンプして体を動かす。次は、言葉とは逆の動きをするなどレベルを上げていくといった感じで。結構楽しみながら取り組む子が多い。</w:t>
            </w:r>
          </w:p>
        </w:tc>
      </w:tr>
      <w:tr w:rsidR="00D4146F" w:rsidRPr="00D4146F" w14:paraId="5A05FBBB" w14:textId="77777777" w:rsidTr="00CC23E5">
        <w:tc>
          <w:tcPr>
            <w:tcW w:w="8494" w:type="dxa"/>
          </w:tcPr>
          <w:p w14:paraId="23C1B9EA" w14:textId="7A412C44"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・一人一人にあった用具(補助具)の制作。</w:t>
            </w:r>
          </w:p>
        </w:tc>
      </w:tr>
      <w:tr w:rsidR="00D4146F" w:rsidRPr="00D4146F" w14:paraId="2A4A55D4" w14:textId="77777777" w:rsidTr="00CC23E5">
        <w:tc>
          <w:tcPr>
            <w:tcW w:w="8494" w:type="dxa"/>
          </w:tcPr>
          <w:p w14:paraId="2D22C773" w14:textId="0C33A80F"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・アクセビリティー機器、ICT機器の活用。</w:t>
            </w:r>
          </w:p>
        </w:tc>
      </w:tr>
      <w:tr w:rsidR="00CC23E5" w:rsidRPr="00D4146F" w14:paraId="10B6AE8F" w14:textId="77777777" w:rsidTr="00CC23E5">
        <w:tc>
          <w:tcPr>
            <w:tcW w:w="8494" w:type="dxa"/>
          </w:tcPr>
          <w:p w14:paraId="0B67305A" w14:textId="137947CE"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・仲間に入れない場合は基礎を中心としたメニューを個別に行う。</w:t>
            </w:r>
          </w:p>
        </w:tc>
      </w:tr>
    </w:tbl>
    <w:p w14:paraId="2C671B31" w14:textId="2EC478BD" w:rsidR="00767FB3" w:rsidRPr="00D4146F" w:rsidRDefault="00767FB3" w:rsidP="00CC23E5">
      <w:pPr>
        <w:rPr>
          <w:rFonts w:ascii="UD デジタル 教科書体 NP-R" w:eastAsia="UD デジタル 教科書体 NP-R"/>
        </w:rPr>
      </w:pPr>
    </w:p>
    <w:p w14:paraId="65568251" w14:textId="6141A305" w:rsidR="00CC23E5" w:rsidRPr="00D4146F" w:rsidRDefault="00B4532B" w:rsidP="009F7F0B">
      <w:pPr>
        <w:rPr>
          <w:rFonts w:ascii="UD デジタル 教科書体 NP-R" w:eastAsia="UD デジタル 教科書体 NP-R"/>
        </w:rPr>
      </w:pPr>
      <w:r w:rsidRPr="00D4146F">
        <w:rPr>
          <w:rFonts w:ascii="UD デジタル 教科書体 NP-R" w:eastAsia="UD デジタル 教科書体 NP-R" w:hint="eastAsia"/>
        </w:rPr>
        <w:t xml:space="preserve">　</w:t>
      </w:r>
      <w:r w:rsidR="00CC23E5" w:rsidRPr="00D4146F">
        <w:rPr>
          <w:rFonts w:ascii="UD デジタル 教科書体 NP-R" w:eastAsia="UD デジタル 教科書体 NP-R" w:hint="eastAsia"/>
        </w:rPr>
        <w:t>課題や困難なこと</w:t>
      </w:r>
      <w:r w:rsidR="005D2D24">
        <w:rPr>
          <w:rFonts w:ascii="UD デジタル 教科書体 NP-R" w:eastAsia="UD デジタル 教科書体 NP-R" w:hint="eastAsia"/>
        </w:rPr>
        <w:t>について、表３</w:t>
      </w:r>
      <w:r w:rsidR="00CC23E5" w:rsidRPr="00D4146F">
        <w:rPr>
          <w:rFonts w:ascii="UD デジタル 教科書体 NP-R" w:eastAsia="UD デジタル 教科書体 NP-R" w:hint="eastAsia"/>
        </w:rPr>
        <w:t>のとおりにあげられた。</w:t>
      </w:r>
    </w:p>
    <w:p w14:paraId="527F86FE" w14:textId="5EA0A691" w:rsidR="00956783" w:rsidRPr="0082426D" w:rsidRDefault="00956783" w:rsidP="0095678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表３. 運動・スポーツ活動の課題や困難</w:t>
      </w:r>
    </w:p>
    <w:tbl>
      <w:tblPr>
        <w:tblStyle w:val="aa"/>
        <w:tblW w:w="0" w:type="auto"/>
        <w:tblLook w:val="04A0" w:firstRow="1" w:lastRow="0" w:firstColumn="1" w:lastColumn="0" w:noHBand="0" w:noVBand="1"/>
      </w:tblPr>
      <w:tblGrid>
        <w:gridCol w:w="8494"/>
      </w:tblGrid>
      <w:tr w:rsidR="00D4146F" w:rsidRPr="00D4146F" w14:paraId="298AD8DC" w14:textId="77777777" w:rsidTr="00CC23E5">
        <w:tc>
          <w:tcPr>
            <w:tcW w:w="8494" w:type="dxa"/>
          </w:tcPr>
          <w:p w14:paraId="529B43F4" w14:textId="5B02E998" w:rsidR="00CC23E5" w:rsidRPr="00D4146F" w:rsidRDefault="00956783" w:rsidP="00CC23E5">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・運動能力の違いが幅広いので、運動できることを一緒にできるものとできないものがある。また、コミュニケーションが取りづらい生徒が緘黙</w:t>
            </w:r>
            <w:r w:rsidR="00E45693" w:rsidRPr="00E45693">
              <w:rPr>
                <w:rFonts w:ascii="UD デジタル 教科書体 NP-R" w:eastAsia="UD デジタル 教科書体 NP-R" w:hint="eastAsia"/>
                <w:sz w:val="16"/>
                <w:szCs w:val="16"/>
              </w:rPr>
              <w:t>（※）</w:t>
            </w:r>
            <w:r w:rsidRPr="00D4146F">
              <w:rPr>
                <w:rFonts w:ascii="UD デジタル 教科書体 NP-R" w:eastAsia="UD デジタル 教科書体 NP-R" w:hint="eastAsia"/>
                <w:sz w:val="20"/>
                <w:szCs w:val="20"/>
              </w:rPr>
              <w:t>してしまったときなど、授業をストップせざるを得ない時がある。</w:t>
            </w:r>
            <w:r w:rsidR="00E45693">
              <w:rPr>
                <w:rFonts w:ascii="UD デジタル 教科書体 NP-R" w:eastAsia="UD デジタル 教科書体 NP-R" w:hint="eastAsia"/>
                <w:sz w:val="20"/>
                <w:szCs w:val="20"/>
              </w:rPr>
              <w:t xml:space="preserve">　　</w:t>
            </w:r>
            <w:r w:rsidR="00E45693" w:rsidRPr="00E45693">
              <w:rPr>
                <w:rFonts w:ascii="UD デジタル 教科書体 NP-R" w:eastAsia="UD デジタル 教科書体 NP-R" w:hint="eastAsia"/>
                <w:sz w:val="16"/>
                <w:szCs w:val="16"/>
              </w:rPr>
              <w:t>※かんもく：口を閉ざして何も言わない様子</w:t>
            </w:r>
          </w:p>
        </w:tc>
      </w:tr>
      <w:tr w:rsidR="00D4146F" w:rsidRPr="00D4146F" w14:paraId="0C345357" w14:textId="77777777" w:rsidTr="00CC23E5">
        <w:tc>
          <w:tcPr>
            <w:tcW w:w="8494" w:type="dxa"/>
          </w:tcPr>
          <w:p w14:paraId="4EAE3501" w14:textId="184F67D9" w:rsidR="00CC23E5" w:rsidRPr="00E45693" w:rsidRDefault="00956783" w:rsidP="00CC23E5">
            <w:pPr>
              <w:rPr>
                <w:rFonts w:ascii="UD デジタル 教科書体 NP-R" w:eastAsia="UD デジタル 教科書体 NP-R"/>
                <w:sz w:val="16"/>
                <w:szCs w:val="16"/>
              </w:rPr>
            </w:pPr>
            <w:r w:rsidRPr="00D4146F">
              <w:rPr>
                <w:rFonts w:ascii="UD デジタル 教科書体 NP-R" w:eastAsia="UD デジタル 教科書体 NP-R" w:hint="eastAsia"/>
                <w:sz w:val="20"/>
                <w:szCs w:val="20"/>
              </w:rPr>
              <w:t>・ルールの把握や勝敗のあるスポーツでの情緒面のコントロール。身体機能(手足の巧緻性</w:t>
            </w:r>
            <w:r w:rsidR="00E45693" w:rsidRPr="00E45693">
              <w:rPr>
                <w:rFonts w:ascii="UD デジタル 教科書体 NP-R" w:eastAsia="UD デジタル 教科書体 NP-R" w:hint="eastAsia"/>
                <w:sz w:val="16"/>
                <w:szCs w:val="16"/>
              </w:rPr>
              <w:t>（※）</w:t>
            </w:r>
            <w:r w:rsidRPr="00D4146F">
              <w:rPr>
                <w:rFonts w:ascii="UD デジタル 教科書体 NP-R" w:eastAsia="UD デジタル 教科書体 NP-R" w:hint="eastAsia"/>
                <w:sz w:val="20"/>
                <w:szCs w:val="20"/>
              </w:rPr>
              <w:t>や体幹の弱さ)の低さによる苦手さ。</w:t>
            </w:r>
            <w:r w:rsidR="00E45693">
              <w:rPr>
                <w:rFonts w:ascii="UD デジタル 教科書体 NP-R" w:eastAsia="UD デジタル 教科書体 NP-R" w:hint="eastAsia"/>
                <w:sz w:val="20"/>
                <w:szCs w:val="20"/>
              </w:rPr>
              <w:t xml:space="preserve">　</w:t>
            </w:r>
            <w:r w:rsidR="00E45693">
              <w:rPr>
                <w:rFonts w:ascii="UD デジタル 教科書体 NP-R" w:eastAsia="UD デジタル 教科書体 NP-R" w:hint="eastAsia"/>
                <w:sz w:val="16"/>
                <w:szCs w:val="16"/>
              </w:rPr>
              <w:t>※こうちせい：手先や体を器用かつ精密に動かす能力</w:t>
            </w:r>
          </w:p>
        </w:tc>
      </w:tr>
      <w:tr w:rsidR="00D4146F" w:rsidRPr="00D4146F" w14:paraId="0A7EA015" w14:textId="77777777" w:rsidTr="00CC23E5">
        <w:tc>
          <w:tcPr>
            <w:tcW w:w="8494" w:type="dxa"/>
          </w:tcPr>
          <w:p w14:paraId="1274160D" w14:textId="262E547F"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・知的学級、難聴学級の児童には、ルールの理解が難しい場合がある。自閉症・情緒学級の児童には、ルールを守ることが難しい場合がある。</w:t>
            </w:r>
          </w:p>
        </w:tc>
      </w:tr>
      <w:tr w:rsidR="00D4146F" w:rsidRPr="00D4146F" w14:paraId="1394A1E7" w14:textId="77777777" w:rsidTr="00CC23E5">
        <w:tc>
          <w:tcPr>
            <w:tcW w:w="8494" w:type="dxa"/>
          </w:tcPr>
          <w:p w14:paraId="7A4065F7" w14:textId="1231DAC8"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・その生徒にあった道具がない</w:t>
            </w:r>
          </w:p>
        </w:tc>
      </w:tr>
      <w:tr w:rsidR="00D4146F" w:rsidRPr="00D4146F" w14:paraId="047BF395" w14:textId="77777777" w:rsidTr="00CC23E5">
        <w:tc>
          <w:tcPr>
            <w:tcW w:w="8494" w:type="dxa"/>
          </w:tcPr>
          <w:p w14:paraId="0F106EEB" w14:textId="622D5F26"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・ルールの理解が難しい時がある</w:t>
            </w:r>
          </w:p>
        </w:tc>
      </w:tr>
      <w:tr w:rsidR="00D4146F" w:rsidRPr="00D4146F" w14:paraId="2CE5CAA8" w14:textId="77777777" w:rsidTr="00CC23E5">
        <w:tc>
          <w:tcPr>
            <w:tcW w:w="8494" w:type="dxa"/>
          </w:tcPr>
          <w:p w14:paraId="6FE12F70" w14:textId="5C07062D"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・なるべく全員で活動できるようにしているので、試合のルール作りやレベルを合わせるのが難しいこともある。</w:t>
            </w:r>
          </w:p>
        </w:tc>
      </w:tr>
      <w:tr w:rsidR="00D4146F" w:rsidRPr="00D4146F" w14:paraId="6D768CE8" w14:textId="77777777" w:rsidTr="00CC23E5">
        <w:tc>
          <w:tcPr>
            <w:tcW w:w="8494" w:type="dxa"/>
          </w:tcPr>
          <w:p w14:paraId="457D280E" w14:textId="3BAF274B"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・道具が不足している。</w:t>
            </w:r>
          </w:p>
        </w:tc>
      </w:tr>
      <w:tr w:rsidR="00D4146F" w:rsidRPr="00D4146F" w14:paraId="56B1C66B" w14:textId="77777777" w:rsidTr="00CC23E5">
        <w:tc>
          <w:tcPr>
            <w:tcW w:w="8494" w:type="dxa"/>
          </w:tcPr>
          <w:p w14:paraId="57A45731" w14:textId="21D930FB"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・集団が苦手な児童の集団での運動。</w:t>
            </w:r>
          </w:p>
        </w:tc>
      </w:tr>
      <w:tr w:rsidR="00D4146F" w:rsidRPr="00D4146F" w14:paraId="4A625817" w14:textId="77777777" w:rsidTr="00CC23E5">
        <w:tc>
          <w:tcPr>
            <w:tcW w:w="8494" w:type="dxa"/>
          </w:tcPr>
          <w:p w14:paraId="537F0151" w14:textId="5318DA15"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・運動自体を好まない。体力的に弱い。身近な環境が整っていない。保護者の理解が得られない。</w:t>
            </w:r>
          </w:p>
        </w:tc>
      </w:tr>
      <w:tr w:rsidR="00D4146F" w:rsidRPr="00D4146F" w14:paraId="1771D6E9" w14:textId="77777777" w:rsidTr="00CC23E5">
        <w:tc>
          <w:tcPr>
            <w:tcW w:w="8494" w:type="dxa"/>
          </w:tcPr>
          <w:p w14:paraId="055B37A1" w14:textId="6F217A3A"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・成功体験が少なく、運動に自信がもてない児童が多い。</w:t>
            </w:r>
          </w:p>
        </w:tc>
      </w:tr>
      <w:tr w:rsidR="00D4146F" w:rsidRPr="00D4146F" w14:paraId="68FD237E" w14:textId="77777777" w:rsidTr="00CC23E5">
        <w:tc>
          <w:tcPr>
            <w:tcW w:w="8494" w:type="dxa"/>
          </w:tcPr>
          <w:p w14:paraId="277FB2DA" w14:textId="6B7C43FE"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・どれぐらいの障</w:t>
            </w:r>
            <w:r w:rsidR="00B425B8" w:rsidRPr="00D4146F">
              <w:rPr>
                <w:rFonts w:ascii="UD デジタル 教科書体 NP-R" w:eastAsia="UD デジタル 教科書体 NP-R" w:hint="eastAsia"/>
                <w:sz w:val="20"/>
                <w:szCs w:val="20"/>
              </w:rPr>
              <w:t>がい</w:t>
            </w:r>
            <w:r w:rsidRPr="00D4146F">
              <w:rPr>
                <w:rFonts w:ascii="UD デジタル 教科書体 NP-R" w:eastAsia="UD デジタル 教科書体 NP-R" w:hint="eastAsia"/>
                <w:sz w:val="20"/>
                <w:szCs w:val="20"/>
              </w:rPr>
              <w:t>で、どんな事ができるのか、どんなスポーツがあるのかを知らないことが多い。</w:t>
            </w:r>
          </w:p>
        </w:tc>
      </w:tr>
      <w:tr w:rsidR="00D4146F" w:rsidRPr="00D4146F" w14:paraId="179DFEC4" w14:textId="77777777" w:rsidTr="00CC23E5">
        <w:tc>
          <w:tcPr>
            <w:tcW w:w="8494" w:type="dxa"/>
          </w:tcPr>
          <w:p w14:paraId="129C776B" w14:textId="23437634"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・スポーツをやりたい気持ち自体を表現できない生徒もおり、理解するためにも色々なことをさせてみたいが時間も手段もない。</w:t>
            </w:r>
          </w:p>
        </w:tc>
      </w:tr>
      <w:tr w:rsidR="00D4146F" w:rsidRPr="00D4146F" w14:paraId="47C23945" w14:textId="77777777" w:rsidTr="00CC23E5">
        <w:tc>
          <w:tcPr>
            <w:tcW w:w="8494" w:type="dxa"/>
          </w:tcPr>
          <w:p w14:paraId="734C0E01" w14:textId="7777BD7A"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・チームで行うスポーツ（サッカー、バスケット、野球など）は時間、人数、ルールの理解などが難しい。</w:t>
            </w:r>
          </w:p>
        </w:tc>
      </w:tr>
      <w:tr w:rsidR="00956783" w:rsidRPr="00D4146F" w14:paraId="373EE6DC" w14:textId="77777777" w:rsidTr="00CC23E5">
        <w:tc>
          <w:tcPr>
            <w:tcW w:w="8494" w:type="dxa"/>
          </w:tcPr>
          <w:p w14:paraId="243F9B8B" w14:textId="6C720E70"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・経験が少なく、体の動かし方を理解していないことが多い。基本の動き（ジャンプ、走るなど）が不器用な児童が多い。ボディーイメージがもてない。</w:t>
            </w:r>
          </w:p>
        </w:tc>
      </w:tr>
    </w:tbl>
    <w:p w14:paraId="71668F09" w14:textId="77777777" w:rsidR="00B425B8" w:rsidRPr="00D4146F" w:rsidRDefault="00B425B8" w:rsidP="00956783">
      <w:pPr>
        <w:rPr>
          <w:rFonts w:ascii="UD デジタル 教科書体 NP-R" w:eastAsia="UD デジタル 教科書体 NP-R"/>
        </w:rPr>
      </w:pPr>
    </w:p>
    <w:p w14:paraId="60FE8DD8" w14:textId="3735F01C" w:rsidR="00956783" w:rsidRPr="0082426D" w:rsidRDefault="00956783" w:rsidP="00956783">
      <w:pPr>
        <w:rPr>
          <w:rFonts w:ascii="UD デジタル 教科書体 NP-R" w:eastAsia="UD デジタル 教科書体 NP-R"/>
        </w:rPr>
      </w:pPr>
      <w:r w:rsidRPr="00D4146F">
        <w:rPr>
          <w:rFonts w:ascii="UD デジタル 教科書体 NP-R" w:eastAsia="UD デジタル 教科書体 NP-R" w:hint="eastAsia"/>
        </w:rPr>
        <w:t xml:space="preserve">　</w:t>
      </w:r>
      <w:r w:rsidR="00B425B8" w:rsidRPr="00D4146F">
        <w:rPr>
          <w:rFonts w:ascii="UD デジタル 教科書体 NP-R" w:eastAsia="UD デジタル 教科書体 NP-R" w:hint="eastAsia"/>
        </w:rPr>
        <w:t>「</w:t>
      </w:r>
      <w:r w:rsidRPr="00D4146F">
        <w:rPr>
          <w:rFonts w:ascii="UD デジタル 教科書体 NP-R" w:eastAsia="UD デジタル 教科書体 NP-R" w:hint="eastAsia"/>
        </w:rPr>
        <w:t>運動・スポーツをやって</w:t>
      </w:r>
      <w:r w:rsidR="00A77DD0" w:rsidRPr="00D4146F">
        <w:rPr>
          <w:rFonts w:ascii="UD デジタル 教科書体 NP-R" w:eastAsia="UD デジタル 教科書体 NP-R" w:hint="eastAsia"/>
        </w:rPr>
        <w:t>よかったと思うこと</w:t>
      </w:r>
      <w:r w:rsidR="00B425B8" w:rsidRPr="00D4146F">
        <w:rPr>
          <w:rFonts w:ascii="UD デジタル 教科書体 NP-R" w:eastAsia="UD デジタル 教科書体 NP-R" w:hint="eastAsia"/>
        </w:rPr>
        <w:t>」</w:t>
      </w:r>
      <w:r w:rsidR="00A77DD0" w:rsidRPr="00D4146F">
        <w:rPr>
          <w:rFonts w:ascii="UD デジタル 教科書体 NP-R" w:eastAsia="UD デジタル 教科書体 NP-R" w:hint="eastAsia"/>
        </w:rPr>
        <w:t>については、図７のとおり。「体を動かすこと自体が楽しそうである」が47.2％と最も高い割合を示した。次に多い割合を示したのが「体力・身体的機能が向上した」で11.1％、「友</w:t>
      </w:r>
      <w:r w:rsidR="00A77DD0" w:rsidRPr="0082426D">
        <w:rPr>
          <w:rFonts w:ascii="UD デジタル 教科書体 NP-R" w:eastAsia="UD デジタル 教科書体 NP-R" w:hint="eastAsia"/>
        </w:rPr>
        <w:t>人が増えた」10.2％となった</w:t>
      </w:r>
      <w:r w:rsidR="005D2D24">
        <w:rPr>
          <w:rFonts w:ascii="UD デジタル 教科書体 NP-R" w:eastAsia="UD デジタル 教科書体 NP-R" w:hint="eastAsia"/>
        </w:rPr>
        <w:t>。</w:t>
      </w:r>
    </w:p>
    <w:p w14:paraId="00574E7D" w14:textId="3A46928C" w:rsidR="00956783" w:rsidRPr="0082426D" w:rsidRDefault="00A77DD0" w:rsidP="00956783">
      <w:pPr>
        <w:rPr>
          <w:rFonts w:ascii="UD デジタル 教科書体 NP-R" w:eastAsia="UD デジタル 教科書体 NP-R"/>
        </w:rPr>
      </w:pPr>
      <w:r w:rsidRPr="0082426D">
        <w:rPr>
          <w:rFonts w:ascii="UD デジタル 教科書体 NP-R" w:eastAsia="UD デジタル 教科書体 NP-R" w:hint="eastAsia"/>
          <w:noProof/>
        </w:rPr>
        <w:drawing>
          <wp:inline distT="0" distB="0" distL="0" distR="0" wp14:anchorId="1BBBF4B6" wp14:editId="2AE77599">
            <wp:extent cx="4904708" cy="3051810"/>
            <wp:effectExtent l="0" t="0" r="0" b="0"/>
            <wp:docPr id="13946759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t="5319"/>
                    <a:stretch>
                      <a:fillRect/>
                    </a:stretch>
                  </pic:blipFill>
                  <pic:spPr bwMode="auto">
                    <a:xfrm>
                      <a:off x="0" y="0"/>
                      <a:ext cx="4913143" cy="3057058"/>
                    </a:xfrm>
                    <a:prstGeom prst="rect">
                      <a:avLst/>
                    </a:prstGeom>
                    <a:noFill/>
                    <a:ln>
                      <a:noFill/>
                    </a:ln>
                    <a:extLst>
                      <a:ext uri="{53640926-AAD7-44D8-BBD7-CCE9431645EC}">
                        <a14:shadowObscured xmlns:a14="http://schemas.microsoft.com/office/drawing/2010/main"/>
                      </a:ext>
                    </a:extLst>
                  </pic:spPr>
                </pic:pic>
              </a:graphicData>
            </a:graphic>
          </wp:inline>
        </w:drawing>
      </w:r>
    </w:p>
    <w:p w14:paraId="279F8A15" w14:textId="42F94D5B" w:rsidR="00CC23E5" w:rsidRPr="00D4146F" w:rsidRDefault="00A77DD0" w:rsidP="00CC23E5">
      <w:pPr>
        <w:rPr>
          <w:rFonts w:ascii="UD デジタル 教科書体 NP-R" w:eastAsia="UD デジタル 教科書体 NP-R"/>
        </w:rPr>
      </w:pPr>
      <w:r w:rsidRPr="0082426D">
        <w:rPr>
          <w:rFonts w:ascii="UD デジタル 教科書体 NP-R" w:eastAsia="UD デジタル 教科書体 NP-R" w:hint="eastAsia"/>
        </w:rPr>
        <w:t xml:space="preserve">　</w:t>
      </w:r>
      <w:r w:rsidR="00243C93" w:rsidRPr="00D4146F">
        <w:rPr>
          <w:rFonts w:ascii="UD デジタル 教科書体 NP-R" w:eastAsia="UD デジタル 教科書体 NP-R" w:hint="eastAsia"/>
        </w:rPr>
        <w:t>「</w:t>
      </w:r>
      <w:r w:rsidRPr="00D4146F">
        <w:rPr>
          <w:rFonts w:ascii="UD デジタル 教科書体 NP-R" w:eastAsia="UD デジタル 教科書体 NP-R" w:hint="eastAsia"/>
        </w:rPr>
        <w:t>障がいのある児童・生徒が</w:t>
      </w:r>
      <w:r w:rsidR="00E4277E">
        <w:rPr>
          <w:rFonts w:ascii="UD デジタル 教科書体 NP-R" w:eastAsia="UD デジタル 教科書体 NP-R" w:hint="eastAsia"/>
        </w:rPr>
        <w:t>、</w:t>
      </w:r>
      <w:r w:rsidRPr="00D4146F">
        <w:rPr>
          <w:rFonts w:ascii="UD デジタル 教科書体 NP-R" w:eastAsia="UD デジタル 教科書体 NP-R" w:hint="eastAsia"/>
        </w:rPr>
        <w:t>障がいのない人と一緒にスポーツをしているかどうか</w:t>
      </w:r>
      <w:r w:rsidR="00243C93" w:rsidRPr="00D4146F">
        <w:rPr>
          <w:rFonts w:ascii="UD デジタル 教科書体 NP-R" w:eastAsia="UD デジタル 教科書体 NP-R" w:hint="eastAsia"/>
        </w:rPr>
        <w:t>」</w:t>
      </w:r>
      <w:r w:rsidRPr="00D4146F">
        <w:rPr>
          <w:rFonts w:ascii="UD デジタル 教科書体 NP-R" w:eastAsia="UD デジタル 教科書体 NP-R" w:hint="eastAsia"/>
        </w:rPr>
        <w:t>については、図８のとおりの結果が得られた。</w:t>
      </w:r>
      <w:r w:rsidR="007029C3" w:rsidRPr="00D4146F">
        <w:rPr>
          <w:rFonts w:ascii="UD デジタル 教科書体 NP-R" w:eastAsia="UD デジタル 教科書体 NP-R" w:hint="eastAsia"/>
        </w:rPr>
        <w:t>特別支援学校以外の学校からの回答が多かったこともあり、「する機会がある」が91.7％と高い結果が得られた。</w:t>
      </w:r>
    </w:p>
    <w:p w14:paraId="794F4C3A" w14:textId="6A20FE0E" w:rsidR="00F721B5" w:rsidRDefault="00243C93" w:rsidP="00F721B5">
      <w:pPr>
        <w:ind w:firstLineChars="100" w:firstLine="210"/>
        <w:rPr>
          <w:rFonts w:ascii="UD デジタル 教科書体 NP-R" w:eastAsia="UD デジタル 教科書体 NP-R"/>
        </w:rPr>
      </w:pPr>
      <w:r w:rsidRPr="00D4146F">
        <w:rPr>
          <w:rFonts w:ascii="UD デジタル 教科書体 NP-R" w:eastAsia="UD デジタル 教科書体 NP-R" w:hint="eastAsia"/>
        </w:rPr>
        <w:t>「</w:t>
      </w:r>
      <w:r w:rsidR="00F721B5" w:rsidRPr="00D4146F">
        <w:rPr>
          <w:rFonts w:ascii="UD デジタル 教科書体 NP-R" w:eastAsia="UD デジタル 教科書体 NP-R" w:hint="eastAsia"/>
        </w:rPr>
        <w:t>障がいのない人と一緒にスポーツをするのが難しいと感じる理由</w:t>
      </w:r>
      <w:r w:rsidRPr="00D4146F">
        <w:rPr>
          <w:rFonts w:ascii="UD デジタル 教科書体 NP-R" w:eastAsia="UD デジタル 教科書体 NP-R" w:hint="eastAsia"/>
        </w:rPr>
        <w:t>」</w:t>
      </w:r>
      <w:r w:rsidR="00F721B5" w:rsidRPr="00D4146F">
        <w:rPr>
          <w:rFonts w:ascii="UD デジタル 教科書体 NP-R" w:eastAsia="UD デジタル 教科書体 NP-R" w:hint="eastAsia"/>
        </w:rPr>
        <w:t>については、「特にない」が26.9％と最も高い割合を示したが</w:t>
      </w:r>
      <w:r w:rsidR="001F277C" w:rsidRPr="00D4146F">
        <w:rPr>
          <w:rFonts w:ascii="UD デジタル 教科書体 NP-R" w:eastAsia="UD デジタル 教科書体 NP-R" w:hint="eastAsia"/>
        </w:rPr>
        <w:t>、</w:t>
      </w:r>
      <w:r w:rsidR="00F721B5" w:rsidRPr="00D4146F">
        <w:rPr>
          <w:rFonts w:ascii="UD デジタル 教科書体 NP-R" w:eastAsia="UD デジタル 教科書体 NP-R" w:hint="eastAsia"/>
        </w:rPr>
        <w:t>次に高い割合を示したのが「運動・スポーツが苦手である」</w:t>
      </w:r>
      <w:r w:rsidR="001F277C" w:rsidRPr="00D4146F">
        <w:rPr>
          <w:rFonts w:ascii="UD デジタル 教科書体 NP-R" w:eastAsia="UD デジタル 教科書体 NP-R" w:hint="eastAsia"/>
        </w:rPr>
        <w:t>（</w:t>
      </w:r>
      <w:r w:rsidR="00F721B5" w:rsidRPr="00D4146F">
        <w:rPr>
          <w:rFonts w:ascii="UD デジタル 教科書体 NP-R" w:eastAsia="UD デジタル 教科書体 NP-R" w:hint="eastAsia"/>
        </w:rPr>
        <w:t>21.3％</w:t>
      </w:r>
      <w:r w:rsidR="001F277C" w:rsidRPr="00D4146F">
        <w:rPr>
          <w:rFonts w:ascii="UD デジタル 教科書体 NP-R" w:eastAsia="UD デジタル 教科書体 NP-R" w:hint="eastAsia"/>
        </w:rPr>
        <w:t>）であった。</w:t>
      </w:r>
      <w:r w:rsidR="00F721B5" w:rsidRPr="00D4146F">
        <w:rPr>
          <w:rFonts w:ascii="UD デジタル 教科書体 NP-R" w:eastAsia="UD デジタル 教科書体 NP-R" w:hint="eastAsia"/>
        </w:rPr>
        <w:t>次いで「体力に違いがある」が8.3％と高い</w:t>
      </w:r>
      <w:r w:rsidR="005D2D24">
        <w:rPr>
          <w:rFonts w:ascii="UD デジタル 教科書体 NP-R" w:eastAsia="UD デジタル 教科書体 NP-R" w:hint="eastAsia"/>
        </w:rPr>
        <w:t>。</w:t>
      </w:r>
    </w:p>
    <w:p w14:paraId="59A14623" w14:textId="77777777" w:rsidR="005D2D24" w:rsidRPr="00D4146F" w:rsidRDefault="005D2D24" w:rsidP="00F721B5">
      <w:pPr>
        <w:ind w:firstLineChars="100" w:firstLine="210"/>
        <w:rPr>
          <w:rFonts w:ascii="UD デジタル 教科書体 NP-R" w:eastAsia="UD デジタル 教科書体 NP-R"/>
        </w:rPr>
      </w:pPr>
    </w:p>
    <w:p w14:paraId="2BA93BFA" w14:textId="2F0A2B9D" w:rsidR="00A77DD0" w:rsidRPr="0082426D" w:rsidRDefault="007029C3" w:rsidP="00CC23E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9504" behindDoc="0" locked="0" layoutInCell="1" allowOverlap="1" wp14:anchorId="45258DC9" wp14:editId="59A9BA8E">
            <wp:simplePos x="0" y="0"/>
            <wp:positionH relativeFrom="column">
              <wp:posOffset>817245</wp:posOffset>
            </wp:positionH>
            <wp:positionV relativeFrom="paragraph">
              <wp:posOffset>80645</wp:posOffset>
            </wp:positionV>
            <wp:extent cx="3764280" cy="2802255"/>
            <wp:effectExtent l="0" t="0" r="7620" b="0"/>
            <wp:wrapSquare wrapText="bothSides"/>
            <wp:docPr id="18964627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a:extLst>
                        <a:ext uri="{28A0092B-C50C-407E-A947-70E740481C1C}">
                          <a14:useLocalDpi xmlns:a14="http://schemas.microsoft.com/office/drawing/2010/main" val="0"/>
                        </a:ext>
                      </a:extLst>
                    </a:blip>
                    <a:srcRect l="30621" t="13889"/>
                    <a:stretch>
                      <a:fillRect/>
                    </a:stretch>
                  </pic:blipFill>
                  <pic:spPr bwMode="auto">
                    <a:xfrm>
                      <a:off x="0" y="0"/>
                      <a:ext cx="3764280" cy="2802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837104" w14:textId="63A72307" w:rsidR="007029C3" w:rsidRPr="0082426D" w:rsidRDefault="007029C3" w:rsidP="00CC23E5">
      <w:pPr>
        <w:rPr>
          <w:rFonts w:ascii="UD デジタル 教科書体 NP-R" w:eastAsia="UD デジタル 教科書体 NP-R"/>
        </w:rPr>
      </w:pPr>
    </w:p>
    <w:p w14:paraId="363EF13E" w14:textId="5EDDD3F9" w:rsidR="001F277C" w:rsidRPr="0082426D" w:rsidRDefault="001F277C" w:rsidP="00CC23E5">
      <w:pPr>
        <w:rPr>
          <w:rFonts w:ascii="UD デジタル 教科書体 NP-R" w:eastAsia="UD デジタル 教科書体 NP-R"/>
        </w:rPr>
      </w:pPr>
    </w:p>
    <w:p w14:paraId="17BC86A5" w14:textId="77777777" w:rsidR="001F277C" w:rsidRDefault="001F277C" w:rsidP="00CC23E5">
      <w:pPr>
        <w:rPr>
          <w:rFonts w:ascii="UD デジタル 教科書体 NP-R" w:eastAsia="UD デジタル 教科書体 NP-R"/>
        </w:rPr>
      </w:pPr>
    </w:p>
    <w:p w14:paraId="66B76025" w14:textId="20FEBBA2" w:rsidR="009F7F0B" w:rsidRDefault="009F7F0B" w:rsidP="00CC23E5">
      <w:pPr>
        <w:rPr>
          <w:rFonts w:ascii="UD デジタル 教科書体 NP-R" w:eastAsia="UD デジタル 教科書体 NP-R"/>
        </w:rPr>
      </w:pPr>
    </w:p>
    <w:p w14:paraId="557057E0" w14:textId="77777777" w:rsidR="009F7F0B" w:rsidRDefault="009F7F0B" w:rsidP="00CC23E5">
      <w:pPr>
        <w:rPr>
          <w:rFonts w:ascii="UD デジタル 教科書体 NP-R" w:eastAsia="UD デジタル 教科書体 NP-R"/>
        </w:rPr>
      </w:pPr>
    </w:p>
    <w:p w14:paraId="588E3469" w14:textId="77777777" w:rsidR="009F7F0B" w:rsidRDefault="009F7F0B" w:rsidP="00CC23E5">
      <w:pPr>
        <w:rPr>
          <w:rFonts w:ascii="UD デジタル 教科書体 NP-R" w:eastAsia="UD デジタル 教科書体 NP-R"/>
        </w:rPr>
      </w:pPr>
    </w:p>
    <w:p w14:paraId="02AF2ADF" w14:textId="77777777" w:rsidR="009F7F0B" w:rsidRDefault="009F7F0B" w:rsidP="00CC23E5">
      <w:pPr>
        <w:rPr>
          <w:rFonts w:ascii="UD デジタル 教科書体 NP-R" w:eastAsia="UD デジタル 教科書体 NP-R"/>
        </w:rPr>
      </w:pPr>
    </w:p>
    <w:p w14:paraId="1423EC83" w14:textId="77777777" w:rsidR="009F7F0B" w:rsidRDefault="009F7F0B" w:rsidP="00CC23E5">
      <w:pPr>
        <w:rPr>
          <w:rFonts w:ascii="UD デジタル 教科書体 NP-R" w:eastAsia="UD デジタル 教科書体 NP-R"/>
        </w:rPr>
      </w:pPr>
    </w:p>
    <w:p w14:paraId="2FD61D11" w14:textId="77777777" w:rsidR="009F7F0B" w:rsidRDefault="009F7F0B" w:rsidP="00CC23E5">
      <w:pPr>
        <w:rPr>
          <w:rFonts w:ascii="UD デジタル 教科書体 NP-R" w:eastAsia="UD デジタル 教科書体 NP-R"/>
        </w:rPr>
      </w:pPr>
    </w:p>
    <w:p w14:paraId="7E15C0B5" w14:textId="77777777" w:rsidR="009F7F0B" w:rsidRDefault="009F7F0B" w:rsidP="00CC23E5">
      <w:pPr>
        <w:rPr>
          <w:rFonts w:ascii="UD デジタル 教科書体 NP-R" w:eastAsia="UD デジタル 教科書体 NP-R"/>
        </w:rPr>
      </w:pPr>
    </w:p>
    <w:p w14:paraId="3BFBC2B3" w14:textId="77777777" w:rsidR="009F7F0B" w:rsidRDefault="009F7F0B" w:rsidP="00CC23E5">
      <w:pPr>
        <w:rPr>
          <w:rFonts w:ascii="UD デジタル 教科書体 NP-R" w:eastAsia="UD デジタル 教科書体 NP-R"/>
        </w:rPr>
      </w:pPr>
    </w:p>
    <w:p w14:paraId="0F025B79" w14:textId="77777777" w:rsidR="009F7F0B" w:rsidRDefault="009F7F0B" w:rsidP="00CC23E5">
      <w:pPr>
        <w:rPr>
          <w:rFonts w:ascii="UD デジタル 教科書体 NP-R" w:eastAsia="UD デジタル 教科書体 NP-R"/>
        </w:rPr>
      </w:pPr>
    </w:p>
    <w:p w14:paraId="753659A3" w14:textId="77777777" w:rsidR="009F7F0B" w:rsidRDefault="009F7F0B" w:rsidP="00CC23E5">
      <w:pPr>
        <w:rPr>
          <w:rFonts w:ascii="UD デジタル 教科書体 NP-R" w:eastAsia="UD デジタル 教科書体 NP-R"/>
        </w:rPr>
      </w:pPr>
    </w:p>
    <w:p w14:paraId="14A33047" w14:textId="77777777" w:rsidR="009F7F0B" w:rsidRDefault="009F7F0B" w:rsidP="00CC23E5">
      <w:pPr>
        <w:rPr>
          <w:rFonts w:ascii="UD デジタル 教科書体 NP-R" w:eastAsia="UD デジタル 教科書体 NP-R"/>
        </w:rPr>
      </w:pPr>
    </w:p>
    <w:p w14:paraId="50A196DB" w14:textId="77777777" w:rsidR="009F7F0B" w:rsidRDefault="009F7F0B" w:rsidP="00CC23E5">
      <w:pPr>
        <w:rPr>
          <w:rFonts w:ascii="UD デジタル 教科書体 NP-R" w:eastAsia="UD デジタル 教科書体 NP-R"/>
        </w:rPr>
      </w:pPr>
    </w:p>
    <w:p w14:paraId="45534F81" w14:textId="77777777" w:rsidR="009F7F0B" w:rsidRDefault="009F7F0B" w:rsidP="00CC23E5">
      <w:pPr>
        <w:rPr>
          <w:rFonts w:ascii="UD デジタル 教科書体 NP-R" w:eastAsia="UD デジタル 教科書体 NP-R"/>
        </w:rPr>
      </w:pPr>
    </w:p>
    <w:p w14:paraId="1DF281DB" w14:textId="3437F89B" w:rsidR="009F7F0B" w:rsidRDefault="009F7F0B" w:rsidP="00CC23E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59264" behindDoc="0" locked="0" layoutInCell="1" allowOverlap="1" wp14:anchorId="09B3EFBE" wp14:editId="430BD077">
            <wp:simplePos x="0" y="0"/>
            <wp:positionH relativeFrom="column">
              <wp:posOffset>443865</wp:posOffset>
            </wp:positionH>
            <wp:positionV relativeFrom="paragraph">
              <wp:posOffset>27305</wp:posOffset>
            </wp:positionV>
            <wp:extent cx="4866430" cy="3276600"/>
            <wp:effectExtent l="0" t="0" r="0" b="0"/>
            <wp:wrapNone/>
            <wp:docPr id="186631163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a:extLst>
                        <a:ext uri="{28A0092B-C50C-407E-A947-70E740481C1C}">
                          <a14:useLocalDpi xmlns:a14="http://schemas.microsoft.com/office/drawing/2010/main" val="0"/>
                        </a:ext>
                      </a:extLst>
                    </a:blip>
                    <a:srcRect t="7806"/>
                    <a:stretch>
                      <a:fillRect/>
                    </a:stretch>
                  </pic:blipFill>
                  <pic:spPr bwMode="auto">
                    <a:xfrm>
                      <a:off x="0" y="0"/>
                      <a:ext cx="4872340" cy="32805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C24DDA" w14:textId="77777777" w:rsidR="009F7F0B" w:rsidRDefault="009F7F0B" w:rsidP="00CC23E5">
      <w:pPr>
        <w:rPr>
          <w:rFonts w:ascii="UD デジタル 教科書体 NP-R" w:eastAsia="UD デジタル 教科書体 NP-R"/>
        </w:rPr>
      </w:pPr>
    </w:p>
    <w:p w14:paraId="224AA428" w14:textId="77777777" w:rsidR="009F7F0B" w:rsidRDefault="009F7F0B" w:rsidP="00CC23E5">
      <w:pPr>
        <w:rPr>
          <w:rFonts w:ascii="UD デジタル 教科書体 NP-R" w:eastAsia="UD デジタル 教科書体 NP-R"/>
        </w:rPr>
      </w:pPr>
    </w:p>
    <w:p w14:paraId="1DFAA97C" w14:textId="77777777" w:rsidR="009F7F0B" w:rsidRPr="0082426D" w:rsidRDefault="009F7F0B" w:rsidP="00CC23E5">
      <w:pPr>
        <w:rPr>
          <w:rFonts w:ascii="UD デジタル 教科書体 NP-R" w:eastAsia="UD デジタル 教科書体 NP-R"/>
        </w:rPr>
      </w:pPr>
    </w:p>
    <w:p w14:paraId="4E4FFC31" w14:textId="77777777" w:rsidR="005D2D24" w:rsidRDefault="005D2D24" w:rsidP="00CC23E5">
      <w:pPr>
        <w:rPr>
          <w:rFonts w:ascii="UD デジタル 教科書体 NP-R" w:eastAsia="UD デジタル 教科書体 NP-R"/>
        </w:rPr>
      </w:pPr>
    </w:p>
    <w:p w14:paraId="7FD91FE4" w14:textId="77777777" w:rsidR="005D2D24" w:rsidRDefault="005D2D24">
      <w:pPr>
        <w:rPr>
          <w:rFonts w:ascii="UD デジタル 教科書体 NP-R" w:eastAsia="UD デジタル 教科書体 NP-R"/>
        </w:rPr>
      </w:pPr>
      <w:r>
        <w:rPr>
          <w:rFonts w:ascii="UD デジタル 教科書体 NP-R" w:eastAsia="UD デジタル 教科書体 NP-R"/>
        </w:rPr>
        <w:br w:type="page"/>
      </w:r>
    </w:p>
    <w:p w14:paraId="18B990EF" w14:textId="6D8AC5F4" w:rsidR="007029C3" w:rsidRPr="0082426D" w:rsidRDefault="00F721B5" w:rsidP="00CC23E5">
      <w:pPr>
        <w:rPr>
          <w:rFonts w:ascii="UD デジタル 教科書体 NP-R" w:eastAsia="UD デジタル 教科書体 NP-R"/>
        </w:rPr>
      </w:pPr>
      <w:r w:rsidRPr="0082426D">
        <w:rPr>
          <w:rFonts w:ascii="UD デジタル 教科書体 NP-R" w:eastAsia="UD デジタル 教科書体 NP-R" w:hint="eastAsia"/>
        </w:rPr>
        <w:t xml:space="preserve">　</w:t>
      </w:r>
      <w:r w:rsidR="00243C93">
        <w:rPr>
          <w:rFonts w:ascii="UD デジタル 教科書体 NP-R" w:eastAsia="UD デジタル 教科書体 NP-R" w:hint="eastAsia"/>
        </w:rPr>
        <w:t>「</w:t>
      </w:r>
      <w:r w:rsidRPr="0082426D">
        <w:rPr>
          <w:rFonts w:ascii="UD デジタル 教科書体 NP-R" w:eastAsia="UD デジタル 教科書体 NP-R" w:hint="eastAsia"/>
        </w:rPr>
        <w:t>障がいのある児童・生徒が学校以外でのスポーツ活動に繋がった事例や相談があってもつなげるのが難しかった事例</w:t>
      </w:r>
      <w:r w:rsidR="00243C93">
        <w:rPr>
          <w:rFonts w:ascii="UD デジタル 教科書体 NP-R" w:eastAsia="UD デジタル 教科書体 NP-R" w:hint="eastAsia"/>
        </w:rPr>
        <w:t>」</w:t>
      </w:r>
      <w:r w:rsidRPr="0082426D">
        <w:rPr>
          <w:rFonts w:ascii="UD デジタル 教科書体 NP-R" w:eastAsia="UD デジタル 教科書体 NP-R" w:hint="eastAsia"/>
        </w:rPr>
        <w:t>については、以下の表４のとおりである。</w:t>
      </w:r>
    </w:p>
    <w:p w14:paraId="52926AF4" w14:textId="1C8BE612" w:rsidR="00F721B5" w:rsidRPr="0082426D" w:rsidRDefault="00F721B5" w:rsidP="00F721B5">
      <w:pPr>
        <w:jc w:val="cente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表４-1. 学校以外でのスポーツ活動に繋がった事例</w:t>
      </w:r>
    </w:p>
    <w:tbl>
      <w:tblPr>
        <w:tblStyle w:val="aa"/>
        <w:tblW w:w="0" w:type="auto"/>
        <w:tblLook w:val="04A0" w:firstRow="1" w:lastRow="0" w:firstColumn="1" w:lastColumn="0" w:noHBand="0" w:noVBand="1"/>
      </w:tblPr>
      <w:tblGrid>
        <w:gridCol w:w="8494"/>
      </w:tblGrid>
      <w:tr w:rsidR="0031024D" w:rsidRPr="0082426D" w14:paraId="459AE916" w14:textId="77777777" w:rsidTr="00F721B5">
        <w:tc>
          <w:tcPr>
            <w:tcW w:w="8494" w:type="dxa"/>
          </w:tcPr>
          <w:p w14:paraId="33044369" w14:textId="1CDD8946" w:rsidR="0031024D" w:rsidRPr="0082426D" w:rsidRDefault="0031024D" w:rsidP="00CC23E5">
            <w:pP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・自閉・情緒の児童はチームプレーが苦手です。ルールを守りながら楽しめない、人から指摘されると感情的になるようでした。なので、個人のスポーツを勧めていました。</w:t>
            </w:r>
          </w:p>
        </w:tc>
      </w:tr>
      <w:tr w:rsidR="0031024D" w:rsidRPr="0082426D" w14:paraId="002F8E06" w14:textId="77777777" w:rsidTr="00F721B5">
        <w:tc>
          <w:tcPr>
            <w:tcW w:w="8494" w:type="dxa"/>
          </w:tcPr>
          <w:p w14:paraId="64788FBF" w14:textId="1F5A52A3" w:rsidR="0031024D" w:rsidRPr="0082426D" w:rsidRDefault="0031024D" w:rsidP="00CC23E5">
            <w:pP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・パラスポーツ用品の購入により、スポーツの選択肢が増え、練習を行う中で、パラスポーツ大会の出場へつながった。</w:t>
            </w:r>
          </w:p>
        </w:tc>
      </w:tr>
      <w:tr w:rsidR="0031024D" w:rsidRPr="0082426D" w14:paraId="1BD056B8" w14:textId="77777777" w:rsidTr="00F721B5">
        <w:tc>
          <w:tcPr>
            <w:tcW w:w="8494" w:type="dxa"/>
          </w:tcPr>
          <w:p w14:paraId="411D4AEE" w14:textId="5EA71E7A" w:rsidR="0031024D" w:rsidRPr="0082426D" w:rsidRDefault="0031024D" w:rsidP="00CC23E5">
            <w:pP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・学校からの案内やチラシで、地域のイベントに参加した児童がいる。とても楽しかったとのこと。</w:t>
            </w:r>
          </w:p>
        </w:tc>
      </w:tr>
    </w:tbl>
    <w:p w14:paraId="6CEA3517" w14:textId="47A97094" w:rsidR="001F277C" w:rsidRPr="00D4146F" w:rsidRDefault="001F277C" w:rsidP="00CC23E5">
      <w:pPr>
        <w:rPr>
          <w:rFonts w:ascii="UD デジタル 教科書体 NP-R" w:eastAsia="UD デジタル 教科書体 NP-R"/>
        </w:rPr>
      </w:pPr>
      <w:r w:rsidRPr="0082426D">
        <w:rPr>
          <w:rFonts w:ascii="UD デジタル 教科書体 NP-R" w:eastAsia="UD デジタル 教科書体 NP-R" w:hint="eastAsia"/>
        </w:rPr>
        <w:t xml:space="preserve">　</w:t>
      </w:r>
    </w:p>
    <w:p w14:paraId="04A3196F" w14:textId="77777777" w:rsidR="001F277C" w:rsidRPr="0082426D" w:rsidRDefault="001F277C" w:rsidP="00CC23E5">
      <w:pPr>
        <w:rPr>
          <w:rFonts w:ascii="UD デジタル 教科書体 NP-R" w:eastAsia="UD デジタル 教科書体 NP-R"/>
        </w:rPr>
      </w:pPr>
    </w:p>
    <w:p w14:paraId="6877D5F6" w14:textId="53B284B2" w:rsidR="00F721B5" w:rsidRPr="0082426D" w:rsidRDefault="00F721B5" w:rsidP="00F721B5">
      <w:pPr>
        <w:jc w:val="cente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表4-2. つなげるのが難しかった事例</w:t>
      </w:r>
    </w:p>
    <w:tbl>
      <w:tblPr>
        <w:tblStyle w:val="aa"/>
        <w:tblW w:w="0" w:type="auto"/>
        <w:tblLook w:val="04A0" w:firstRow="1" w:lastRow="0" w:firstColumn="1" w:lastColumn="0" w:noHBand="0" w:noVBand="1"/>
      </w:tblPr>
      <w:tblGrid>
        <w:gridCol w:w="8494"/>
      </w:tblGrid>
      <w:tr w:rsidR="00D4146F" w:rsidRPr="00D4146F" w14:paraId="68510A2C" w14:textId="77777777" w:rsidTr="00F721B5">
        <w:tc>
          <w:tcPr>
            <w:tcW w:w="8494" w:type="dxa"/>
          </w:tcPr>
          <w:p w14:paraId="33448FE5" w14:textId="7367E614" w:rsidR="00F721B5" w:rsidRPr="00D4146F" w:rsidRDefault="00F721B5" w:rsidP="00F721B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・本人がやりたい部活動があっても家庭の事実により断念せざるを得ないことがあった。</w:t>
            </w:r>
          </w:p>
        </w:tc>
      </w:tr>
      <w:tr w:rsidR="00D4146F" w:rsidRPr="00D4146F" w14:paraId="338C71FB" w14:textId="77777777" w:rsidTr="00F721B5">
        <w:tc>
          <w:tcPr>
            <w:tcW w:w="8494" w:type="dxa"/>
          </w:tcPr>
          <w:p w14:paraId="3325286B" w14:textId="4B147B4B" w:rsidR="0031024D" w:rsidRPr="00D4146F" w:rsidRDefault="0031024D" w:rsidP="00F721B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・知的障</w:t>
            </w:r>
            <w:r w:rsidR="00243C93" w:rsidRPr="00D4146F">
              <w:rPr>
                <w:rFonts w:ascii="UD デジタル 教科書体 NP-R" w:eastAsia="UD デジタル 教科書体 NP-R" w:hint="eastAsia"/>
                <w:sz w:val="20"/>
                <w:szCs w:val="22"/>
              </w:rPr>
              <w:t>がい</w:t>
            </w:r>
            <w:r w:rsidRPr="00D4146F">
              <w:rPr>
                <w:rFonts w:ascii="UD デジタル 教科書体 NP-R" w:eastAsia="UD デジタル 教科書体 NP-R" w:hint="eastAsia"/>
                <w:sz w:val="20"/>
                <w:szCs w:val="22"/>
              </w:rPr>
              <w:t>のある生徒が部活動をしたいと申し出たことがあったが、経済的な理由や保護者の協力が難しく、断念した。</w:t>
            </w:r>
          </w:p>
        </w:tc>
      </w:tr>
      <w:tr w:rsidR="00D4146F" w:rsidRPr="00D4146F" w14:paraId="10EFC2D6" w14:textId="77777777" w:rsidTr="00F721B5">
        <w:tc>
          <w:tcPr>
            <w:tcW w:w="8494" w:type="dxa"/>
          </w:tcPr>
          <w:p w14:paraId="12EC5E71" w14:textId="4D3175A4" w:rsidR="0031024D" w:rsidRPr="00D4146F" w:rsidRDefault="0031024D" w:rsidP="00F721B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・兄弟に重い障</w:t>
            </w:r>
            <w:r w:rsidR="00243C93" w:rsidRPr="00D4146F">
              <w:rPr>
                <w:rFonts w:ascii="UD デジタル 教科書体 NP-R" w:eastAsia="UD デジタル 教科書体 NP-R" w:hint="eastAsia"/>
                <w:sz w:val="20"/>
                <w:szCs w:val="22"/>
              </w:rPr>
              <w:t>がい</w:t>
            </w:r>
            <w:r w:rsidRPr="00D4146F">
              <w:rPr>
                <w:rFonts w:ascii="UD デジタル 教科書体 NP-R" w:eastAsia="UD デジタル 教科書体 NP-R" w:hint="eastAsia"/>
                <w:sz w:val="20"/>
                <w:szCs w:val="22"/>
              </w:rPr>
              <w:t>があり、練習や大会に連れていくことが難しいと保護者の反対がありできなかった。</w:t>
            </w:r>
          </w:p>
        </w:tc>
      </w:tr>
    </w:tbl>
    <w:p w14:paraId="22FB9C9E" w14:textId="3FC7B892" w:rsidR="001F277C" w:rsidRPr="00D4146F" w:rsidRDefault="001F277C" w:rsidP="00F721B5">
      <w:pPr>
        <w:rPr>
          <w:rFonts w:ascii="UD デジタル 教科書体 NP-R" w:eastAsia="UD デジタル 教科書体 NP-R"/>
        </w:rPr>
      </w:pPr>
      <w:r w:rsidRPr="00D4146F">
        <w:rPr>
          <w:rFonts w:ascii="UD デジタル 教科書体 NP-R" w:eastAsia="UD デジタル 教科書体 NP-R" w:hint="eastAsia"/>
        </w:rPr>
        <w:t xml:space="preserve">　</w:t>
      </w:r>
    </w:p>
    <w:p w14:paraId="530BF9DA" w14:textId="42560EC0" w:rsidR="0031024D" w:rsidRPr="00D4146F" w:rsidRDefault="0031024D" w:rsidP="00F721B5">
      <w:pPr>
        <w:rPr>
          <w:rFonts w:ascii="UD デジタル 教科書体 NP-R" w:eastAsia="UD デジタル 教科書体 NP-R"/>
        </w:rPr>
      </w:pPr>
      <w:r w:rsidRPr="00D4146F">
        <w:rPr>
          <w:rFonts w:ascii="UD デジタル 教科書体 NP-R" w:eastAsia="UD デジタル 教科書体 NP-R" w:hint="eastAsia"/>
        </w:rPr>
        <w:t xml:space="preserve">　</w:t>
      </w:r>
      <w:r w:rsidR="00243C93" w:rsidRPr="00D4146F">
        <w:rPr>
          <w:rFonts w:ascii="UD デジタル 教科書体 NP-R" w:eastAsia="UD デジタル 教科書体 NP-R" w:hint="eastAsia"/>
        </w:rPr>
        <w:t>「</w:t>
      </w:r>
      <w:r w:rsidRPr="00D4146F">
        <w:rPr>
          <w:rFonts w:ascii="UD デジタル 教科書体 NP-R" w:eastAsia="UD デジタル 教科書体 NP-R" w:hint="eastAsia"/>
        </w:rPr>
        <w:t>児童、生徒が学校卒業後、スポーツ活動が継続できているか把握することが可能かどうか</w:t>
      </w:r>
      <w:r w:rsidR="00243C93" w:rsidRPr="00D4146F">
        <w:rPr>
          <w:rFonts w:ascii="UD デジタル 教科書体 NP-R" w:eastAsia="UD デジタル 教科書体 NP-R" w:hint="eastAsia"/>
        </w:rPr>
        <w:t>」</w:t>
      </w:r>
      <w:r w:rsidRPr="00D4146F">
        <w:rPr>
          <w:rFonts w:ascii="UD デジタル 教科書体 NP-R" w:eastAsia="UD デジタル 教科書体 NP-R" w:hint="eastAsia"/>
        </w:rPr>
        <w:t>については55.6％が「把握することはできない」と回答した。</w:t>
      </w:r>
      <w:r w:rsidR="0025458D" w:rsidRPr="00D4146F">
        <w:rPr>
          <w:rFonts w:ascii="UD デジタル 教科書体 NP-R" w:eastAsia="UD デジタル 教科書体 NP-R" w:hint="eastAsia"/>
        </w:rPr>
        <w:t>一方で「一定期間把握することができている」25.0％、「現状把握していないが、今後把握していくことは可能」19.4％という結果</w:t>
      </w:r>
      <w:r w:rsidR="005D2D24">
        <w:rPr>
          <w:rFonts w:ascii="UD デジタル 教科書体 NP-R" w:eastAsia="UD デジタル 教科書体 NP-R" w:hint="eastAsia"/>
        </w:rPr>
        <w:t>となった</w:t>
      </w:r>
      <w:r w:rsidR="0025458D" w:rsidRPr="00D4146F">
        <w:rPr>
          <w:rFonts w:ascii="UD デジタル 教科書体 NP-R" w:eastAsia="UD デジタル 教科書体 NP-R" w:hint="eastAsia"/>
        </w:rPr>
        <w:t>。</w:t>
      </w:r>
    </w:p>
    <w:p w14:paraId="3B209892" w14:textId="70AD37A2" w:rsidR="00F721B5" w:rsidRPr="0082426D" w:rsidRDefault="009F7F0B" w:rsidP="00F721B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70528" behindDoc="0" locked="0" layoutInCell="1" allowOverlap="1" wp14:anchorId="79172029" wp14:editId="36CE524B">
            <wp:simplePos x="0" y="0"/>
            <wp:positionH relativeFrom="column">
              <wp:posOffset>771525</wp:posOffset>
            </wp:positionH>
            <wp:positionV relativeFrom="paragraph">
              <wp:posOffset>189230</wp:posOffset>
            </wp:positionV>
            <wp:extent cx="4130040" cy="2909570"/>
            <wp:effectExtent l="0" t="0" r="3810" b="5080"/>
            <wp:wrapSquare wrapText="bothSides"/>
            <wp:docPr id="1320488513"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5">
                      <a:extLst>
                        <a:ext uri="{28A0092B-C50C-407E-A947-70E740481C1C}">
                          <a14:useLocalDpi xmlns:a14="http://schemas.microsoft.com/office/drawing/2010/main" val="0"/>
                        </a:ext>
                      </a:extLst>
                    </a:blip>
                    <a:srcRect l="34370" t="7292" b="15625"/>
                    <a:stretch>
                      <a:fillRect/>
                    </a:stretch>
                  </pic:blipFill>
                  <pic:spPr bwMode="auto">
                    <a:xfrm>
                      <a:off x="0" y="0"/>
                      <a:ext cx="4130040" cy="2909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BE08B7" w14:textId="6593C303" w:rsidR="00F721B5" w:rsidRDefault="00F721B5" w:rsidP="00F721B5">
      <w:pPr>
        <w:rPr>
          <w:rFonts w:ascii="UD デジタル 教科書体 NP-R" w:eastAsia="UD デジタル 教科書体 NP-R"/>
        </w:rPr>
      </w:pPr>
    </w:p>
    <w:p w14:paraId="38754000" w14:textId="77777777" w:rsidR="005D2D24" w:rsidRDefault="005D2D24" w:rsidP="00F721B5">
      <w:pPr>
        <w:rPr>
          <w:rFonts w:ascii="UD デジタル 教科書体 NP-R" w:eastAsia="UD デジタル 教科書体 NP-R"/>
        </w:rPr>
      </w:pPr>
    </w:p>
    <w:p w14:paraId="7A09EE09" w14:textId="77777777" w:rsidR="005D2D24" w:rsidRDefault="005D2D24" w:rsidP="00F721B5">
      <w:pPr>
        <w:rPr>
          <w:rFonts w:ascii="UD デジタル 教科書体 NP-R" w:eastAsia="UD デジタル 教科書体 NP-R"/>
        </w:rPr>
      </w:pPr>
    </w:p>
    <w:p w14:paraId="05486862" w14:textId="77777777" w:rsidR="009F7F0B" w:rsidRDefault="009F7F0B" w:rsidP="00F721B5">
      <w:pPr>
        <w:rPr>
          <w:rFonts w:ascii="UD デジタル 教科書体 NP-R" w:eastAsia="UD デジタル 教科書体 NP-R"/>
        </w:rPr>
      </w:pPr>
    </w:p>
    <w:p w14:paraId="348AB024" w14:textId="77777777" w:rsidR="009F7F0B" w:rsidRDefault="009F7F0B" w:rsidP="00F721B5">
      <w:pPr>
        <w:rPr>
          <w:rFonts w:ascii="UD デジタル 教科書体 NP-R" w:eastAsia="UD デジタル 教科書体 NP-R"/>
        </w:rPr>
      </w:pPr>
    </w:p>
    <w:p w14:paraId="1954B081" w14:textId="77777777" w:rsidR="009F7F0B" w:rsidRDefault="009F7F0B" w:rsidP="00F721B5">
      <w:pPr>
        <w:rPr>
          <w:rFonts w:ascii="UD デジタル 教科書体 NP-R" w:eastAsia="UD デジタル 教科書体 NP-R"/>
        </w:rPr>
      </w:pPr>
    </w:p>
    <w:p w14:paraId="0A958AC7" w14:textId="77777777" w:rsidR="009F7F0B" w:rsidRDefault="009F7F0B" w:rsidP="00F721B5">
      <w:pPr>
        <w:rPr>
          <w:rFonts w:ascii="UD デジタル 教科書体 NP-R" w:eastAsia="UD デジタル 教科書体 NP-R"/>
        </w:rPr>
      </w:pPr>
    </w:p>
    <w:p w14:paraId="755B4599" w14:textId="77777777" w:rsidR="009F7F0B" w:rsidRDefault="009F7F0B" w:rsidP="00F721B5">
      <w:pPr>
        <w:rPr>
          <w:rFonts w:ascii="UD デジタル 教科書体 NP-R" w:eastAsia="UD デジタル 教科書体 NP-R"/>
        </w:rPr>
      </w:pPr>
    </w:p>
    <w:p w14:paraId="4CBE4540" w14:textId="77777777" w:rsidR="009F7F0B" w:rsidRDefault="009F7F0B" w:rsidP="00F721B5">
      <w:pPr>
        <w:rPr>
          <w:rFonts w:ascii="UD デジタル 教科書体 NP-R" w:eastAsia="UD デジタル 教科書体 NP-R"/>
        </w:rPr>
      </w:pPr>
    </w:p>
    <w:p w14:paraId="732C72D0" w14:textId="77777777" w:rsidR="009F7F0B" w:rsidRDefault="009F7F0B" w:rsidP="00F721B5">
      <w:pPr>
        <w:rPr>
          <w:rFonts w:ascii="UD デジタル 教科書体 NP-R" w:eastAsia="UD デジタル 教科書体 NP-R"/>
        </w:rPr>
      </w:pPr>
    </w:p>
    <w:p w14:paraId="54CCB031" w14:textId="77777777" w:rsidR="009F7F0B" w:rsidRDefault="009F7F0B" w:rsidP="00F721B5">
      <w:pPr>
        <w:rPr>
          <w:rFonts w:ascii="UD デジタル 教科書体 NP-R" w:eastAsia="UD デジタル 教科書体 NP-R"/>
        </w:rPr>
      </w:pPr>
    </w:p>
    <w:p w14:paraId="76CE5B10" w14:textId="77777777" w:rsidR="009F7F0B" w:rsidRDefault="009F7F0B" w:rsidP="00F721B5">
      <w:pPr>
        <w:rPr>
          <w:rFonts w:ascii="UD デジタル 教科書体 NP-R" w:eastAsia="UD デジタル 教科書体 NP-R"/>
        </w:rPr>
      </w:pPr>
    </w:p>
    <w:p w14:paraId="471EBCF3" w14:textId="77777777" w:rsidR="005D2D24" w:rsidRPr="0082426D" w:rsidRDefault="005D2D24" w:rsidP="00F721B5">
      <w:pPr>
        <w:rPr>
          <w:rFonts w:ascii="UD デジタル 教科書体 NP-R" w:eastAsia="UD デジタル 教科書体 NP-R"/>
        </w:rPr>
      </w:pPr>
    </w:p>
    <w:p w14:paraId="617083FD" w14:textId="11007E9D" w:rsidR="00F721B5" w:rsidRPr="0082426D" w:rsidRDefault="0025458D" w:rsidP="00F721B5">
      <w:pPr>
        <w:rPr>
          <w:rFonts w:ascii="UD デジタル 教科書体 NP-R" w:eastAsia="UD デジタル 教科書体 NP-R"/>
        </w:rPr>
      </w:pPr>
      <w:r w:rsidRPr="0082426D">
        <w:rPr>
          <w:rFonts w:ascii="UD デジタル 教科書体 NP-R" w:eastAsia="UD デジタル 教科書体 NP-R" w:hint="eastAsia"/>
        </w:rPr>
        <w:t xml:space="preserve">　３.県が開催する大会やイベントについて</w:t>
      </w:r>
    </w:p>
    <w:p w14:paraId="12EC3522" w14:textId="0115B013" w:rsidR="0025458D" w:rsidRPr="0082426D" w:rsidRDefault="0025458D" w:rsidP="005D2D24">
      <w:pPr>
        <w:rPr>
          <w:rFonts w:ascii="UD デジタル 教科書体 NP-R" w:eastAsia="UD デジタル 教科書体 NP-R"/>
        </w:rPr>
      </w:pPr>
      <w:r w:rsidRPr="0082426D">
        <w:rPr>
          <w:rFonts w:ascii="UD デジタル 教科書体 NP-R" w:eastAsia="UD デジタル 教科書体 NP-R" w:hint="eastAsia"/>
        </w:rPr>
        <w:t xml:space="preserve">　</w:t>
      </w:r>
      <w:r w:rsidR="0027445A" w:rsidRPr="0082426D">
        <w:rPr>
          <w:rFonts w:ascii="UD デジタル 教科書体 NP-R" w:eastAsia="UD デジタル 教科書体 NP-R" w:hint="eastAsia"/>
        </w:rPr>
        <w:t>「パラスポーツ大会～競技記録会～」、「パラスポーツ大会～みんなの大会～」、「パラスポーツ教室」、「県内のチーム・クラブ」に関する</w:t>
      </w:r>
      <w:r w:rsidR="00E4277E">
        <w:rPr>
          <w:rFonts w:ascii="UD デジタル 教科書体 NP-R" w:eastAsia="UD デジタル 教科書体 NP-R" w:hint="eastAsia"/>
        </w:rPr>
        <w:t>調査については、それぞれの認知度（図１１～１４）、</w:t>
      </w:r>
      <w:r w:rsidR="005D2D24" w:rsidRPr="0082426D">
        <w:rPr>
          <w:rFonts w:ascii="UD デジタル 教科書体 NP-R" w:eastAsia="UD デジタル 教科書体 NP-R" w:hint="eastAsia"/>
        </w:rPr>
        <w:t>各大会や教室等の参加率</w:t>
      </w:r>
      <w:r w:rsidR="00E4277E">
        <w:rPr>
          <w:rFonts w:ascii="UD デジタル 教科書体 NP-R" w:eastAsia="UD デジタル 教科書体 NP-R" w:hint="eastAsia"/>
        </w:rPr>
        <w:t>（</w:t>
      </w:r>
      <w:r w:rsidR="005D2D24" w:rsidRPr="0082426D">
        <w:rPr>
          <w:rFonts w:ascii="UD デジタル 教科書体 NP-R" w:eastAsia="UD デジタル 教科書体 NP-R" w:hint="eastAsia"/>
        </w:rPr>
        <w:t>図15～18</w:t>
      </w:r>
      <w:r w:rsidR="00E4277E">
        <w:rPr>
          <w:rFonts w:ascii="UD デジタル 教科書体 NP-R" w:eastAsia="UD デジタル 教科書体 NP-R" w:hint="eastAsia"/>
        </w:rPr>
        <w:t>）、</w:t>
      </w:r>
      <w:r w:rsidR="005D2D24">
        <w:rPr>
          <w:rFonts w:ascii="UD デジタル 教科書体 NP-R" w:eastAsia="UD デジタル 教科書体 NP-R" w:hint="eastAsia"/>
        </w:rPr>
        <w:t>「</w:t>
      </w:r>
      <w:r w:rsidR="005D2D24" w:rsidRPr="0082426D">
        <w:rPr>
          <w:rFonts w:ascii="UD デジタル 教科書体 NP-R" w:eastAsia="UD デジタル 教科書体 NP-R" w:hint="eastAsia"/>
        </w:rPr>
        <w:t>各大会や教室に出場・参加することが難しい理由</w:t>
      </w:r>
      <w:r w:rsidR="005D2D24">
        <w:rPr>
          <w:rFonts w:ascii="UD デジタル 教科書体 NP-R" w:eastAsia="UD デジタル 教科書体 NP-R" w:hint="eastAsia"/>
        </w:rPr>
        <w:t>」</w:t>
      </w:r>
      <w:r w:rsidR="00E4277E">
        <w:rPr>
          <w:rFonts w:ascii="UD デジタル 教科書体 NP-R" w:eastAsia="UD デジタル 教科書体 NP-R" w:hint="eastAsia"/>
        </w:rPr>
        <w:t>（</w:t>
      </w:r>
      <w:r w:rsidR="005D2D24" w:rsidRPr="0082426D">
        <w:rPr>
          <w:rFonts w:ascii="UD デジタル 教科書体 NP-R" w:eastAsia="UD デジタル 教科書体 NP-R" w:hint="eastAsia"/>
        </w:rPr>
        <w:t>図19～21</w:t>
      </w:r>
      <w:r w:rsidR="00E4277E">
        <w:rPr>
          <w:rFonts w:ascii="UD デジタル 教科書体 NP-R" w:eastAsia="UD デジタル 教科書体 NP-R" w:hint="eastAsia"/>
        </w:rPr>
        <w:t>）について以下</w:t>
      </w:r>
      <w:r w:rsidR="005D2D24">
        <w:rPr>
          <w:rFonts w:ascii="UD デジタル 教科書体 NP-R" w:eastAsia="UD デジタル 教科書体 NP-R" w:hint="eastAsia"/>
        </w:rPr>
        <w:t>のとおり。</w:t>
      </w:r>
    </w:p>
    <w:p w14:paraId="4E48BBA1" w14:textId="1D20A158" w:rsidR="0027445A" w:rsidRPr="0082426D" w:rsidRDefault="00DB0188" w:rsidP="00F721B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0288" behindDoc="0" locked="0" layoutInCell="1" allowOverlap="1" wp14:anchorId="0AC26D79" wp14:editId="76889772">
            <wp:simplePos x="0" y="0"/>
            <wp:positionH relativeFrom="column">
              <wp:posOffset>2825115</wp:posOffset>
            </wp:positionH>
            <wp:positionV relativeFrom="paragraph">
              <wp:posOffset>73025</wp:posOffset>
            </wp:positionV>
            <wp:extent cx="2552700" cy="2000250"/>
            <wp:effectExtent l="0" t="0" r="0" b="0"/>
            <wp:wrapNone/>
            <wp:docPr id="3437310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30413" t="27083" r="13762"/>
                    <a:stretch>
                      <a:fillRect/>
                    </a:stretch>
                  </pic:blipFill>
                  <pic:spPr bwMode="auto">
                    <a:xfrm>
                      <a:off x="0" y="0"/>
                      <a:ext cx="2552700" cy="2000250"/>
                    </a:xfrm>
                    <a:prstGeom prst="rect">
                      <a:avLst/>
                    </a:prstGeom>
                    <a:noFill/>
                    <a:ln>
                      <a:noFill/>
                    </a:ln>
                    <a:extLst>
                      <a:ext uri="{53640926-AAD7-44D8-BBD7-CCE9431645EC}">
                        <a14:shadowObscured xmlns:a14="http://schemas.microsoft.com/office/drawing/2010/main"/>
                      </a:ext>
                    </a:extLst>
                  </pic:spPr>
                </pic:pic>
              </a:graphicData>
            </a:graphic>
          </wp:anchor>
        </w:drawing>
      </w:r>
      <w:r w:rsidR="0027445A" w:rsidRPr="0082426D">
        <w:rPr>
          <w:rFonts w:ascii="UD デジタル 教科書体 NP-R" w:eastAsia="UD デジタル 教科書体 NP-R" w:hint="eastAsia"/>
          <w:noProof/>
        </w:rPr>
        <w:drawing>
          <wp:inline distT="0" distB="0" distL="0" distR="0" wp14:anchorId="3CB34131" wp14:editId="187FDE1F">
            <wp:extent cx="2419350" cy="2143125"/>
            <wp:effectExtent l="0" t="0" r="0" b="9525"/>
            <wp:docPr id="6743793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36453" t="21875" r="10638"/>
                    <a:stretch>
                      <a:fillRect/>
                    </a:stretch>
                  </pic:blipFill>
                  <pic:spPr bwMode="auto">
                    <a:xfrm>
                      <a:off x="0" y="0"/>
                      <a:ext cx="2419350" cy="2143125"/>
                    </a:xfrm>
                    <a:prstGeom prst="rect">
                      <a:avLst/>
                    </a:prstGeom>
                    <a:noFill/>
                    <a:ln>
                      <a:noFill/>
                    </a:ln>
                    <a:extLst>
                      <a:ext uri="{53640926-AAD7-44D8-BBD7-CCE9431645EC}">
                        <a14:shadowObscured xmlns:a14="http://schemas.microsoft.com/office/drawing/2010/main"/>
                      </a:ext>
                    </a:extLst>
                  </pic:spPr>
                </pic:pic>
              </a:graphicData>
            </a:graphic>
          </wp:inline>
        </w:drawing>
      </w:r>
    </w:p>
    <w:p w14:paraId="4BA5C9BE" w14:textId="35F7783C" w:rsidR="0027445A" w:rsidRPr="0082426D" w:rsidRDefault="0027445A" w:rsidP="00F721B5">
      <w:pPr>
        <w:rPr>
          <w:rFonts w:ascii="UD デジタル 教科書体 NP-R" w:eastAsia="UD デジタル 教科書体 NP-R"/>
        </w:rPr>
      </w:pPr>
    </w:p>
    <w:p w14:paraId="43626837" w14:textId="71CC7780" w:rsidR="00DB0188" w:rsidRPr="0082426D" w:rsidRDefault="00DB0188" w:rsidP="00F721B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1312" behindDoc="0" locked="0" layoutInCell="1" allowOverlap="1" wp14:anchorId="7208A694" wp14:editId="3DC54F3D">
            <wp:simplePos x="0" y="0"/>
            <wp:positionH relativeFrom="column">
              <wp:posOffset>2868930</wp:posOffset>
            </wp:positionH>
            <wp:positionV relativeFrom="paragraph">
              <wp:posOffset>61595</wp:posOffset>
            </wp:positionV>
            <wp:extent cx="2366010" cy="1971675"/>
            <wp:effectExtent l="0" t="0" r="0" b="9525"/>
            <wp:wrapNone/>
            <wp:docPr id="172635304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30413" t="18403" r="10846"/>
                    <a:stretch>
                      <a:fillRect/>
                    </a:stretch>
                  </pic:blipFill>
                  <pic:spPr bwMode="auto">
                    <a:xfrm>
                      <a:off x="0" y="0"/>
                      <a:ext cx="2366010" cy="197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2426D">
        <w:rPr>
          <w:rFonts w:ascii="UD デジタル 教科書体 NP-R" w:eastAsia="UD デジタル 教科書体 NP-R" w:hint="eastAsia"/>
          <w:noProof/>
        </w:rPr>
        <w:drawing>
          <wp:inline distT="0" distB="0" distL="0" distR="0" wp14:anchorId="277F7958" wp14:editId="4BC367C4">
            <wp:extent cx="2297430" cy="1914525"/>
            <wp:effectExtent l="0" t="0" r="7620" b="9525"/>
            <wp:docPr id="184330258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l="31246" t="20139" r="11263"/>
                    <a:stretch>
                      <a:fillRect/>
                    </a:stretch>
                  </pic:blipFill>
                  <pic:spPr bwMode="auto">
                    <a:xfrm>
                      <a:off x="0" y="0"/>
                      <a:ext cx="2297430" cy="1914525"/>
                    </a:xfrm>
                    <a:prstGeom prst="rect">
                      <a:avLst/>
                    </a:prstGeom>
                    <a:noFill/>
                    <a:ln>
                      <a:noFill/>
                    </a:ln>
                    <a:extLst>
                      <a:ext uri="{53640926-AAD7-44D8-BBD7-CCE9431645EC}">
                        <a14:shadowObscured xmlns:a14="http://schemas.microsoft.com/office/drawing/2010/main"/>
                      </a:ext>
                    </a:extLst>
                  </pic:spPr>
                </pic:pic>
              </a:graphicData>
            </a:graphic>
          </wp:inline>
        </w:drawing>
      </w:r>
    </w:p>
    <w:p w14:paraId="5BB97A20" w14:textId="25A10BFA" w:rsidR="00DB0188" w:rsidRPr="0082426D" w:rsidRDefault="00DB0188" w:rsidP="00F721B5">
      <w:pPr>
        <w:rPr>
          <w:rFonts w:ascii="UD デジタル 教科書体 NP-R" w:eastAsia="UD デジタル 教科書体 NP-R"/>
        </w:rPr>
      </w:pPr>
    </w:p>
    <w:p w14:paraId="0DDFF3E9" w14:textId="0C39FF97" w:rsidR="00481343" w:rsidRPr="0082426D" w:rsidRDefault="00481343" w:rsidP="00F721B5">
      <w:pPr>
        <w:rPr>
          <w:rFonts w:ascii="UD デジタル 教科書体 NP-R" w:eastAsia="UD デジタル 教科書体 NP-R"/>
        </w:rPr>
      </w:pPr>
      <w:r w:rsidRPr="0082426D">
        <w:rPr>
          <w:rFonts w:ascii="UD デジタル 教科書体 NP-R" w:eastAsia="UD デジタル 教科書体 NP-R" w:hint="eastAsia"/>
        </w:rPr>
        <w:t xml:space="preserve">　</w:t>
      </w:r>
    </w:p>
    <w:p w14:paraId="18953F54" w14:textId="5B7336D1" w:rsidR="00481343" w:rsidRPr="0082426D" w:rsidRDefault="009E144F" w:rsidP="00F721B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2336" behindDoc="0" locked="0" layoutInCell="1" allowOverlap="1" wp14:anchorId="3A9F510F" wp14:editId="212226E6">
            <wp:simplePos x="0" y="0"/>
            <wp:positionH relativeFrom="margin">
              <wp:posOffset>2995930</wp:posOffset>
            </wp:positionH>
            <wp:positionV relativeFrom="paragraph">
              <wp:posOffset>44671</wp:posOffset>
            </wp:positionV>
            <wp:extent cx="2404374" cy="2009775"/>
            <wp:effectExtent l="0" t="0" r="0" b="0"/>
            <wp:wrapNone/>
            <wp:docPr id="177108171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extLst>
                        <a:ext uri="{28A0092B-C50C-407E-A947-70E740481C1C}">
                          <a14:useLocalDpi xmlns:a14="http://schemas.microsoft.com/office/drawing/2010/main" val="0"/>
                        </a:ext>
                      </a:extLst>
                    </a:blip>
                    <a:srcRect l="36453" t="11459"/>
                    <a:stretch>
                      <a:fillRect/>
                    </a:stretch>
                  </pic:blipFill>
                  <pic:spPr bwMode="auto">
                    <a:xfrm>
                      <a:off x="0" y="0"/>
                      <a:ext cx="2404374" cy="2009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343" w:rsidRPr="0082426D">
        <w:rPr>
          <w:rFonts w:ascii="UD デジタル 教科書体 NP-R" w:eastAsia="UD デジタル 教科書体 NP-R" w:hint="eastAsia"/>
          <w:noProof/>
        </w:rPr>
        <w:drawing>
          <wp:inline distT="0" distB="0" distL="0" distR="0" wp14:anchorId="33654CE0" wp14:editId="429C5FD2">
            <wp:extent cx="2606377" cy="2019300"/>
            <wp:effectExtent l="0" t="0" r="3810" b="0"/>
            <wp:docPr id="88001120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l="35204" t="16319"/>
                    <a:stretch>
                      <a:fillRect/>
                    </a:stretch>
                  </pic:blipFill>
                  <pic:spPr bwMode="auto">
                    <a:xfrm>
                      <a:off x="0" y="0"/>
                      <a:ext cx="2613203" cy="2024588"/>
                    </a:xfrm>
                    <a:prstGeom prst="rect">
                      <a:avLst/>
                    </a:prstGeom>
                    <a:noFill/>
                    <a:ln>
                      <a:noFill/>
                    </a:ln>
                    <a:extLst>
                      <a:ext uri="{53640926-AAD7-44D8-BBD7-CCE9431645EC}">
                        <a14:shadowObscured xmlns:a14="http://schemas.microsoft.com/office/drawing/2010/main"/>
                      </a:ext>
                    </a:extLst>
                  </pic:spPr>
                </pic:pic>
              </a:graphicData>
            </a:graphic>
          </wp:inline>
        </w:drawing>
      </w:r>
    </w:p>
    <w:p w14:paraId="7E077BD1" w14:textId="46FE6232" w:rsidR="00430B99" w:rsidRPr="0082426D" w:rsidRDefault="00DB2EB4" w:rsidP="00F721B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3360" behindDoc="0" locked="0" layoutInCell="1" allowOverlap="1" wp14:anchorId="17C1F524" wp14:editId="07C8A8CB">
            <wp:simplePos x="0" y="0"/>
            <wp:positionH relativeFrom="margin">
              <wp:align>right</wp:align>
            </wp:positionH>
            <wp:positionV relativeFrom="paragraph">
              <wp:posOffset>273050</wp:posOffset>
            </wp:positionV>
            <wp:extent cx="2647950" cy="1789449"/>
            <wp:effectExtent l="0" t="0" r="0" b="1270"/>
            <wp:wrapNone/>
            <wp:docPr id="208877501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2">
                      <a:extLst>
                        <a:ext uri="{28A0092B-C50C-407E-A947-70E740481C1C}">
                          <a14:useLocalDpi xmlns:a14="http://schemas.microsoft.com/office/drawing/2010/main" val="0"/>
                        </a:ext>
                      </a:extLst>
                    </a:blip>
                    <a:srcRect l="32495" t="23958"/>
                    <a:stretch>
                      <a:fillRect/>
                    </a:stretch>
                  </pic:blipFill>
                  <pic:spPr bwMode="auto">
                    <a:xfrm>
                      <a:off x="0" y="0"/>
                      <a:ext cx="2647950" cy="17894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0B99" w:rsidRPr="0082426D">
        <w:rPr>
          <w:rFonts w:ascii="UD デジタル 教科書体 NP-R" w:eastAsia="UD デジタル 教科書体 NP-R" w:hint="eastAsia"/>
          <w:noProof/>
        </w:rPr>
        <w:drawing>
          <wp:inline distT="0" distB="0" distL="0" distR="0" wp14:anchorId="0D410F94" wp14:editId="21F38803">
            <wp:extent cx="2647950" cy="1997457"/>
            <wp:effectExtent l="0" t="0" r="0" b="3175"/>
            <wp:docPr id="199674387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3">
                      <a:extLst>
                        <a:ext uri="{28A0092B-C50C-407E-A947-70E740481C1C}">
                          <a14:useLocalDpi xmlns:a14="http://schemas.microsoft.com/office/drawing/2010/main" val="0"/>
                        </a:ext>
                      </a:extLst>
                    </a:blip>
                    <a:srcRect l="30413" t="12500"/>
                    <a:stretch>
                      <a:fillRect/>
                    </a:stretch>
                  </pic:blipFill>
                  <pic:spPr bwMode="auto">
                    <a:xfrm>
                      <a:off x="0" y="0"/>
                      <a:ext cx="2664954" cy="2010283"/>
                    </a:xfrm>
                    <a:prstGeom prst="rect">
                      <a:avLst/>
                    </a:prstGeom>
                    <a:noFill/>
                    <a:ln>
                      <a:noFill/>
                    </a:ln>
                    <a:extLst>
                      <a:ext uri="{53640926-AAD7-44D8-BBD7-CCE9431645EC}">
                        <a14:shadowObscured xmlns:a14="http://schemas.microsoft.com/office/drawing/2010/main"/>
                      </a:ext>
                    </a:extLst>
                  </pic:spPr>
                </pic:pic>
              </a:graphicData>
            </a:graphic>
          </wp:inline>
        </w:drawing>
      </w:r>
    </w:p>
    <w:p w14:paraId="35636DC2" w14:textId="0489DAAC" w:rsidR="002B2EA2" w:rsidRPr="0082426D" w:rsidRDefault="002B2EA2" w:rsidP="00F721B5">
      <w:pPr>
        <w:rPr>
          <w:rFonts w:ascii="UD デジタル 教科書体 NP-R" w:eastAsia="UD デジタル 教科書体 NP-R"/>
        </w:rPr>
      </w:pPr>
    </w:p>
    <w:p w14:paraId="5A5E649F" w14:textId="762A2B8A" w:rsidR="00725A0B" w:rsidRPr="00AA61E1" w:rsidRDefault="00725A0B" w:rsidP="00F721B5">
      <w:pPr>
        <w:rPr>
          <w:rFonts w:ascii="UD デジタル 教科書体 NP-R" w:eastAsia="UD デジタル 教科書体 NP-R"/>
        </w:rPr>
      </w:pPr>
      <w:r w:rsidRPr="00AA61E1">
        <w:rPr>
          <w:rFonts w:ascii="UD デジタル 教科書体 NP-R" w:eastAsia="UD デジタル 教科書体 NP-R" w:hint="eastAsia"/>
        </w:rPr>
        <w:t xml:space="preserve">　</w:t>
      </w:r>
    </w:p>
    <w:p w14:paraId="054C7C42" w14:textId="6304E0EB" w:rsidR="00DB2EB4" w:rsidRPr="0082426D" w:rsidRDefault="006D702B" w:rsidP="00F721B5">
      <w:pPr>
        <w:rPr>
          <w:rFonts w:ascii="UD デジタル 教科書体 NP-R" w:eastAsia="UD デジタル 教科書体 NP-R"/>
        </w:rPr>
      </w:pPr>
      <w:r w:rsidRPr="0082426D">
        <w:rPr>
          <w:rFonts w:ascii="BIZ UDPゴシック" w:eastAsia="BIZ UDPゴシック" w:hAnsi="BIZ UDPゴシック" w:hint="eastAsia"/>
          <w:noProof/>
        </w:rPr>
        <w:drawing>
          <wp:inline distT="0" distB="0" distL="0" distR="0" wp14:anchorId="25F0305F" wp14:editId="16232427">
            <wp:extent cx="4655820" cy="5239010"/>
            <wp:effectExtent l="0" t="0" r="0" b="0"/>
            <wp:docPr id="212602258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8348" cy="5253108"/>
                    </a:xfrm>
                    <a:prstGeom prst="rect">
                      <a:avLst/>
                    </a:prstGeom>
                    <a:noFill/>
                    <a:ln>
                      <a:noFill/>
                    </a:ln>
                  </pic:spPr>
                </pic:pic>
              </a:graphicData>
            </a:graphic>
          </wp:inline>
        </w:drawing>
      </w:r>
    </w:p>
    <w:p w14:paraId="4967ED2A" w14:textId="783843E2" w:rsidR="00725A0B" w:rsidRPr="0082426D" w:rsidRDefault="00725A0B" w:rsidP="00F721B5">
      <w:pPr>
        <w:rPr>
          <w:rFonts w:ascii="UD デジタル 教科書体 NP-R" w:eastAsia="UD デジタル 教科書体 NP-R"/>
        </w:rPr>
      </w:pPr>
    </w:p>
    <w:p w14:paraId="6061E04A" w14:textId="21913708" w:rsidR="00725A0B" w:rsidRPr="0082426D" w:rsidRDefault="00E4277E" w:rsidP="003A6CCD">
      <w:pPr>
        <w:ind w:firstLineChars="100" w:firstLine="210"/>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4384" behindDoc="0" locked="0" layoutInCell="1" allowOverlap="1" wp14:anchorId="32D5C139" wp14:editId="1EC69D76">
            <wp:simplePos x="0" y="0"/>
            <wp:positionH relativeFrom="column">
              <wp:posOffset>634365</wp:posOffset>
            </wp:positionH>
            <wp:positionV relativeFrom="paragraph">
              <wp:posOffset>-673735</wp:posOffset>
            </wp:positionV>
            <wp:extent cx="3749040" cy="4203546"/>
            <wp:effectExtent l="0" t="0" r="3810" b="6985"/>
            <wp:wrapNone/>
            <wp:docPr id="85021618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9740" cy="42043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426D">
        <w:rPr>
          <w:rFonts w:ascii="UD デジタル 教科書体 NP-R" w:eastAsia="UD デジタル 教科書体 NP-R" w:hint="eastAsia"/>
          <w:noProof/>
        </w:rPr>
        <w:drawing>
          <wp:anchor distT="0" distB="0" distL="114300" distR="114300" simplePos="0" relativeHeight="251665408" behindDoc="0" locked="0" layoutInCell="1" allowOverlap="1" wp14:anchorId="4A41455F" wp14:editId="7CD1E297">
            <wp:simplePos x="0" y="0"/>
            <wp:positionH relativeFrom="column">
              <wp:posOffset>679450</wp:posOffset>
            </wp:positionH>
            <wp:positionV relativeFrom="paragraph">
              <wp:posOffset>3867785</wp:posOffset>
            </wp:positionV>
            <wp:extent cx="3785235" cy="4122420"/>
            <wp:effectExtent l="0" t="0" r="5715" b="0"/>
            <wp:wrapSquare wrapText="bothSides"/>
            <wp:docPr id="188115877" name="図 16" descr="グラフ, 棒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5877" name="図 16" descr="グラフ, 棒グラフ&#10;&#10;AI 生成コンテンツは誤りを含む可能性があります。"/>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85235" cy="41224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25A0B" w:rsidRPr="0082426D">
      <w:footerReference w:type="default" r:id="rId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CDFF" w14:textId="77777777" w:rsidR="00D63510" w:rsidRDefault="00D63510" w:rsidP="00D63510">
      <w:r>
        <w:separator/>
      </w:r>
    </w:p>
  </w:endnote>
  <w:endnote w:type="continuationSeparator" w:id="0">
    <w:p w14:paraId="3A0C4166" w14:textId="77777777" w:rsidR="00D63510" w:rsidRDefault="00D63510" w:rsidP="00D6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423080"/>
      <w:docPartObj>
        <w:docPartGallery w:val="Page Numbers (Bottom of Page)"/>
        <w:docPartUnique/>
      </w:docPartObj>
    </w:sdtPr>
    <w:sdtEndPr>
      <w:rPr>
        <w:sz w:val="24"/>
        <w:szCs w:val="32"/>
      </w:rPr>
    </w:sdtEndPr>
    <w:sdtContent>
      <w:p w14:paraId="47ABC5B9" w14:textId="12CC90ED" w:rsidR="009645E3" w:rsidRPr="009645E3" w:rsidRDefault="009645E3">
        <w:pPr>
          <w:pStyle w:val="ad"/>
          <w:jc w:val="center"/>
          <w:rPr>
            <w:sz w:val="24"/>
            <w:szCs w:val="32"/>
          </w:rPr>
        </w:pPr>
        <w:r w:rsidRPr="009645E3">
          <w:rPr>
            <w:sz w:val="24"/>
            <w:szCs w:val="32"/>
          </w:rPr>
          <w:fldChar w:fldCharType="begin"/>
        </w:r>
        <w:r w:rsidRPr="009645E3">
          <w:rPr>
            <w:sz w:val="24"/>
            <w:szCs w:val="32"/>
          </w:rPr>
          <w:instrText>PAGE   \* MERGEFORMAT</w:instrText>
        </w:r>
        <w:r w:rsidRPr="009645E3">
          <w:rPr>
            <w:sz w:val="24"/>
            <w:szCs w:val="32"/>
          </w:rPr>
          <w:fldChar w:fldCharType="separate"/>
        </w:r>
        <w:r w:rsidRPr="009645E3">
          <w:rPr>
            <w:sz w:val="24"/>
            <w:szCs w:val="32"/>
            <w:lang w:val="ja-JP"/>
          </w:rPr>
          <w:t>2</w:t>
        </w:r>
        <w:r w:rsidRPr="009645E3">
          <w:rPr>
            <w:sz w:val="24"/>
            <w:szCs w:val="32"/>
          </w:rPr>
          <w:fldChar w:fldCharType="end"/>
        </w:r>
      </w:p>
    </w:sdtContent>
  </w:sdt>
  <w:p w14:paraId="35626F60" w14:textId="77777777" w:rsidR="009645E3" w:rsidRDefault="009645E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4DBA" w14:textId="77777777" w:rsidR="00D63510" w:rsidRDefault="00D63510" w:rsidP="00D63510">
      <w:r>
        <w:separator/>
      </w:r>
    </w:p>
  </w:footnote>
  <w:footnote w:type="continuationSeparator" w:id="0">
    <w:p w14:paraId="48D64559" w14:textId="77777777" w:rsidR="00D63510" w:rsidRDefault="00D63510" w:rsidP="00D63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BC"/>
    <w:rsid w:val="000457DF"/>
    <w:rsid w:val="000844B5"/>
    <w:rsid w:val="000D7777"/>
    <w:rsid w:val="001F277C"/>
    <w:rsid w:val="002155E2"/>
    <w:rsid w:val="00243C93"/>
    <w:rsid w:val="0025458D"/>
    <w:rsid w:val="00264727"/>
    <w:rsid w:val="0027445A"/>
    <w:rsid w:val="002B2EA2"/>
    <w:rsid w:val="002E30DF"/>
    <w:rsid w:val="0031024D"/>
    <w:rsid w:val="0031304E"/>
    <w:rsid w:val="00333A23"/>
    <w:rsid w:val="003872E2"/>
    <w:rsid w:val="003A6CCD"/>
    <w:rsid w:val="004050B7"/>
    <w:rsid w:val="00430B99"/>
    <w:rsid w:val="004525EC"/>
    <w:rsid w:val="00481343"/>
    <w:rsid w:val="004828E5"/>
    <w:rsid w:val="00546B20"/>
    <w:rsid w:val="005B0573"/>
    <w:rsid w:val="005D1738"/>
    <w:rsid w:val="005D2D24"/>
    <w:rsid w:val="005F1447"/>
    <w:rsid w:val="005F4CF0"/>
    <w:rsid w:val="006A7B4C"/>
    <w:rsid w:val="006D3241"/>
    <w:rsid w:val="006D702B"/>
    <w:rsid w:val="006E4148"/>
    <w:rsid w:val="007029C3"/>
    <w:rsid w:val="00725A0B"/>
    <w:rsid w:val="00751D30"/>
    <w:rsid w:val="00753095"/>
    <w:rsid w:val="00767FB3"/>
    <w:rsid w:val="00785C68"/>
    <w:rsid w:val="0082426D"/>
    <w:rsid w:val="008B67D5"/>
    <w:rsid w:val="008E364B"/>
    <w:rsid w:val="00910163"/>
    <w:rsid w:val="00956783"/>
    <w:rsid w:val="009645E3"/>
    <w:rsid w:val="00982AD1"/>
    <w:rsid w:val="009B2F5A"/>
    <w:rsid w:val="009E144F"/>
    <w:rsid w:val="009E242D"/>
    <w:rsid w:val="009F7F0B"/>
    <w:rsid w:val="00A77DD0"/>
    <w:rsid w:val="00A862E5"/>
    <w:rsid w:val="00AA61E1"/>
    <w:rsid w:val="00B425B8"/>
    <w:rsid w:val="00B4532B"/>
    <w:rsid w:val="00BD79BB"/>
    <w:rsid w:val="00BF6E28"/>
    <w:rsid w:val="00C434BC"/>
    <w:rsid w:val="00C43E75"/>
    <w:rsid w:val="00CC23E5"/>
    <w:rsid w:val="00CC5CFD"/>
    <w:rsid w:val="00CE3D53"/>
    <w:rsid w:val="00D34AEC"/>
    <w:rsid w:val="00D4146F"/>
    <w:rsid w:val="00D601AF"/>
    <w:rsid w:val="00D63510"/>
    <w:rsid w:val="00D71857"/>
    <w:rsid w:val="00DB0188"/>
    <w:rsid w:val="00DB2EB4"/>
    <w:rsid w:val="00E4277E"/>
    <w:rsid w:val="00E45693"/>
    <w:rsid w:val="00ED519E"/>
    <w:rsid w:val="00F11395"/>
    <w:rsid w:val="00F721B5"/>
    <w:rsid w:val="00F86E59"/>
    <w:rsid w:val="00FD4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E0611BF"/>
  <w15:chartTrackingRefBased/>
  <w15:docId w15:val="{B9801A7B-862C-49B1-B389-7048D11A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34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4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4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34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4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4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4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4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4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4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4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4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34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4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4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4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4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4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4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4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4BC"/>
    <w:pPr>
      <w:spacing w:before="160" w:after="160"/>
      <w:jc w:val="center"/>
    </w:pPr>
    <w:rPr>
      <w:i/>
      <w:iCs/>
      <w:color w:val="404040" w:themeColor="text1" w:themeTint="BF"/>
    </w:rPr>
  </w:style>
  <w:style w:type="character" w:customStyle="1" w:styleId="a8">
    <w:name w:val="引用文 (文字)"/>
    <w:basedOn w:val="a0"/>
    <w:link w:val="a7"/>
    <w:uiPriority w:val="29"/>
    <w:rsid w:val="00C434BC"/>
    <w:rPr>
      <w:i/>
      <w:iCs/>
      <w:color w:val="404040" w:themeColor="text1" w:themeTint="BF"/>
    </w:rPr>
  </w:style>
  <w:style w:type="paragraph" w:styleId="a9">
    <w:name w:val="List Paragraph"/>
    <w:basedOn w:val="a"/>
    <w:uiPriority w:val="34"/>
    <w:qFormat/>
    <w:rsid w:val="00C434BC"/>
    <w:pPr>
      <w:ind w:left="720"/>
      <w:contextualSpacing/>
    </w:pPr>
  </w:style>
  <w:style w:type="character" w:styleId="21">
    <w:name w:val="Intense Emphasis"/>
    <w:basedOn w:val="a0"/>
    <w:uiPriority w:val="21"/>
    <w:qFormat/>
    <w:rsid w:val="00C434BC"/>
    <w:rPr>
      <w:i/>
      <w:iCs/>
      <w:color w:val="0F4761" w:themeColor="accent1" w:themeShade="BF"/>
    </w:rPr>
  </w:style>
  <w:style w:type="paragraph" w:styleId="22">
    <w:name w:val="Intense Quote"/>
    <w:basedOn w:val="a"/>
    <w:next w:val="a"/>
    <w:link w:val="23"/>
    <w:uiPriority w:val="30"/>
    <w:qFormat/>
    <w:rsid w:val="00C43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34BC"/>
    <w:rPr>
      <w:i/>
      <w:iCs/>
      <w:color w:val="0F4761" w:themeColor="accent1" w:themeShade="BF"/>
    </w:rPr>
  </w:style>
  <w:style w:type="character" w:styleId="24">
    <w:name w:val="Intense Reference"/>
    <w:basedOn w:val="a0"/>
    <w:uiPriority w:val="32"/>
    <w:qFormat/>
    <w:rsid w:val="00C434BC"/>
    <w:rPr>
      <w:b/>
      <w:bCs/>
      <w:smallCaps/>
      <w:color w:val="0F4761" w:themeColor="accent1" w:themeShade="BF"/>
      <w:spacing w:val="5"/>
    </w:rPr>
  </w:style>
  <w:style w:type="table" w:styleId="aa">
    <w:name w:val="Table Grid"/>
    <w:basedOn w:val="a1"/>
    <w:uiPriority w:val="39"/>
    <w:rsid w:val="0004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63510"/>
    <w:pPr>
      <w:tabs>
        <w:tab w:val="center" w:pos="4252"/>
        <w:tab w:val="right" w:pos="8504"/>
      </w:tabs>
      <w:snapToGrid w:val="0"/>
    </w:pPr>
  </w:style>
  <w:style w:type="character" w:customStyle="1" w:styleId="ac">
    <w:name w:val="ヘッダー (文字)"/>
    <w:basedOn w:val="a0"/>
    <w:link w:val="ab"/>
    <w:uiPriority w:val="99"/>
    <w:rsid w:val="00D63510"/>
  </w:style>
  <w:style w:type="paragraph" w:styleId="ad">
    <w:name w:val="footer"/>
    <w:basedOn w:val="a"/>
    <w:link w:val="ae"/>
    <w:uiPriority w:val="99"/>
    <w:unhideWhenUsed/>
    <w:rsid w:val="00D63510"/>
    <w:pPr>
      <w:tabs>
        <w:tab w:val="center" w:pos="4252"/>
        <w:tab w:val="right" w:pos="8504"/>
      </w:tabs>
      <w:snapToGrid w:val="0"/>
    </w:pPr>
  </w:style>
  <w:style w:type="character" w:customStyle="1" w:styleId="ae">
    <w:name w:val="フッター (文字)"/>
    <w:basedOn w:val="a0"/>
    <w:link w:val="ad"/>
    <w:uiPriority w:val="99"/>
    <w:rsid w:val="00D63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1958</Words>
  <Characters>1999</Characters>
  <Application>Microsoft Office Word</Application>
  <DocSecurity>0</DocSecurity>
  <Lines>83</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佐賀県パラスポーツ協会</dc:creator>
  <cp:keywords/>
  <dc:description/>
  <cp:lastModifiedBy>石井　亜希子（スポーツムーブメントチーム）</cp:lastModifiedBy>
  <cp:revision>6</cp:revision>
  <cp:lastPrinted>2026-03-03T06:17:00Z</cp:lastPrinted>
  <dcterms:created xsi:type="dcterms:W3CDTF">2026-03-12T02:51:00Z</dcterms:created>
  <dcterms:modified xsi:type="dcterms:W3CDTF">2026-03-12T06:23:00Z</dcterms:modified>
</cp:coreProperties>
</file>