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77" w:rsidRDefault="00D25277">
      <w:r>
        <w:rPr>
          <w:rFonts w:hint="eastAsia"/>
        </w:rPr>
        <w:t>校種：小</w:t>
      </w:r>
      <w:r w:rsidR="00A81777">
        <w:rPr>
          <w:rFonts w:hint="eastAsia"/>
        </w:rPr>
        <w:t>学校　　対象学年：</w:t>
      </w:r>
      <w:r>
        <w:rPr>
          <w:rFonts w:hint="eastAsia"/>
        </w:rPr>
        <w:t>６</w:t>
      </w:r>
      <w:r w:rsidR="00A81777">
        <w:rPr>
          <w:rFonts w:hint="eastAsia"/>
        </w:rPr>
        <w:t>年</w:t>
      </w:r>
      <w:r w:rsidR="0008127F">
        <w:rPr>
          <w:rFonts w:hint="eastAsia"/>
        </w:rPr>
        <w:t xml:space="preserve">　　教科：特別の教科 道徳</w:t>
      </w:r>
    </w:p>
    <w:p w:rsidR="00A81777" w:rsidRPr="00251439" w:rsidRDefault="00F97A45" w:rsidP="00A81777">
      <w:pPr>
        <w:jc w:val="center"/>
        <w:rPr>
          <w:b/>
          <w:sz w:val="48"/>
          <w:szCs w:val="5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rsidR="00F97A45" w:rsidRPr="00015E44" w:rsidRDefault="00015E44" w:rsidP="00590716">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「拉致問題」</w:t>
                            </w:r>
                            <w:r w:rsidR="00590716">
                              <w:rPr>
                                <w:rFonts w:ascii="ＭＳ Ｐゴシック" w:eastAsia="ＭＳ Ｐゴシック" w:hAnsi="ＭＳ Ｐゴシック" w:hint="eastAsia"/>
                                <w:sz w:val="40"/>
                                <w:szCs w:val="56"/>
                              </w:rPr>
                              <w:t>を自分の</w:t>
                            </w:r>
                            <w:r w:rsidR="006F0B32">
                              <w:rPr>
                                <w:rFonts w:ascii="ＭＳ Ｐゴシック" w:eastAsia="ＭＳ Ｐゴシック" w:hAnsi="ＭＳ Ｐゴシック" w:hint="eastAsia"/>
                                <w:sz w:val="40"/>
                                <w:szCs w:val="56"/>
                              </w:rPr>
                              <w:t>問題</w:t>
                            </w:r>
                            <w:r w:rsidR="00590716">
                              <w:rPr>
                                <w:rFonts w:ascii="ＭＳ Ｐゴシック" w:eastAsia="ＭＳ Ｐゴシック" w:hAnsi="ＭＳ Ｐゴシック" w:hint="eastAsia"/>
                                <w:sz w:val="40"/>
                                <w:szCs w:val="56"/>
                              </w:rPr>
                              <w:t>として考えよう</w:t>
                            </w:r>
                            <w:r>
                              <w:rPr>
                                <w:rFonts w:ascii="ＭＳ Ｐゴシック" w:eastAsia="ＭＳ Ｐゴシック" w:hAnsi="ＭＳ Ｐゴシック" w:hint="eastAsia"/>
                                <w:sz w:val="40"/>
                                <w:szCs w:val="56"/>
                              </w:rPr>
                              <w:t>！</w:t>
                            </w:r>
                          </w:p>
                          <w:p w:rsidR="00F97A45" w:rsidRPr="00B721CA" w:rsidRDefault="00F97A45" w:rsidP="00F97A45">
                            <w:pPr>
                              <w:jc w:val="center"/>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" adj="18000" fillcolor="#4f7ac7 [3028]" stroked="f">
                <v:fill color2="#416fc3 [3172]" rotate="t" colors="0 #6083cb;.5 #3e70ca;1 #2e61ba" focus="100%" type="gradient">
                  <o:fill v:ext="view" type="gradientUnscaled"/>
                </v:fill>
                <v:shadow on="t" color="black" opacity="41287f" offset="0,1.5pt"/>
                <v:textbox inset="0,0,0,0">
                  <w:txbxContent>
                    <w:p w:rsidR="00F97A45" w:rsidRPr="00015E44" w:rsidRDefault="00015E44" w:rsidP="00590716">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「拉致問題」</w:t>
                      </w:r>
                      <w:r w:rsidR="00590716">
                        <w:rPr>
                          <w:rFonts w:ascii="ＭＳ Ｐゴシック" w:eastAsia="ＭＳ Ｐゴシック" w:hAnsi="ＭＳ Ｐゴシック" w:hint="eastAsia"/>
                          <w:sz w:val="40"/>
                          <w:szCs w:val="56"/>
                        </w:rPr>
                        <w:t>を自分の</w:t>
                      </w:r>
                      <w:r w:rsidR="006F0B32">
                        <w:rPr>
                          <w:rFonts w:ascii="ＭＳ Ｐゴシック" w:eastAsia="ＭＳ Ｐゴシック" w:hAnsi="ＭＳ Ｐゴシック" w:hint="eastAsia"/>
                          <w:sz w:val="40"/>
                          <w:szCs w:val="56"/>
                        </w:rPr>
                        <w:t>問題</w:t>
                      </w:r>
                      <w:r w:rsidR="00590716">
                        <w:rPr>
                          <w:rFonts w:ascii="ＭＳ Ｐゴシック" w:eastAsia="ＭＳ Ｐゴシック" w:hAnsi="ＭＳ Ｐゴシック" w:hint="eastAsia"/>
                          <w:sz w:val="40"/>
                          <w:szCs w:val="56"/>
                        </w:rPr>
                        <w:t>として考えよう</w:t>
                      </w:r>
                      <w:r>
                        <w:rPr>
                          <w:rFonts w:ascii="ＭＳ Ｐゴシック" w:eastAsia="ＭＳ Ｐゴシック" w:hAnsi="ＭＳ Ｐゴシック" w:hint="eastAsia"/>
                          <w:sz w:val="40"/>
                          <w:szCs w:val="56"/>
                        </w:rPr>
                        <w:t>！</w:t>
                      </w:r>
                    </w:p>
                    <w:p w:rsidR="00F97A45" w:rsidRPr="00B721CA" w:rsidRDefault="00F97A45" w:rsidP="00F97A45">
                      <w:pPr>
                        <w:jc w:val="center"/>
                        <w:rPr>
                          <w:sz w:val="22"/>
                        </w:rPr>
                      </w:pPr>
                    </w:p>
                  </w:txbxContent>
                </v:textbox>
              </v:shape>
            </w:pict>
          </mc:Fallback>
        </mc:AlternateContent>
      </w:r>
    </w:p>
    <w:p w:rsidR="00734524" w:rsidRDefault="00734524"/>
    <w:p w:rsidR="00D175DC" w:rsidRDefault="005245AA">
      <w:pPr>
        <w:rPr>
          <w:b/>
        </w:rPr>
      </w:pPr>
      <w:r>
        <w:rPr>
          <w:rFonts w:hint="eastAsia"/>
          <w:b/>
        </w:rPr>
        <w:t>１</w:t>
      </w:r>
      <w:r w:rsidR="00A81777" w:rsidRPr="00251439">
        <w:rPr>
          <w:rFonts w:hint="eastAsia"/>
          <w:b/>
        </w:rPr>
        <w:t xml:space="preserve">　</w:t>
      </w:r>
      <w:r w:rsidR="00D175DC">
        <w:rPr>
          <w:rFonts w:hint="eastAsia"/>
          <w:b/>
        </w:rPr>
        <w:t>主題名</w:t>
      </w:r>
      <w:r w:rsidR="00240489">
        <w:rPr>
          <w:rFonts w:hint="eastAsia"/>
          <w:b/>
        </w:rPr>
        <w:t xml:space="preserve">　</w:t>
      </w:r>
      <w:r w:rsidR="00590716">
        <w:rPr>
          <w:rFonts w:hint="eastAsia"/>
          <w:b/>
        </w:rPr>
        <w:t xml:space="preserve">　</w:t>
      </w:r>
      <w:r w:rsidR="00F4474B">
        <w:rPr>
          <w:rFonts w:hint="eastAsia"/>
          <w:b/>
        </w:rPr>
        <w:t>家族のつながり</w:t>
      </w:r>
      <w:r w:rsidR="005A3E26">
        <w:rPr>
          <w:rFonts w:hint="eastAsia"/>
          <w:b/>
        </w:rPr>
        <w:t>（小学校Ｃ－１３　家族愛、家庭生活の充実）</w:t>
      </w:r>
    </w:p>
    <w:p w:rsidR="00D175DC" w:rsidRDefault="00D175DC">
      <w:pPr>
        <w:rPr>
          <w:b/>
        </w:rPr>
      </w:pPr>
    </w:p>
    <w:p w:rsidR="00D175DC" w:rsidRDefault="00D175DC">
      <w:pPr>
        <w:rPr>
          <w:b/>
        </w:rPr>
      </w:pPr>
      <w:r>
        <w:rPr>
          <w:rFonts w:hint="eastAsia"/>
          <w:b/>
        </w:rPr>
        <w:t>２　教材名</w:t>
      </w:r>
      <w:r w:rsidR="00240489">
        <w:rPr>
          <w:rFonts w:hint="eastAsia"/>
          <w:b/>
        </w:rPr>
        <w:t xml:space="preserve">　</w:t>
      </w:r>
      <w:r w:rsidR="00590716">
        <w:rPr>
          <w:rFonts w:hint="eastAsia"/>
          <w:b/>
        </w:rPr>
        <w:t xml:space="preserve">　アニメ「めぐみ」（</w:t>
      </w:r>
      <w:r w:rsidR="00DF04D7">
        <w:rPr>
          <w:rFonts w:hint="eastAsia"/>
          <w:b/>
        </w:rPr>
        <w:t>内閣官房</w:t>
      </w:r>
      <w:bookmarkStart w:id="0" w:name="_GoBack"/>
      <w:bookmarkEnd w:id="0"/>
      <w:r w:rsidR="00590716">
        <w:rPr>
          <w:rFonts w:hint="eastAsia"/>
          <w:b/>
        </w:rPr>
        <w:t>拉致問題対策本部）</w:t>
      </w:r>
    </w:p>
    <w:p w:rsidR="00D175DC" w:rsidRDefault="00D175DC">
      <w:pPr>
        <w:rPr>
          <w:b/>
        </w:rPr>
      </w:pPr>
    </w:p>
    <w:p w:rsidR="008519E0" w:rsidRPr="00251439" w:rsidRDefault="00D175DC">
      <w:pPr>
        <w:rPr>
          <w:b/>
        </w:rPr>
      </w:pPr>
      <w:r>
        <w:rPr>
          <w:rFonts w:hint="eastAsia"/>
          <w:b/>
        </w:rPr>
        <w:t xml:space="preserve">３　</w:t>
      </w:r>
      <w:r w:rsidR="00A81777" w:rsidRPr="00251439">
        <w:rPr>
          <w:rFonts w:hint="eastAsia"/>
          <w:b/>
        </w:rPr>
        <w:t>本時の目標</w:t>
      </w:r>
    </w:p>
    <w:tbl>
      <w:tblPr>
        <w:tblStyle w:val="a3"/>
        <w:tblW w:w="0" w:type="auto"/>
        <w:tblInd w:w="279" w:type="dxa"/>
        <w:tblLook w:val="04A0" w:firstRow="1" w:lastRow="0" w:firstColumn="1" w:lastColumn="0" w:noHBand="0" w:noVBand="1"/>
      </w:tblPr>
      <w:tblGrid>
        <w:gridCol w:w="850"/>
        <w:gridCol w:w="8499"/>
      </w:tblGrid>
      <w:tr w:rsidR="00F12771" w:rsidTr="00D737D9">
        <w:trPr>
          <w:trHeight w:val="345"/>
        </w:trPr>
        <w:tc>
          <w:tcPr>
            <w:tcW w:w="850" w:type="dxa"/>
          </w:tcPr>
          <w:p w:rsidR="00F12771" w:rsidRDefault="00F12771" w:rsidP="00F12771">
            <w:pPr>
              <w:ind w:leftChars="-50" w:left="-120" w:rightChars="-51" w:right="-123" w:firstLineChars="9" w:firstLine="16"/>
              <w:jc w:val="center"/>
              <w:rPr>
                <w:sz w:val="18"/>
              </w:rPr>
            </w:pPr>
            <w:r w:rsidRPr="00A2361E">
              <w:rPr>
                <w:rFonts w:hint="eastAsia"/>
                <w:sz w:val="18"/>
              </w:rPr>
              <w:t>知識的</w:t>
            </w:r>
          </w:p>
          <w:p w:rsidR="00F12771" w:rsidRPr="00A2361E" w:rsidRDefault="00F12771" w:rsidP="00F12771">
            <w:pPr>
              <w:ind w:leftChars="-50" w:left="-120" w:rightChars="-51" w:right="-123" w:firstLineChars="9" w:firstLine="16"/>
              <w:jc w:val="center"/>
              <w:rPr>
                <w:sz w:val="18"/>
              </w:rPr>
            </w:pPr>
            <w:r w:rsidRPr="00A2361E">
              <w:rPr>
                <w:rFonts w:hint="eastAsia"/>
                <w:sz w:val="18"/>
              </w:rPr>
              <w:t>側面</w:t>
            </w:r>
          </w:p>
        </w:tc>
        <w:tc>
          <w:tcPr>
            <w:tcW w:w="8499" w:type="dxa"/>
          </w:tcPr>
          <w:p w:rsidR="00F12771" w:rsidRPr="000C0DF9" w:rsidRDefault="00F12771" w:rsidP="00F12771">
            <w:pPr>
              <w:ind w:rightChars="11" w:right="27" w:firstLineChars="9" w:firstLine="22"/>
              <w:jc w:val="left"/>
            </w:pPr>
            <w:r w:rsidRPr="000C0DF9">
              <w:rPr>
                <w:rFonts w:hint="eastAsia"/>
              </w:rPr>
              <w:t>・アニメ「めぐみ」の視聴を通して、拉致問題について理解する。</w:t>
            </w:r>
          </w:p>
          <w:p w:rsidR="00F12771" w:rsidRDefault="00F12771" w:rsidP="00F12771">
            <w:pPr>
              <w:ind w:rightChars="11" w:right="27" w:firstLineChars="9" w:firstLine="22"/>
              <w:jc w:val="left"/>
            </w:pPr>
            <w:r w:rsidRPr="000C0DF9">
              <w:rPr>
                <w:rFonts w:hint="eastAsia"/>
              </w:rPr>
              <w:t>・他人事意識が人権問題の解決の妨げとなっていることに気付</w:t>
            </w:r>
            <w:r>
              <w:rPr>
                <w:rFonts w:hint="eastAsia"/>
              </w:rPr>
              <w:t>く</w:t>
            </w:r>
            <w:r w:rsidRPr="000C0DF9">
              <w:rPr>
                <w:rFonts w:hint="eastAsia"/>
              </w:rPr>
              <w:t>。</w:t>
            </w:r>
          </w:p>
          <w:p w:rsidR="00F12771" w:rsidRDefault="00F12771" w:rsidP="00F12771">
            <w:pPr>
              <w:ind w:leftChars="9" w:left="263" w:rightChars="11" w:right="27" w:hangingChars="100" w:hanging="241"/>
              <w:jc w:val="left"/>
            </w:pPr>
            <w:r w:rsidRPr="000C0DF9">
              <w:rPr>
                <w:rFonts w:hint="eastAsia"/>
              </w:rPr>
              <w:t>・重大な人権侵害であるが、あくまでも北朝鮮当局による犯行で</w:t>
            </w:r>
            <w:r>
              <w:rPr>
                <w:rFonts w:hint="eastAsia"/>
              </w:rPr>
              <w:t>あり</w:t>
            </w:r>
            <w:r w:rsidRPr="000D63E0">
              <w:rPr>
                <w:rFonts w:hint="eastAsia"/>
              </w:rPr>
              <w:t>北朝鮮の一般市民や在日コリアンには何の罪も無いこと</w:t>
            </w:r>
            <w:r w:rsidRPr="000C0DF9">
              <w:rPr>
                <w:rFonts w:hint="eastAsia"/>
              </w:rPr>
              <w:t>を理解する。</w:t>
            </w:r>
          </w:p>
        </w:tc>
      </w:tr>
      <w:tr w:rsidR="00F12771" w:rsidTr="00D737D9">
        <w:trPr>
          <w:trHeight w:val="315"/>
        </w:trPr>
        <w:tc>
          <w:tcPr>
            <w:tcW w:w="850" w:type="dxa"/>
          </w:tcPr>
          <w:p w:rsidR="00F12771" w:rsidRPr="00A2361E" w:rsidRDefault="00F12771" w:rsidP="00F12771">
            <w:pPr>
              <w:ind w:leftChars="-50" w:left="-120" w:rightChars="-51" w:right="-123" w:firstLineChars="9" w:firstLine="16"/>
              <w:jc w:val="right"/>
              <w:rPr>
                <w:sz w:val="18"/>
              </w:rPr>
            </w:pPr>
            <w:r w:rsidRPr="00A2361E">
              <w:rPr>
                <w:rFonts w:hint="eastAsia"/>
                <w:sz w:val="18"/>
              </w:rPr>
              <w:t>価値</w:t>
            </w:r>
            <w:r>
              <w:rPr>
                <w:rFonts w:hint="eastAsia"/>
                <w:sz w:val="18"/>
              </w:rPr>
              <w:t>的</w:t>
            </w:r>
            <w:r w:rsidRPr="00A2361E">
              <w:rPr>
                <w:rFonts w:hint="eastAsia"/>
                <w:sz w:val="16"/>
              </w:rPr>
              <w:t>・</w:t>
            </w:r>
          </w:p>
          <w:p w:rsidR="00F12771" w:rsidRDefault="00F12771" w:rsidP="00F12771">
            <w:pPr>
              <w:ind w:leftChars="-50" w:left="-120" w:rightChars="-51" w:right="-123" w:firstLineChars="9" w:firstLine="16"/>
              <w:jc w:val="center"/>
              <w:rPr>
                <w:sz w:val="18"/>
              </w:rPr>
            </w:pPr>
            <w:r w:rsidRPr="00A2361E">
              <w:rPr>
                <w:rFonts w:hint="eastAsia"/>
                <w:sz w:val="18"/>
              </w:rPr>
              <w:t>態度的</w:t>
            </w:r>
          </w:p>
          <w:p w:rsidR="00F12771" w:rsidRPr="00A2361E" w:rsidRDefault="00F12771" w:rsidP="00F12771">
            <w:pPr>
              <w:ind w:leftChars="-50" w:left="-120" w:rightChars="-51" w:right="-123" w:firstLineChars="9" w:firstLine="16"/>
              <w:jc w:val="center"/>
              <w:rPr>
                <w:sz w:val="18"/>
              </w:rPr>
            </w:pPr>
            <w:r w:rsidRPr="00A2361E">
              <w:rPr>
                <w:rFonts w:hint="eastAsia"/>
                <w:sz w:val="18"/>
              </w:rPr>
              <w:t>側面</w:t>
            </w:r>
          </w:p>
        </w:tc>
        <w:tc>
          <w:tcPr>
            <w:tcW w:w="8499" w:type="dxa"/>
          </w:tcPr>
          <w:p w:rsidR="00F12771" w:rsidRDefault="00F12771" w:rsidP="00F12771">
            <w:pPr>
              <w:widowControl/>
              <w:ind w:rightChars="11" w:right="27"/>
              <w:jc w:val="left"/>
            </w:pPr>
            <w:r w:rsidRPr="000C0DF9">
              <w:rPr>
                <w:rFonts w:hint="eastAsia"/>
              </w:rPr>
              <w:t>・拉致被害者や家族の人たちの心の痛みや思いに共感する。</w:t>
            </w:r>
          </w:p>
          <w:p w:rsidR="00F12771" w:rsidRDefault="00F12771" w:rsidP="00F12771">
            <w:pPr>
              <w:widowControl/>
              <w:ind w:left="241" w:rightChars="11" w:right="27" w:hangingChars="100" w:hanging="241"/>
              <w:jc w:val="left"/>
            </w:pPr>
            <w:r w:rsidRPr="000C0DF9">
              <w:rPr>
                <w:rFonts w:hint="eastAsia"/>
              </w:rPr>
              <w:t>・</w:t>
            </w:r>
            <w:r>
              <w:rPr>
                <w:rFonts w:hint="eastAsia"/>
              </w:rPr>
              <w:t>「人権問題は、</w:t>
            </w:r>
            <w:r w:rsidRPr="000C0DF9">
              <w:rPr>
                <w:rFonts w:hint="eastAsia"/>
              </w:rPr>
              <w:t>自分には関係ない</w:t>
            </w:r>
            <w:r>
              <w:rPr>
                <w:rFonts w:hint="eastAsia"/>
              </w:rPr>
              <w:t>。」</w:t>
            </w:r>
            <w:r w:rsidRPr="000C0DF9">
              <w:rPr>
                <w:rFonts w:hint="eastAsia"/>
              </w:rPr>
              <w:t>といった他人事意識が自分にもないかをふり返</w:t>
            </w:r>
            <w:r>
              <w:rPr>
                <w:rFonts w:hint="eastAsia"/>
              </w:rPr>
              <w:t>り</w:t>
            </w:r>
            <w:r w:rsidRPr="000C0DF9">
              <w:rPr>
                <w:rFonts w:hint="eastAsia"/>
              </w:rPr>
              <w:t>、自らの問題ととらえ行動していこうとする態度を</w:t>
            </w:r>
            <w:r>
              <w:rPr>
                <w:rFonts w:hint="eastAsia"/>
              </w:rPr>
              <w:t>身に付ける</w:t>
            </w:r>
            <w:r w:rsidRPr="000C0DF9">
              <w:rPr>
                <w:rFonts w:hint="eastAsia"/>
              </w:rPr>
              <w:t>。</w:t>
            </w:r>
          </w:p>
        </w:tc>
      </w:tr>
      <w:tr w:rsidR="00F12771" w:rsidTr="00D737D9">
        <w:trPr>
          <w:trHeight w:val="405"/>
        </w:trPr>
        <w:tc>
          <w:tcPr>
            <w:tcW w:w="850" w:type="dxa"/>
          </w:tcPr>
          <w:p w:rsidR="00F12771" w:rsidRDefault="00F12771" w:rsidP="00F12771">
            <w:pPr>
              <w:ind w:leftChars="-50" w:left="-120" w:rightChars="-51" w:right="-123" w:firstLineChars="9" w:firstLine="16"/>
              <w:jc w:val="center"/>
              <w:rPr>
                <w:sz w:val="18"/>
              </w:rPr>
            </w:pPr>
            <w:r w:rsidRPr="00A2361E">
              <w:rPr>
                <w:rFonts w:hint="eastAsia"/>
                <w:sz w:val="18"/>
              </w:rPr>
              <w:t>技能的</w:t>
            </w:r>
          </w:p>
          <w:p w:rsidR="00F12771" w:rsidRPr="00A2361E" w:rsidRDefault="00F12771" w:rsidP="00F12771">
            <w:pPr>
              <w:ind w:leftChars="-50" w:left="-120" w:rightChars="-51" w:right="-123" w:firstLineChars="9" w:firstLine="16"/>
              <w:jc w:val="center"/>
              <w:rPr>
                <w:sz w:val="18"/>
              </w:rPr>
            </w:pPr>
            <w:r w:rsidRPr="00A2361E">
              <w:rPr>
                <w:rFonts w:hint="eastAsia"/>
                <w:sz w:val="18"/>
              </w:rPr>
              <w:t>側面</w:t>
            </w:r>
          </w:p>
        </w:tc>
        <w:tc>
          <w:tcPr>
            <w:tcW w:w="8499" w:type="dxa"/>
          </w:tcPr>
          <w:p w:rsidR="00F12771" w:rsidRDefault="00F12771" w:rsidP="00F12771">
            <w:pPr>
              <w:widowControl/>
              <w:ind w:leftChars="-54" w:left="-96" w:hangingChars="14" w:hanging="34"/>
              <w:jc w:val="left"/>
            </w:pPr>
            <w:r>
              <w:rPr>
                <w:rFonts w:hint="eastAsia"/>
              </w:rPr>
              <w:t>・拉致問題を風化させないために、自分たちにできることを考える。</w:t>
            </w:r>
          </w:p>
        </w:tc>
      </w:tr>
    </w:tbl>
    <w:p w:rsidR="00A81777" w:rsidRDefault="00A81777"/>
    <w:p w:rsidR="00A81777" w:rsidRPr="00251439" w:rsidRDefault="00D175DC">
      <w:pPr>
        <w:rPr>
          <w:b/>
        </w:rPr>
      </w:pPr>
      <w:r>
        <w:rPr>
          <w:rFonts w:hint="eastAsia"/>
          <w:b/>
        </w:rPr>
        <w:t>４</w:t>
      </w:r>
      <w:r w:rsidR="00A81777" w:rsidRPr="00251439">
        <w:rPr>
          <w:rFonts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rsidRPr="00240489" w:rsidTr="001E3EB5">
        <w:tc>
          <w:tcPr>
            <w:tcW w:w="457" w:type="dxa"/>
          </w:tcPr>
          <w:p w:rsidR="00A81777" w:rsidRPr="00240489" w:rsidRDefault="00A81777">
            <w:pPr>
              <w:rPr>
                <w:sz w:val="21"/>
                <w:szCs w:val="21"/>
              </w:rPr>
            </w:pPr>
          </w:p>
        </w:tc>
        <w:tc>
          <w:tcPr>
            <w:tcW w:w="2945" w:type="dxa"/>
          </w:tcPr>
          <w:p w:rsidR="00A81777" w:rsidRPr="00240489" w:rsidRDefault="005203D9" w:rsidP="00D656BD">
            <w:pPr>
              <w:jc w:val="center"/>
              <w:rPr>
                <w:sz w:val="21"/>
                <w:szCs w:val="21"/>
              </w:rPr>
            </w:pPr>
            <w:r w:rsidRPr="00240489">
              <w:rPr>
                <w:rFonts w:hint="eastAsia"/>
                <w:sz w:val="21"/>
                <w:szCs w:val="21"/>
              </w:rPr>
              <w:t>主な</w:t>
            </w:r>
            <w:r w:rsidR="00A81777" w:rsidRPr="00240489">
              <w:rPr>
                <w:rFonts w:hint="eastAsia"/>
                <w:sz w:val="21"/>
                <w:szCs w:val="21"/>
              </w:rPr>
              <w:t>学習活動</w:t>
            </w:r>
          </w:p>
        </w:tc>
        <w:tc>
          <w:tcPr>
            <w:tcW w:w="2693" w:type="dxa"/>
          </w:tcPr>
          <w:p w:rsidR="00A81777" w:rsidRPr="00240489" w:rsidRDefault="0043039B" w:rsidP="00D656BD">
            <w:pPr>
              <w:jc w:val="center"/>
              <w:rPr>
                <w:sz w:val="21"/>
                <w:szCs w:val="21"/>
              </w:rPr>
            </w:pPr>
            <w:r w:rsidRPr="00240489">
              <w:rPr>
                <w:rFonts w:hint="eastAsia"/>
                <w:sz w:val="21"/>
                <w:szCs w:val="21"/>
              </w:rPr>
              <w:t>予想される児童</w:t>
            </w:r>
            <w:r w:rsidR="00A81777" w:rsidRPr="00240489">
              <w:rPr>
                <w:rFonts w:hint="eastAsia"/>
                <w:sz w:val="21"/>
                <w:szCs w:val="21"/>
              </w:rPr>
              <w:t>の反応</w:t>
            </w:r>
          </w:p>
        </w:tc>
        <w:tc>
          <w:tcPr>
            <w:tcW w:w="3254" w:type="dxa"/>
          </w:tcPr>
          <w:p w:rsidR="00A81777" w:rsidRPr="00240489" w:rsidRDefault="00A81777" w:rsidP="00D656BD">
            <w:pPr>
              <w:jc w:val="center"/>
              <w:rPr>
                <w:sz w:val="21"/>
                <w:szCs w:val="21"/>
              </w:rPr>
            </w:pPr>
            <w:r w:rsidRPr="00240489">
              <w:rPr>
                <w:rFonts w:hint="eastAsia"/>
                <w:sz w:val="21"/>
                <w:szCs w:val="21"/>
              </w:rPr>
              <w:t>教師の支援・指導</w:t>
            </w:r>
          </w:p>
        </w:tc>
      </w:tr>
      <w:tr w:rsidR="00547017" w:rsidRPr="00240489" w:rsidTr="002D5EE7">
        <w:trPr>
          <w:trHeight w:val="3326"/>
        </w:trPr>
        <w:tc>
          <w:tcPr>
            <w:tcW w:w="457" w:type="dxa"/>
            <w:vMerge w:val="restart"/>
          </w:tcPr>
          <w:p w:rsidR="00547017" w:rsidRPr="00240489" w:rsidRDefault="00547017">
            <w:pPr>
              <w:rPr>
                <w:sz w:val="21"/>
                <w:szCs w:val="21"/>
              </w:rPr>
            </w:pPr>
            <w:r w:rsidRPr="00240489">
              <w:rPr>
                <w:rFonts w:hint="eastAsia"/>
                <w:sz w:val="21"/>
                <w:szCs w:val="21"/>
              </w:rPr>
              <w:t>つかむ</w:t>
            </w:r>
          </w:p>
        </w:tc>
        <w:tc>
          <w:tcPr>
            <w:tcW w:w="2945" w:type="dxa"/>
          </w:tcPr>
          <w:p w:rsidR="00C0215D" w:rsidRPr="00240489" w:rsidRDefault="00752FB9" w:rsidP="00BF5CC8">
            <w:pPr>
              <w:ind w:left="211" w:hangingChars="100" w:hanging="211"/>
              <w:rPr>
                <w:sz w:val="21"/>
                <w:szCs w:val="21"/>
              </w:rPr>
            </w:pPr>
            <w:r w:rsidRPr="00240489">
              <w:rPr>
                <w:rFonts w:hint="eastAsia"/>
                <w:sz w:val="21"/>
                <w:szCs w:val="21"/>
              </w:rPr>
              <w:t xml:space="preserve">１　</w:t>
            </w:r>
            <w:r w:rsidR="0052622C" w:rsidRPr="00240489">
              <w:rPr>
                <w:rFonts w:hint="eastAsia"/>
                <w:sz w:val="21"/>
                <w:szCs w:val="21"/>
              </w:rPr>
              <w:t>ある日突然身近な人がいなくなった</w:t>
            </w:r>
            <w:r w:rsidR="004B7A59" w:rsidRPr="00240489">
              <w:rPr>
                <w:rFonts w:hint="eastAsia"/>
                <w:sz w:val="21"/>
                <w:szCs w:val="21"/>
              </w:rPr>
              <w:t>とした</w:t>
            </w:r>
            <w:r w:rsidR="0052622C" w:rsidRPr="00240489">
              <w:rPr>
                <w:rFonts w:hint="eastAsia"/>
                <w:sz w:val="21"/>
                <w:szCs w:val="21"/>
              </w:rPr>
              <w:t>ら</w:t>
            </w:r>
            <w:r w:rsidR="004B7A59" w:rsidRPr="00240489">
              <w:rPr>
                <w:rFonts w:hint="eastAsia"/>
                <w:sz w:val="21"/>
                <w:szCs w:val="21"/>
              </w:rPr>
              <w:t>、自分はどんな気持ちになるか</w:t>
            </w:r>
            <w:r w:rsidR="0052622C" w:rsidRPr="00240489">
              <w:rPr>
                <w:rFonts w:hint="eastAsia"/>
                <w:sz w:val="21"/>
                <w:szCs w:val="21"/>
              </w:rPr>
              <w:t>を考える。</w:t>
            </w:r>
          </w:p>
        </w:tc>
        <w:tc>
          <w:tcPr>
            <w:tcW w:w="2693" w:type="dxa"/>
          </w:tcPr>
          <w:p w:rsidR="003D65BF" w:rsidRPr="00240489" w:rsidRDefault="003D65BF" w:rsidP="00BF5CC8">
            <w:pPr>
              <w:ind w:left="211" w:hangingChars="100" w:hanging="211"/>
              <w:rPr>
                <w:sz w:val="21"/>
                <w:szCs w:val="21"/>
              </w:rPr>
            </w:pPr>
            <w:r w:rsidRPr="00240489">
              <w:rPr>
                <w:rFonts w:hint="eastAsia"/>
                <w:sz w:val="21"/>
                <w:szCs w:val="21"/>
              </w:rPr>
              <w:t>・</w:t>
            </w:r>
            <w:r w:rsidR="00C66257" w:rsidRPr="00240489">
              <w:rPr>
                <w:rFonts w:hint="eastAsia"/>
                <w:sz w:val="21"/>
                <w:szCs w:val="21"/>
              </w:rPr>
              <w:t>とても悲しい</w:t>
            </w:r>
          </w:p>
          <w:p w:rsidR="003D65BF" w:rsidRPr="00240489" w:rsidRDefault="003D65BF" w:rsidP="00BF5CC8">
            <w:pPr>
              <w:ind w:left="211" w:hangingChars="100" w:hanging="211"/>
              <w:rPr>
                <w:sz w:val="21"/>
                <w:szCs w:val="21"/>
              </w:rPr>
            </w:pPr>
            <w:r w:rsidRPr="00240489">
              <w:rPr>
                <w:rFonts w:hint="eastAsia"/>
                <w:sz w:val="21"/>
                <w:szCs w:val="21"/>
              </w:rPr>
              <w:t>・</w:t>
            </w:r>
            <w:r w:rsidR="00C66257" w:rsidRPr="00240489">
              <w:rPr>
                <w:rFonts w:hint="eastAsia"/>
                <w:sz w:val="21"/>
                <w:szCs w:val="21"/>
              </w:rPr>
              <w:t>どうしていいかわからなくなる</w:t>
            </w:r>
          </w:p>
          <w:p w:rsidR="00547017" w:rsidRPr="00240489" w:rsidRDefault="003D65BF">
            <w:pPr>
              <w:rPr>
                <w:sz w:val="21"/>
                <w:szCs w:val="21"/>
              </w:rPr>
            </w:pPr>
            <w:r w:rsidRPr="00240489">
              <w:rPr>
                <w:rFonts w:hint="eastAsia"/>
                <w:sz w:val="21"/>
                <w:szCs w:val="21"/>
              </w:rPr>
              <w:t>・</w:t>
            </w:r>
            <w:r w:rsidR="00C66257" w:rsidRPr="00240489">
              <w:rPr>
                <w:rFonts w:hint="eastAsia"/>
                <w:sz w:val="21"/>
                <w:szCs w:val="21"/>
              </w:rPr>
              <w:t>何も手につかなくなる</w:t>
            </w:r>
          </w:p>
        </w:tc>
        <w:tc>
          <w:tcPr>
            <w:tcW w:w="3254" w:type="dxa"/>
          </w:tcPr>
          <w:p w:rsidR="00547017" w:rsidRPr="00240489" w:rsidRDefault="00667A41" w:rsidP="00BF5CC8">
            <w:pPr>
              <w:ind w:left="211" w:rightChars="-46" w:right="-111" w:hangingChars="100" w:hanging="211"/>
              <w:jc w:val="left"/>
              <w:rPr>
                <w:sz w:val="21"/>
                <w:szCs w:val="21"/>
              </w:rPr>
            </w:pPr>
            <w:r w:rsidRPr="00240489">
              <w:rPr>
                <w:rFonts w:hint="eastAsia"/>
                <w:sz w:val="21"/>
                <w:szCs w:val="21"/>
              </w:rPr>
              <w:t xml:space="preserve">○　</w:t>
            </w:r>
            <w:r w:rsidR="00C66257" w:rsidRPr="00240489">
              <w:rPr>
                <w:rFonts w:hint="eastAsia"/>
                <w:sz w:val="21"/>
                <w:szCs w:val="21"/>
              </w:rPr>
              <w:t>様々な家庭の状況があることを踏まえて、</w:t>
            </w:r>
            <w:r w:rsidR="008B2EDA" w:rsidRPr="00240489">
              <w:rPr>
                <w:rFonts w:hint="eastAsia"/>
                <w:sz w:val="21"/>
                <w:szCs w:val="21"/>
              </w:rPr>
              <w:t>家族ではなく</w:t>
            </w:r>
            <w:r w:rsidR="00C66257" w:rsidRPr="00240489">
              <w:rPr>
                <w:rFonts w:hint="eastAsia"/>
                <w:sz w:val="21"/>
                <w:szCs w:val="21"/>
              </w:rPr>
              <w:t>自分がどう思うかを考えさせることで、</w:t>
            </w:r>
            <w:r w:rsidR="008B2EDA" w:rsidRPr="00240489">
              <w:rPr>
                <w:rFonts w:hint="eastAsia"/>
                <w:sz w:val="21"/>
                <w:szCs w:val="21"/>
              </w:rPr>
              <w:t>決して他人事ではないことを理解</w:t>
            </w:r>
            <w:r w:rsidR="00C66257" w:rsidRPr="00240489">
              <w:rPr>
                <w:rFonts w:hint="eastAsia"/>
                <w:sz w:val="21"/>
                <w:szCs w:val="21"/>
              </w:rPr>
              <w:t>させ</w:t>
            </w:r>
            <w:r w:rsidR="008B2EDA" w:rsidRPr="00240489">
              <w:rPr>
                <w:rFonts w:hint="eastAsia"/>
                <w:sz w:val="21"/>
                <w:szCs w:val="21"/>
              </w:rPr>
              <w:t>たい</w:t>
            </w:r>
            <w:r w:rsidR="005203D9" w:rsidRPr="00240489">
              <w:rPr>
                <w:rFonts w:hint="eastAsia"/>
                <w:sz w:val="21"/>
                <w:szCs w:val="21"/>
              </w:rPr>
              <w:t>。</w:t>
            </w:r>
          </w:p>
          <w:p w:rsidR="00C66257" w:rsidRPr="00240489" w:rsidRDefault="00C66257" w:rsidP="00BF5CC8">
            <w:pPr>
              <w:ind w:left="211" w:rightChars="-46" w:right="-111" w:hangingChars="100" w:hanging="211"/>
              <w:jc w:val="left"/>
              <w:rPr>
                <w:color w:val="FF0000"/>
                <w:sz w:val="21"/>
                <w:szCs w:val="21"/>
              </w:rPr>
            </w:pPr>
            <w:r w:rsidRPr="00240489">
              <w:rPr>
                <w:rFonts w:hint="eastAsia"/>
                <w:sz w:val="21"/>
                <w:szCs w:val="21"/>
              </w:rPr>
              <w:t>○</w:t>
            </w:r>
            <w:r w:rsidR="007066BB" w:rsidRPr="00240489">
              <w:rPr>
                <w:rFonts w:hint="eastAsia"/>
                <w:sz w:val="21"/>
                <w:szCs w:val="21"/>
              </w:rPr>
              <w:t xml:space="preserve">　実際に家族を亡くした児童がいる場合は、事前に活動を伝えておくなど十分な配慮を</w:t>
            </w:r>
            <w:r w:rsidR="002D5EE7">
              <w:rPr>
                <w:rFonts w:hint="eastAsia"/>
                <w:sz w:val="21"/>
                <w:szCs w:val="21"/>
              </w:rPr>
              <w:t>する</w:t>
            </w:r>
            <w:r w:rsidR="007066BB" w:rsidRPr="00240489">
              <w:rPr>
                <w:rFonts w:hint="eastAsia"/>
                <w:sz w:val="21"/>
                <w:szCs w:val="21"/>
              </w:rPr>
              <w:t>。</w:t>
            </w:r>
          </w:p>
        </w:tc>
      </w:tr>
      <w:tr w:rsidR="00547017" w:rsidRPr="00240489" w:rsidTr="001E3EB5">
        <w:trPr>
          <w:trHeight w:val="1583"/>
        </w:trPr>
        <w:tc>
          <w:tcPr>
            <w:tcW w:w="457" w:type="dxa"/>
            <w:vMerge/>
          </w:tcPr>
          <w:p w:rsidR="00547017" w:rsidRPr="00240489" w:rsidRDefault="00547017">
            <w:pPr>
              <w:rPr>
                <w:sz w:val="21"/>
                <w:szCs w:val="21"/>
              </w:rPr>
            </w:pPr>
          </w:p>
        </w:tc>
        <w:tc>
          <w:tcPr>
            <w:tcW w:w="2945" w:type="dxa"/>
          </w:tcPr>
          <w:p w:rsidR="00C0215D" w:rsidRPr="00240489" w:rsidRDefault="00752FB9" w:rsidP="00E113D1">
            <w:pPr>
              <w:ind w:left="211" w:hangingChars="100" w:hanging="211"/>
              <w:rPr>
                <w:sz w:val="21"/>
                <w:szCs w:val="21"/>
              </w:rPr>
            </w:pPr>
            <w:r w:rsidRPr="00240489">
              <w:rPr>
                <w:rFonts w:hint="eastAsia"/>
                <w:sz w:val="21"/>
                <w:szCs w:val="21"/>
              </w:rPr>
              <w:t xml:space="preserve">２　</w:t>
            </w:r>
            <w:r w:rsidR="00BF5CC8" w:rsidRPr="00240489">
              <w:rPr>
                <w:rFonts w:hint="eastAsia"/>
                <w:sz w:val="21"/>
                <w:szCs w:val="21"/>
              </w:rPr>
              <w:t>アニメ「めぐみ」を視聴する。</w:t>
            </w:r>
            <w:r w:rsidR="008E4630" w:rsidRPr="00240489">
              <w:rPr>
                <w:rFonts w:hint="eastAsia"/>
                <w:sz w:val="21"/>
                <w:szCs w:val="21"/>
              </w:rPr>
              <w:t>（約２５分）</w:t>
            </w:r>
          </w:p>
        </w:tc>
        <w:tc>
          <w:tcPr>
            <w:tcW w:w="2693" w:type="dxa"/>
          </w:tcPr>
          <w:p w:rsidR="003D65BF" w:rsidRPr="00240489" w:rsidRDefault="00BC00DC" w:rsidP="004B7A59">
            <w:pPr>
              <w:ind w:left="211" w:hangingChars="100" w:hanging="211"/>
              <w:rPr>
                <w:sz w:val="21"/>
                <w:szCs w:val="21"/>
              </w:rPr>
            </w:pPr>
            <w:r w:rsidRPr="00240489">
              <w:rPr>
                <w:rFonts w:hint="eastAsia"/>
                <w:sz w:val="21"/>
                <w:szCs w:val="21"/>
              </w:rPr>
              <w:t>・</w:t>
            </w:r>
            <w:r w:rsidR="004B7A59" w:rsidRPr="00240489">
              <w:rPr>
                <w:rFonts w:hint="eastAsia"/>
                <w:sz w:val="21"/>
                <w:szCs w:val="21"/>
              </w:rPr>
              <w:t>めぐみさんはとても</w:t>
            </w:r>
            <w:r w:rsidRPr="00240489">
              <w:rPr>
                <w:rFonts w:hint="eastAsia"/>
                <w:sz w:val="21"/>
                <w:szCs w:val="21"/>
              </w:rPr>
              <w:t>かわいそう</w:t>
            </w:r>
          </w:p>
          <w:p w:rsidR="00BC00DC" w:rsidRPr="00240489" w:rsidRDefault="00BC00DC">
            <w:pPr>
              <w:rPr>
                <w:sz w:val="21"/>
                <w:szCs w:val="21"/>
              </w:rPr>
            </w:pPr>
            <w:r w:rsidRPr="00240489">
              <w:rPr>
                <w:rFonts w:hint="eastAsia"/>
                <w:sz w:val="21"/>
                <w:szCs w:val="21"/>
              </w:rPr>
              <w:t>・</w:t>
            </w:r>
            <w:r w:rsidR="004B7A59" w:rsidRPr="00240489">
              <w:rPr>
                <w:rFonts w:hint="eastAsia"/>
                <w:sz w:val="21"/>
                <w:szCs w:val="21"/>
              </w:rPr>
              <w:t>こんなこと許されない</w:t>
            </w:r>
          </w:p>
          <w:p w:rsidR="00BC00DC" w:rsidRPr="00240489" w:rsidRDefault="00BC00DC" w:rsidP="00C66257">
            <w:pPr>
              <w:ind w:left="211" w:hangingChars="100" w:hanging="211"/>
              <w:rPr>
                <w:sz w:val="21"/>
                <w:szCs w:val="21"/>
              </w:rPr>
            </w:pPr>
            <w:r w:rsidRPr="00240489">
              <w:rPr>
                <w:rFonts w:hint="eastAsia"/>
                <w:sz w:val="21"/>
                <w:szCs w:val="21"/>
              </w:rPr>
              <w:t>・</w:t>
            </w:r>
            <w:r w:rsidR="00C66257" w:rsidRPr="00240489">
              <w:rPr>
                <w:rFonts w:hint="eastAsia"/>
                <w:sz w:val="21"/>
                <w:szCs w:val="21"/>
              </w:rPr>
              <w:t>自分がこんなことされたらどうしよう…</w:t>
            </w:r>
          </w:p>
          <w:p w:rsidR="00C66257" w:rsidRPr="00240489" w:rsidRDefault="00C66257" w:rsidP="00C66257">
            <w:pPr>
              <w:ind w:left="211" w:hangingChars="100" w:hanging="211"/>
              <w:rPr>
                <w:sz w:val="21"/>
                <w:szCs w:val="21"/>
              </w:rPr>
            </w:pPr>
            <w:r w:rsidRPr="00240489">
              <w:rPr>
                <w:rFonts w:hint="eastAsia"/>
                <w:sz w:val="21"/>
                <w:szCs w:val="21"/>
              </w:rPr>
              <w:t>・何でこんなことするんだろう…</w:t>
            </w:r>
          </w:p>
        </w:tc>
        <w:tc>
          <w:tcPr>
            <w:tcW w:w="3254" w:type="dxa"/>
          </w:tcPr>
          <w:p w:rsidR="005203D9" w:rsidRPr="00240489" w:rsidRDefault="005203D9" w:rsidP="005203D9">
            <w:pPr>
              <w:ind w:left="211" w:hangingChars="100" w:hanging="211"/>
              <w:rPr>
                <w:sz w:val="21"/>
                <w:szCs w:val="21"/>
              </w:rPr>
            </w:pPr>
            <w:r w:rsidRPr="00240489">
              <w:rPr>
                <w:rFonts w:hint="eastAsia"/>
                <w:sz w:val="21"/>
                <w:szCs w:val="21"/>
              </w:rPr>
              <w:t>○　事前にワークシートを配付し、後で話し合う場面を提示しておく</w:t>
            </w:r>
            <w:r w:rsidR="004B7A59" w:rsidRPr="00240489">
              <w:rPr>
                <w:rFonts w:hint="eastAsia"/>
                <w:sz w:val="21"/>
                <w:szCs w:val="21"/>
              </w:rPr>
              <w:t>ことでビデオを視聴する際の視点を示す</w:t>
            </w:r>
            <w:r w:rsidRPr="00240489">
              <w:rPr>
                <w:rFonts w:hint="eastAsia"/>
                <w:sz w:val="21"/>
                <w:szCs w:val="21"/>
              </w:rPr>
              <w:t>。</w:t>
            </w:r>
          </w:p>
          <w:p w:rsidR="005203D9" w:rsidRPr="00240489" w:rsidRDefault="00667A41" w:rsidP="00E113D1">
            <w:pPr>
              <w:ind w:left="211" w:hangingChars="100" w:hanging="211"/>
              <w:rPr>
                <w:sz w:val="21"/>
                <w:szCs w:val="21"/>
              </w:rPr>
            </w:pPr>
            <w:r w:rsidRPr="00240489">
              <w:rPr>
                <w:rFonts w:hint="eastAsia"/>
                <w:sz w:val="21"/>
                <w:szCs w:val="21"/>
              </w:rPr>
              <w:t xml:space="preserve">○　</w:t>
            </w:r>
            <w:r w:rsidR="005203D9" w:rsidRPr="00240489">
              <w:rPr>
                <w:rFonts w:hint="eastAsia"/>
                <w:sz w:val="21"/>
                <w:szCs w:val="21"/>
              </w:rPr>
              <w:t>実態に応じて、随時補足しながら視聴させる。</w:t>
            </w:r>
          </w:p>
          <w:p w:rsidR="008E4630" w:rsidRPr="00240489" w:rsidRDefault="008E4630" w:rsidP="00C66257">
            <w:pPr>
              <w:ind w:left="211" w:hangingChars="100" w:hanging="211"/>
              <w:rPr>
                <w:sz w:val="21"/>
                <w:szCs w:val="21"/>
              </w:rPr>
            </w:pPr>
            <w:r w:rsidRPr="00240489">
              <w:rPr>
                <w:rFonts w:hint="eastAsia"/>
                <w:sz w:val="21"/>
                <w:szCs w:val="21"/>
              </w:rPr>
              <w:t xml:space="preserve">○　</w:t>
            </w:r>
            <w:r w:rsidR="00C66257" w:rsidRPr="00240489">
              <w:rPr>
                <w:rFonts w:hint="eastAsia"/>
                <w:sz w:val="21"/>
                <w:szCs w:val="21"/>
              </w:rPr>
              <w:t>あくまで</w:t>
            </w:r>
            <w:r w:rsidRPr="00240489">
              <w:rPr>
                <w:rFonts w:hint="eastAsia"/>
                <w:sz w:val="21"/>
                <w:szCs w:val="21"/>
              </w:rPr>
              <w:t>北朝鮮当局</w:t>
            </w:r>
            <w:r w:rsidR="00240489">
              <w:rPr>
                <w:rFonts w:hint="eastAsia"/>
                <w:sz w:val="21"/>
                <w:szCs w:val="21"/>
              </w:rPr>
              <w:t>の</w:t>
            </w:r>
            <w:r w:rsidRPr="00240489">
              <w:rPr>
                <w:rFonts w:hint="eastAsia"/>
                <w:sz w:val="21"/>
                <w:szCs w:val="21"/>
              </w:rPr>
              <w:t>犯行で</w:t>
            </w:r>
            <w:r w:rsidR="00B6007C" w:rsidRPr="00240489">
              <w:rPr>
                <w:rFonts w:hint="eastAsia"/>
                <w:sz w:val="21"/>
                <w:szCs w:val="21"/>
              </w:rPr>
              <w:t>、北朝鮮の一般市民</w:t>
            </w:r>
            <w:r w:rsidR="00C66257" w:rsidRPr="00240489">
              <w:rPr>
                <w:rFonts w:hint="eastAsia"/>
                <w:sz w:val="21"/>
                <w:szCs w:val="21"/>
              </w:rPr>
              <w:t>や在日</w:t>
            </w:r>
            <w:r w:rsidR="00C66257" w:rsidRPr="00240489">
              <w:rPr>
                <w:rFonts w:hint="eastAsia"/>
                <w:sz w:val="21"/>
                <w:szCs w:val="21"/>
              </w:rPr>
              <w:lastRenderedPageBreak/>
              <w:t>コリアン</w:t>
            </w:r>
            <w:r w:rsidR="00B6007C" w:rsidRPr="00240489">
              <w:rPr>
                <w:rFonts w:hint="eastAsia"/>
                <w:sz w:val="21"/>
                <w:szCs w:val="21"/>
              </w:rPr>
              <w:t>には何の罪も無いことを</w:t>
            </w:r>
            <w:r w:rsidR="00C66257" w:rsidRPr="00240489">
              <w:rPr>
                <w:rFonts w:hint="eastAsia"/>
                <w:sz w:val="21"/>
                <w:szCs w:val="21"/>
              </w:rPr>
              <w:t>しっかりと</w:t>
            </w:r>
            <w:r w:rsidR="00B6007C" w:rsidRPr="00240489">
              <w:rPr>
                <w:rFonts w:hint="eastAsia"/>
                <w:sz w:val="21"/>
                <w:szCs w:val="21"/>
              </w:rPr>
              <w:t>理解させる。</w:t>
            </w:r>
          </w:p>
        </w:tc>
      </w:tr>
      <w:tr w:rsidR="002266BF" w:rsidRPr="00240489" w:rsidTr="00344D3A">
        <w:trPr>
          <w:trHeight w:val="1493"/>
        </w:trPr>
        <w:tc>
          <w:tcPr>
            <w:tcW w:w="457" w:type="dxa"/>
            <w:vMerge w:val="restart"/>
          </w:tcPr>
          <w:p w:rsidR="002266BF" w:rsidRPr="00240489" w:rsidRDefault="002266BF">
            <w:pPr>
              <w:rPr>
                <w:sz w:val="21"/>
                <w:szCs w:val="21"/>
              </w:rPr>
            </w:pPr>
            <w:r w:rsidRPr="00240489">
              <w:rPr>
                <w:rFonts w:hint="eastAsia"/>
                <w:sz w:val="21"/>
                <w:szCs w:val="21"/>
              </w:rPr>
              <w:lastRenderedPageBreak/>
              <w:t>考える</w:t>
            </w:r>
          </w:p>
        </w:tc>
        <w:tc>
          <w:tcPr>
            <w:tcW w:w="2945" w:type="dxa"/>
          </w:tcPr>
          <w:p w:rsidR="002266BF" w:rsidRPr="00240489" w:rsidRDefault="002266BF" w:rsidP="005203D9">
            <w:pPr>
              <w:ind w:left="211" w:hangingChars="100" w:hanging="211"/>
              <w:rPr>
                <w:sz w:val="21"/>
                <w:szCs w:val="21"/>
              </w:rPr>
            </w:pPr>
            <w:r w:rsidRPr="00240489">
              <w:rPr>
                <w:rFonts w:hint="eastAsia"/>
                <w:sz w:val="21"/>
                <w:szCs w:val="21"/>
              </w:rPr>
              <w:t>３　めぐみさんが行方不明になった時の両親の気持ちを考える。</w:t>
            </w:r>
          </w:p>
        </w:tc>
        <w:tc>
          <w:tcPr>
            <w:tcW w:w="2693" w:type="dxa"/>
          </w:tcPr>
          <w:p w:rsidR="002266BF" w:rsidRPr="00240489" w:rsidRDefault="002266BF">
            <w:pPr>
              <w:rPr>
                <w:sz w:val="21"/>
                <w:szCs w:val="21"/>
              </w:rPr>
            </w:pPr>
            <w:r w:rsidRPr="00240489">
              <w:rPr>
                <w:rFonts w:hint="eastAsia"/>
                <w:sz w:val="21"/>
                <w:szCs w:val="21"/>
              </w:rPr>
              <w:t>・一体何があったの</w:t>
            </w:r>
          </w:p>
          <w:p w:rsidR="002266BF" w:rsidRPr="00240489" w:rsidRDefault="002266BF">
            <w:pPr>
              <w:rPr>
                <w:sz w:val="21"/>
                <w:szCs w:val="21"/>
              </w:rPr>
            </w:pPr>
            <w:r w:rsidRPr="00240489">
              <w:rPr>
                <w:rFonts w:hint="eastAsia"/>
                <w:sz w:val="21"/>
                <w:szCs w:val="21"/>
              </w:rPr>
              <w:t>・どこに行ったの</w:t>
            </w:r>
          </w:p>
          <w:p w:rsidR="002266BF" w:rsidRPr="00240489" w:rsidRDefault="002266BF" w:rsidP="00760C47">
            <w:pPr>
              <w:rPr>
                <w:sz w:val="21"/>
                <w:szCs w:val="21"/>
              </w:rPr>
            </w:pPr>
            <w:r w:rsidRPr="00240489">
              <w:rPr>
                <w:rFonts w:hint="eastAsia"/>
                <w:sz w:val="21"/>
                <w:szCs w:val="21"/>
              </w:rPr>
              <w:t>・生きていて欲しい</w:t>
            </w:r>
          </w:p>
          <w:p w:rsidR="002266BF" w:rsidRPr="00240489" w:rsidRDefault="002266BF" w:rsidP="00760C47">
            <w:pPr>
              <w:rPr>
                <w:sz w:val="21"/>
                <w:szCs w:val="21"/>
              </w:rPr>
            </w:pPr>
            <w:r w:rsidRPr="00240489">
              <w:rPr>
                <w:rFonts w:hint="eastAsia"/>
                <w:sz w:val="21"/>
                <w:szCs w:val="21"/>
              </w:rPr>
              <w:t>・早く帰ってきて</w:t>
            </w:r>
          </w:p>
        </w:tc>
        <w:tc>
          <w:tcPr>
            <w:tcW w:w="3254" w:type="dxa"/>
          </w:tcPr>
          <w:p w:rsidR="002266BF" w:rsidRPr="00240489" w:rsidRDefault="002266BF" w:rsidP="00667A41">
            <w:pPr>
              <w:ind w:left="211" w:hangingChars="100" w:hanging="211"/>
              <w:rPr>
                <w:sz w:val="21"/>
                <w:szCs w:val="21"/>
              </w:rPr>
            </w:pPr>
            <w:r w:rsidRPr="00240489">
              <w:rPr>
                <w:rFonts w:hint="eastAsia"/>
                <w:sz w:val="21"/>
                <w:szCs w:val="21"/>
              </w:rPr>
              <w:t>○　愛する我が子が</w:t>
            </w:r>
            <w:r w:rsidR="00344D3A" w:rsidRPr="00240489">
              <w:rPr>
                <w:rFonts w:hint="eastAsia"/>
                <w:sz w:val="21"/>
                <w:szCs w:val="21"/>
              </w:rPr>
              <w:t>ある日</w:t>
            </w:r>
            <w:r w:rsidRPr="00240489">
              <w:rPr>
                <w:rFonts w:hint="eastAsia"/>
                <w:sz w:val="21"/>
                <w:szCs w:val="21"/>
              </w:rPr>
              <w:t>突然いなくなった両親の悲痛な</w:t>
            </w:r>
            <w:r w:rsidR="00344D3A" w:rsidRPr="00240489">
              <w:rPr>
                <w:rFonts w:hint="eastAsia"/>
                <w:sz w:val="21"/>
                <w:szCs w:val="21"/>
              </w:rPr>
              <w:t>思い</w:t>
            </w:r>
            <w:r w:rsidRPr="00240489">
              <w:rPr>
                <w:rFonts w:hint="eastAsia"/>
                <w:sz w:val="21"/>
                <w:szCs w:val="21"/>
              </w:rPr>
              <w:t>に気付かせる。</w:t>
            </w:r>
          </w:p>
        </w:tc>
      </w:tr>
      <w:tr w:rsidR="002266BF" w:rsidRPr="00240489" w:rsidTr="002266BF">
        <w:trPr>
          <w:trHeight w:val="1887"/>
        </w:trPr>
        <w:tc>
          <w:tcPr>
            <w:tcW w:w="457" w:type="dxa"/>
            <w:vMerge/>
          </w:tcPr>
          <w:p w:rsidR="002266BF" w:rsidRPr="00240489" w:rsidRDefault="002266BF">
            <w:pPr>
              <w:rPr>
                <w:sz w:val="21"/>
                <w:szCs w:val="21"/>
              </w:rPr>
            </w:pPr>
          </w:p>
        </w:tc>
        <w:tc>
          <w:tcPr>
            <w:tcW w:w="2945" w:type="dxa"/>
          </w:tcPr>
          <w:p w:rsidR="002266BF" w:rsidRPr="00240489" w:rsidRDefault="002266BF" w:rsidP="002266BF">
            <w:pPr>
              <w:ind w:left="211" w:hangingChars="100" w:hanging="211"/>
              <w:rPr>
                <w:sz w:val="21"/>
                <w:szCs w:val="21"/>
              </w:rPr>
            </w:pPr>
            <w:r w:rsidRPr="00240489">
              <w:rPr>
                <w:rFonts w:hint="eastAsia"/>
                <w:sz w:val="21"/>
                <w:szCs w:val="21"/>
              </w:rPr>
              <w:t xml:space="preserve">４　</w:t>
            </w:r>
            <w:r w:rsidR="00344D3A" w:rsidRPr="00240489">
              <w:rPr>
                <w:rFonts w:hint="eastAsia"/>
                <w:sz w:val="21"/>
                <w:szCs w:val="21"/>
              </w:rPr>
              <w:t>ご</w:t>
            </w:r>
            <w:r w:rsidRPr="00240489">
              <w:rPr>
                <w:rFonts w:hint="eastAsia"/>
                <w:sz w:val="21"/>
                <w:szCs w:val="21"/>
              </w:rPr>
              <w:t>両親が街頭で救出を呼びかけている時、関心をもたない</w:t>
            </w:r>
            <w:r w:rsidR="001524ED">
              <w:rPr>
                <w:rFonts w:hint="eastAsia"/>
                <w:sz w:val="21"/>
                <w:szCs w:val="21"/>
              </w:rPr>
              <w:t>で通り過ぎる</w:t>
            </w:r>
            <w:r w:rsidRPr="00240489">
              <w:rPr>
                <w:rFonts w:hint="eastAsia"/>
                <w:sz w:val="21"/>
                <w:szCs w:val="21"/>
              </w:rPr>
              <w:t>人たちの気持ちを考える。</w:t>
            </w:r>
          </w:p>
        </w:tc>
        <w:tc>
          <w:tcPr>
            <w:tcW w:w="2693" w:type="dxa"/>
          </w:tcPr>
          <w:p w:rsidR="002266BF" w:rsidRPr="00240489" w:rsidRDefault="002266BF" w:rsidP="00760C47">
            <w:pPr>
              <w:rPr>
                <w:sz w:val="21"/>
                <w:szCs w:val="21"/>
              </w:rPr>
            </w:pPr>
            <w:r w:rsidRPr="00240489">
              <w:rPr>
                <w:rFonts w:hint="eastAsia"/>
                <w:sz w:val="21"/>
                <w:szCs w:val="21"/>
              </w:rPr>
              <w:t>・自分には関係ない</w:t>
            </w:r>
          </w:p>
          <w:p w:rsidR="002266BF" w:rsidRPr="00240489" w:rsidRDefault="002266BF" w:rsidP="00760C47">
            <w:pPr>
              <w:rPr>
                <w:sz w:val="21"/>
                <w:szCs w:val="21"/>
              </w:rPr>
            </w:pPr>
            <w:r w:rsidRPr="00240489">
              <w:rPr>
                <w:rFonts w:hint="eastAsia"/>
                <w:sz w:val="21"/>
                <w:szCs w:val="21"/>
              </w:rPr>
              <w:t>・自分できることはない</w:t>
            </w:r>
          </w:p>
          <w:p w:rsidR="002266BF" w:rsidRPr="00240489" w:rsidRDefault="002266BF" w:rsidP="00783D01">
            <w:pPr>
              <w:rPr>
                <w:sz w:val="21"/>
                <w:szCs w:val="21"/>
              </w:rPr>
            </w:pPr>
            <w:r w:rsidRPr="00240489">
              <w:rPr>
                <w:rFonts w:hint="eastAsia"/>
                <w:sz w:val="21"/>
                <w:szCs w:val="21"/>
              </w:rPr>
              <w:t>・どうしようもない</w:t>
            </w:r>
          </w:p>
          <w:p w:rsidR="002266BF" w:rsidRPr="00240489" w:rsidRDefault="002266BF" w:rsidP="007066BB">
            <w:pPr>
              <w:ind w:left="211" w:hangingChars="100" w:hanging="211"/>
              <w:rPr>
                <w:sz w:val="21"/>
                <w:szCs w:val="21"/>
              </w:rPr>
            </w:pPr>
            <w:r w:rsidRPr="00240489">
              <w:rPr>
                <w:rFonts w:hint="eastAsia"/>
                <w:sz w:val="21"/>
                <w:szCs w:val="21"/>
              </w:rPr>
              <w:t>・そんなことしても無駄だろう</w:t>
            </w:r>
          </w:p>
        </w:tc>
        <w:tc>
          <w:tcPr>
            <w:tcW w:w="3254" w:type="dxa"/>
          </w:tcPr>
          <w:p w:rsidR="002266BF" w:rsidRPr="00240489" w:rsidRDefault="002266BF" w:rsidP="002266BF">
            <w:pPr>
              <w:ind w:left="211" w:hangingChars="100" w:hanging="211"/>
              <w:rPr>
                <w:sz w:val="21"/>
                <w:szCs w:val="21"/>
              </w:rPr>
            </w:pPr>
            <w:r w:rsidRPr="00240489">
              <w:rPr>
                <w:rFonts w:hint="eastAsia"/>
                <w:sz w:val="21"/>
                <w:szCs w:val="21"/>
              </w:rPr>
              <w:t>○　被害者や被害者家族の心の痛み</w:t>
            </w:r>
            <w:r w:rsidR="00023CCA">
              <w:rPr>
                <w:rFonts w:hint="eastAsia"/>
                <w:sz w:val="21"/>
                <w:szCs w:val="21"/>
              </w:rPr>
              <w:t>に寄り添う</w:t>
            </w:r>
            <w:r w:rsidRPr="00240489">
              <w:rPr>
                <w:rFonts w:hint="eastAsia"/>
                <w:sz w:val="21"/>
                <w:szCs w:val="21"/>
              </w:rPr>
              <w:t>人権感覚が問われていることを理解させる。</w:t>
            </w:r>
          </w:p>
        </w:tc>
      </w:tr>
      <w:tr w:rsidR="002266BF" w:rsidRPr="00240489" w:rsidTr="002266BF">
        <w:trPr>
          <w:trHeight w:val="4800"/>
        </w:trPr>
        <w:tc>
          <w:tcPr>
            <w:tcW w:w="457" w:type="dxa"/>
            <w:vMerge/>
          </w:tcPr>
          <w:p w:rsidR="002266BF" w:rsidRPr="00240489" w:rsidRDefault="002266BF">
            <w:pPr>
              <w:rPr>
                <w:sz w:val="21"/>
                <w:szCs w:val="21"/>
              </w:rPr>
            </w:pPr>
          </w:p>
        </w:tc>
        <w:tc>
          <w:tcPr>
            <w:tcW w:w="2945" w:type="dxa"/>
          </w:tcPr>
          <w:p w:rsidR="002266BF" w:rsidRPr="00240489" w:rsidRDefault="002266BF" w:rsidP="00783D01">
            <w:pPr>
              <w:ind w:left="211" w:hangingChars="100" w:hanging="211"/>
              <w:rPr>
                <w:sz w:val="21"/>
                <w:szCs w:val="21"/>
              </w:rPr>
            </w:pPr>
            <w:r w:rsidRPr="00240489">
              <w:rPr>
                <w:rFonts w:hint="eastAsia"/>
                <w:sz w:val="21"/>
                <w:szCs w:val="21"/>
              </w:rPr>
              <w:t>５　自分にもそうした他人事意識がないかをふり返る。</w:t>
            </w:r>
          </w:p>
        </w:tc>
        <w:tc>
          <w:tcPr>
            <w:tcW w:w="2693" w:type="dxa"/>
          </w:tcPr>
          <w:p w:rsidR="002266BF" w:rsidRPr="00240489" w:rsidRDefault="002266BF" w:rsidP="007066BB">
            <w:pPr>
              <w:ind w:left="211" w:hangingChars="100" w:hanging="211"/>
              <w:rPr>
                <w:sz w:val="21"/>
                <w:szCs w:val="21"/>
              </w:rPr>
            </w:pPr>
            <w:r w:rsidRPr="00240489">
              <w:rPr>
                <w:rFonts w:hint="eastAsia"/>
                <w:sz w:val="21"/>
                <w:szCs w:val="21"/>
              </w:rPr>
              <w:t>・</w:t>
            </w:r>
            <w:r w:rsidR="00344D3A" w:rsidRPr="00240489">
              <w:rPr>
                <w:rFonts w:hint="eastAsia"/>
                <w:sz w:val="21"/>
                <w:szCs w:val="21"/>
              </w:rPr>
              <w:t>自分も同じことをするかもしれない</w:t>
            </w:r>
          </w:p>
          <w:p w:rsidR="00344D3A" w:rsidRPr="00240489" w:rsidRDefault="00344D3A" w:rsidP="00344D3A">
            <w:pPr>
              <w:ind w:left="211" w:hangingChars="100" w:hanging="211"/>
              <w:rPr>
                <w:sz w:val="21"/>
                <w:szCs w:val="21"/>
              </w:rPr>
            </w:pPr>
            <w:r w:rsidRPr="00240489">
              <w:rPr>
                <w:rFonts w:hint="eastAsia"/>
                <w:sz w:val="21"/>
                <w:szCs w:val="21"/>
              </w:rPr>
              <w:t>・自分がご両親の立場だったら、悲しいはずなのに…</w:t>
            </w:r>
          </w:p>
          <w:p w:rsidR="00344D3A" w:rsidRPr="00240489" w:rsidRDefault="00344D3A" w:rsidP="00344D3A">
            <w:pPr>
              <w:ind w:left="211" w:hangingChars="100" w:hanging="211"/>
              <w:rPr>
                <w:sz w:val="21"/>
                <w:szCs w:val="21"/>
              </w:rPr>
            </w:pPr>
            <w:r w:rsidRPr="00240489">
              <w:rPr>
                <w:rFonts w:hint="eastAsia"/>
                <w:sz w:val="21"/>
                <w:szCs w:val="21"/>
              </w:rPr>
              <w:t>・自分に関係ないと思ったら、同じことをしていたかもしれない</w:t>
            </w:r>
          </w:p>
        </w:tc>
        <w:tc>
          <w:tcPr>
            <w:tcW w:w="3254" w:type="dxa"/>
          </w:tcPr>
          <w:p w:rsidR="002266BF" w:rsidRPr="00240489" w:rsidRDefault="002266BF" w:rsidP="00667A41">
            <w:pPr>
              <w:ind w:left="211" w:hangingChars="100" w:hanging="211"/>
              <w:rPr>
                <w:sz w:val="21"/>
                <w:szCs w:val="21"/>
              </w:rPr>
            </w:pPr>
            <w:r w:rsidRPr="00240489">
              <w:rPr>
                <w:rFonts w:hint="eastAsia"/>
                <w:sz w:val="21"/>
                <w:szCs w:val="21"/>
              </w:rPr>
              <w:t>○　自分には関係ないといった意識が自分にもないかをふり返らせ、その他人事意識が人権問題の解決の妨げとなっていることに気付かせ、自らの問題ととらえ行動していくことの大切さを理解させたい。</w:t>
            </w:r>
          </w:p>
          <w:p w:rsidR="002266BF" w:rsidRPr="00240489" w:rsidRDefault="002266BF" w:rsidP="00667A41">
            <w:pPr>
              <w:ind w:left="211" w:hangingChars="100" w:hanging="211"/>
              <w:rPr>
                <w:sz w:val="21"/>
                <w:szCs w:val="21"/>
              </w:rPr>
            </w:pPr>
            <w:r w:rsidRPr="00240489">
              <w:rPr>
                <w:rFonts w:hint="eastAsia"/>
                <w:sz w:val="21"/>
                <w:szCs w:val="21"/>
              </w:rPr>
              <w:t>○　そうした厳しい状況でも決してあきらめない両親の姿に着目させ、被害者家族の必死な活動がやがて国や国民の心を動かしたことを理解させる。</w:t>
            </w:r>
          </w:p>
        </w:tc>
      </w:tr>
      <w:tr w:rsidR="00760C47" w:rsidRPr="00240489" w:rsidTr="00AF16EE">
        <w:trPr>
          <w:trHeight w:val="1952"/>
        </w:trPr>
        <w:tc>
          <w:tcPr>
            <w:tcW w:w="457" w:type="dxa"/>
          </w:tcPr>
          <w:p w:rsidR="00760C47" w:rsidRPr="00240489" w:rsidRDefault="00760C47">
            <w:pPr>
              <w:rPr>
                <w:sz w:val="21"/>
                <w:szCs w:val="21"/>
              </w:rPr>
            </w:pPr>
            <w:r w:rsidRPr="00240489">
              <w:rPr>
                <w:rFonts w:hint="eastAsia"/>
                <w:sz w:val="21"/>
                <w:szCs w:val="21"/>
              </w:rPr>
              <w:t>まとめる</w:t>
            </w:r>
          </w:p>
        </w:tc>
        <w:tc>
          <w:tcPr>
            <w:tcW w:w="2945" w:type="dxa"/>
          </w:tcPr>
          <w:p w:rsidR="00C0215D" w:rsidRPr="00240489" w:rsidRDefault="00B6391C" w:rsidP="00AF16EE">
            <w:pPr>
              <w:ind w:left="211" w:hangingChars="100" w:hanging="211"/>
              <w:rPr>
                <w:sz w:val="21"/>
                <w:szCs w:val="21"/>
              </w:rPr>
            </w:pPr>
            <w:r>
              <w:rPr>
                <w:rFonts w:hint="eastAsia"/>
                <w:sz w:val="21"/>
                <w:szCs w:val="21"/>
              </w:rPr>
              <w:t>６</w:t>
            </w:r>
            <w:r w:rsidR="00760C47" w:rsidRPr="00240489">
              <w:rPr>
                <w:rFonts w:hint="eastAsia"/>
                <w:sz w:val="21"/>
                <w:szCs w:val="21"/>
              </w:rPr>
              <w:t xml:space="preserve">　</w:t>
            </w:r>
            <w:r w:rsidR="00AF16EE" w:rsidRPr="00240489">
              <w:rPr>
                <w:rFonts w:hint="eastAsia"/>
                <w:sz w:val="21"/>
                <w:szCs w:val="21"/>
              </w:rPr>
              <w:t>拉致問題解決のために、自分たちにできることを考える。</w:t>
            </w:r>
          </w:p>
        </w:tc>
        <w:tc>
          <w:tcPr>
            <w:tcW w:w="2693" w:type="dxa"/>
          </w:tcPr>
          <w:p w:rsidR="00760C47" w:rsidRPr="00240489" w:rsidRDefault="00760C47">
            <w:pPr>
              <w:rPr>
                <w:sz w:val="21"/>
                <w:szCs w:val="21"/>
              </w:rPr>
            </w:pPr>
            <w:r w:rsidRPr="00240489">
              <w:rPr>
                <w:rFonts w:hint="eastAsia"/>
                <w:sz w:val="21"/>
                <w:szCs w:val="21"/>
              </w:rPr>
              <w:t>・</w:t>
            </w:r>
            <w:r w:rsidR="00AF16EE" w:rsidRPr="00240489">
              <w:rPr>
                <w:rFonts w:hint="eastAsia"/>
                <w:sz w:val="21"/>
                <w:szCs w:val="21"/>
              </w:rPr>
              <w:t>関心をもつ</w:t>
            </w:r>
          </w:p>
          <w:p w:rsidR="00760C47" w:rsidRPr="00240489" w:rsidRDefault="00760C47" w:rsidP="00AF16EE">
            <w:pPr>
              <w:rPr>
                <w:sz w:val="21"/>
                <w:szCs w:val="21"/>
              </w:rPr>
            </w:pPr>
            <w:r w:rsidRPr="00240489">
              <w:rPr>
                <w:rFonts w:hint="eastAsia"/>
                <w:sz w:val="21"/>
                <w:szCs w:val="21"/>
              </w:rPr>
              <w:t>・</w:t>
            </w:r>
            <w:r w:rsidR="00551EA5">
              <w:rPr>
                <w:rFonts w:hint="eastAsia"/>
                <w:sz w:val="21"/>
                <w:szCs w:val="21"/>
              </w:rPr>
              <w:t>多くの人に知らせる</w:t>
            </w:r>
          </w:p>
          <w:p w:rsidR="00AF16EE" w:rsidRPr="00240489" w:rsidRDefault="00AF16EE" w:rsidP="00AF16EE">
            <w:pPr>
              <w:rPr>
                <w:sz w:val="21"/>
                <w:szCs w:val="21"/>
              </w:rPr>
            </w:pPr>
            <w:r w:rsidRPr="00240489">
              <w:rPr>
                <w:rFonts w:hint="eastAsia"/>
                <w:sz w:val="21"/>
                <w:szCs w:val="21"/>
              </w:rPr>
              <w:t>・家族に知らせる</w:t>
            </w:r>
          </w:p>
        </w:tc>
        <w:tc>
          <w:tcPr>
            <w:tcW w:w="3254" w:type="dxa"/>
          </w:tcPr>
          <w:p w:rsidR="00760C47" w:rsidRPr="00240489" w:rsidRDefault="00760C47" w:rsidP="00667A41">
            <w:pPr>
              <w:ind w:left="211" w:hangingChars="100" w:hanging="211"/>
              <w:rPr>
                <w:sz w:val="21"/>
                <w:szCs w:val="21"/>
              </w:rPr>
            </w:pPr>
            <w:r w:rsidRPr="00240489">
              <w:rPr>
                <w:rFonts w:hint="eastAsia"/>
                <w:sz w:val="21"/>
                <w:szCs w:val="21"/>
              </w:rPr>
              <w:t xml:space="preserve">○　</w:t>
            </w:r>
            <w:r w:rsidR="00AF16EE" w:rsidRPr="00240489">
              <w:rPr>
                <w:rFonts w:hint="eastAsia"/>
                <w:sz w:val="21"/>
                <w:szCs w:val="21"/>
              </w:rPr>
              <w:t>拉致問題を風化させないために、自らの課題ととらえて自分にできることを考え行動することが必要であることを確認する。</w:t>
            </w:r>
          </w:p>
        </w:tc>
      </w:tr>
    </w:tbl>
    <w:p w:rsidR="00A81777" w:rsidRPr="00240489" w:rsidRDefault="00A81777" w:rsidP="00760C47">
      <w:pPr>
        <w:rPr>
          <w:sz w:val="21"/>
          <w:szCs w:val="21"/>
        </w:rPr>
      </w:pPr>
    </w:p>
    <w:sectPr w:rsidR="00A81777" w:rsidRPr="00240489" w:rsidSect="00CE2378">
      <w:headerReference w:type="default" r:id="rId7"/>
      <w:footerReference w:type="default" r:id="rId8"/>
      <w:pgSz w:w="11906" w:h="16838" w:code="9"/>
      <w:pgMar w:top="1134" w:right="1134" w:bottom="1134" w:left="1134" w:header="56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BD" w:rsidRDefault="003604BD" w:rsidP="00F91968">
      <w:r>
        <w:separator/>
      </w:r>
    </w:p>
  </w:endnote>
  <w:endnote w:type="continuationSeparator" w:id="0">
    <w:p w:rsidR="003604BD" w:rsidRDefault="003604BD"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236330"/>
      <w:docPartObj>
        <w:docPartGallery w:val="Page Numbers (Bottom of Page)"/>
        <w:docPartUnique/>
      </w:docPartObj>
    </w:sdtPr>
    <w:sdtEndPr/>
    <w:sdtContent>
      <w:p w:rsidR="007748C6" w:rsidRDefault="007748C6">
        <w:pPr>
          <w:pStyle w:val="a7"/>
          <w:jc w:val="center"/>
        </w:pPr>
        <w:r>
          <w:fldChar w:fldCharType="begin"/>
        </w:r>
        <w:r>
          <w:instrText>PAGE   \* MERGEFORMAT</w:instrText>
        </w:r>
        <w:r>
          <w:fldChar w:fldCharType="separate"/>
        </w:r>
        <w:r w:rsidR="00DF04D7" w:rsidRPr="00DF04D7">
          <w:rPr>
            <w:noProof/>
            <w:lang w:val="ja-JP"/>
          </w:rPr>
          <w:t>2</w:t>
        </w:r>
        <w:r>
          <w:fldChar w:fldCharType="end"/>
        </w:r>
      </w:p>
    </w:sdtContent>
  </w:sdt>
  <w:p w:rsidR="007748C6" w:rsidRDefault="007748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BD" w:rsidRDefault="003604BD" w:rsidP="00F91968">
      <w:r>
        <w:separator/>
      </w:r>
    </w:p>
  </w:footnote>
  <w:footnote w:type="continuationSeparator" w:id="0">
    <w:p w:rsidR="003604BD" w:rsidRDefault="003604BD" w:rsidP="00F9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78" w:rsidRDefault="00CE2378" w:rsidP="00CE2378">
    <w:pPr>
      <w:pStyle w:val="a5"/>
      <w:jc w:val="right"/>
    </w:pPr>
    <w:r>
      <w:rPr>
        <w:rFonts w:hint="eastAsia"/>
      </w:rPr>
      <w:t>佐賀県教育委員会／小学校事例</w:t>
    </w:r>
  </w:p>
  <w:p w:rsidR="00CE2378" w:rsidRDefault="00CE23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E0"/>
    <w:rsid w:val="00015E44"/>
    <w:rsid w:val="00023CCA"/>
    <w:rsid w:val="00045C1A"/>
    <w:rsid w:val="00076FAF"/>
    <w:rsid w:val="0008127F"/>
    <w:rsid w:val="000B5184"/>
    <w:rsid w:val="000C0DF9"/>
    <w:rsid w:val="000C2CA6"/>
    <w:rsid w:val="000C7512"/>
    <w:rsid w:val="000D63E0"/>
    <w:rsid w:val="001524ED"/>
    <w:rsid w:val="00164120"/>
    <w:rsid w:val="001751C0"/>
    <w:rsid w:val="001848C8"/>
    <w:rsid w:val="001A2D1C"/>
    <w:rsid w:val="001B4858"/>
    <w:rsid w:val="001C78CF"/>
    <w:rsid w:val="001E3802"/>
    <w:rsid w:val="001E3EB5"/>
    <w:rsid w:val="00220659"/>
    <w:rsid w:val="002266BF"/>
    <w:rsid w:val="00240489"/>
    <w:rsid w:val="002474C3"/>
    <w:rsid w:val="00251439"/>
    <w:rsid w:val="00284801"/>
    <w:rsid w:val="002D5EE7"/>
    <w:rsid w:val="00344D3A"/>
    <w:rsid w:val="003604BD"/>
    <w:rsid w:val="003B09F7"/>
    <w:rsid w:val="003D65BF"/>
    <w:rsid w:val="0043039B"/>
    <w:rsid w:val="00433548"/>
    <w:rsid w:val="00437381"/>
    <w:rsid w:val="00487842"/>
    <w:rsid w:val="004B7A59"/>
    <w:rsid w:val="005203D9"/>
    <w:rsid w:val="005245AA"/>
    <w:rsid w:val="0052622C"/>
    <w:rsid w:val="00547017"/>
    <w:rsid w:val="00551EA5"/>
    <w:rsid w:val="00566B23"/>
    <w:rsid w:val="00590716"/>
    <w:rsid w:val="005A3E26"/>
    <w:rsid w:val="005C0460"/>
    <w:rsid w:val="00610E60"/>
    <w:rsid w:val="0066605C"/>
    <w:rsid w:val="00667A41"/>
    <w:rsid w:val="006B6FA4"/>
    <w:rsid w:val="006E648A"/>
    <w:rsid w:val="006F0B32"/>
    <w:rsid w:val="006F2927"/>
    <w:rsid w:val="007066BB"/>
    <w:rsid w:val="00712BFB"/>
    <w:rsid w:val="00724842"/>
    <w:rsid w:val="00732C7D"/>
    <w:rsid w:val="00734524"/>
    <w:rsid w:val="00752FB9"/>
    <w:rsid w:val="00760C47"/>
    <w:rsid w:val="007748C6"/>
    <w:rsid w:val="00783D01"/>
    <w:rsid w:val="007A437E"/>
    <w:rsid w:val="00800D38"/>
    <w:rsid w:val="008519E0"/>
    <w:rsid w:val="00886784"/>
    <w:rsid w:val="008B2EDA"/>
    <w:rsid w:val="008E4630"/>
    <w:rsid w:val="008F31B1"/>
    <w:rsid w:val="00995FD1"/>
    <w:rsid w:val="009D7115"/>
    <w:rsid w:val="009D71FB"/>
    <w:rsid w:val="009F5763"/>
    <w:rsid w:val="00A106B1"/>
    <w:rsid w:val="00A12641"/>
    <w:rsid w:val="00A81777"/>
    <w:rsid w:val="00A86DEC"/>
    <w:rsid w:val="00A93BD4"/>
    <w:rsid w:val="00AD1BA3"/>
    <w:rsid w:val="00AF16EE"/>
    <w:rsid w:val="00B6007C"/>
    <w:rsid w:val="00B61E50"/>
    <w:rsid w:val="00B6391C"/>
    <w:rsid w:val="00B721CA"/>
    <w:rsid w:val="00BC00DC"/>
    <w:rsid w:val="00BF5CC8"/>
    <w:rsid w:val="00C0215D"/>
    <w:rsid w:val="00C262C7"/>
    <w:rsid w:val="00C57477"/>
    <w:rsid w:val="00C66257"/>
    <w:rsid w:val="00C72F24"/>
    <w:rsid w:val="00C76BC0"/>
    <w:rsid w:val="00C825FE"/>
    <w:rsid w:val="00CC54A0"/>
    <w:rsid w:val="00CD7052"/>
    <w:rsid w:val="00CE2378"/>
    <w:rsid w:val="00D175DC"/>
    <w:rsid w:val="00D25277"/>
    <w:rsid w:val="00D63A0B"/>
    <w:rsid w:val="00D656BD"/>
    <w:rsid w:val="00D737D9"/>
    <w:rsid w:val="00DF04D7"/>
    <w:rsid w:val="00DF3694"/>
    <w:rsid w:val="00E0659A"/>
    <w:rsid w:val="00E113D1"/>
    <w:rsid w:val="00E25F13"/>
    <w:rsid w:val="00E36B5A"/>
    <w:rsid w:val="00E85B6B"/>
    <w:rsid w:val="00EC2104"/>
    <w:rsid w:val="00F12771"/>
    <w:rsid w:val="00F42447"/>
    <w:rsid w:val="00F4474B"/>
    <w:rsid w:val="00F91968"/>
    <w:rsid w:val="00F97A45"/>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paragraph" w:styleId="a9">
    <w:name w:val="Balloon Text"/>
    <w:basedOn w:val="a"/>
    <w:link w:val="aa"/>
    <w:uiPriority w:val="99"/>
    <w:semiHidden/>
    <w:unhideWhenUsed/>
    <w:rsid w:val="00732C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北村　英（学校教育課）</dc:creator>
  <cp:keywords/>
  <dc:description/>
  <cp:lastModifiedBy>北村　英（学校教育課）</cp:lastModifiedBy>
  <cp:revision>83</cp:revision>
  <cp:lastPrinted>2018-12-03T07:46:00Z</cp:lastPrinted>
  <dcterms:created xsi:type="dcterms:W3CDTF">2018-09-11T05:59:00Z</dcterms:created>
  <dcterms:modified xsi:type="dcterms:W3CDTF">2018-12-13T06:52:00Z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