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537" w:rsidRPr="00310537" w:rsidRDefault="00151D83" w:rsidP="005C0476">
      <w:pPr>
        <w:rPr>
          <w:bdr w:val="single" w:sz="4" w:space="0" w:color="auto"/>
        </w:rPr>
      </w:pPr>
      <w:r>
        <w:rPr>
          <w:rFonts w:hint="eastAsia"/>
          <w:noProof/>
        </w:rPr>
        <mc:AlternateContent>
          <mc:Choice Requires="wps">
            <w:drawing>
              <wp:anchor distT="0" distB="0" distL="114300" distR="114300" simplePos="0" relativeHeight="251658239" behindDoc="0" locked="0" layoutInCell="1" allowOverlap="1" wp14:anchorId="41636E55" wp14:editId="1E8C7EA2">
                <wp:simplePos x="0" y="0"/>
                <wp:positionH relativeFrom="column">
                  <wp:posOffset>-15240</wp:posOffset>
                </wp:positionH>
                <wp:positionV relativeFrom="paragraph">
                  <wp:posOffset>-62865</wp:posOffset>
                </wp:positionV>
                <wp:extent cx="6105525" cy="295275"/>
                <wp:effectExtent l="57150" t="38100" r="66675" b="85725"/>
                <wp:wrapNone/>
                <wp:docPr id="2" name="角丸四角形 2"/>
                <wp:cNvGraphicFramePr/>
                <a:graphic xmlns:a="http://schemas.openxmlformats.org/drawingml/2006/main">
                  <a:graphicData uri="http://schemas.microsoft.com/office/word/2010/wordprocessingShape">
                    <wps:wsp>
                      <wps:cNvSpPr/>
                      <wps:spPr>
                        <a:xfrm>
                          <a:off x="0" y="0"/>
                          <a:ext cx="6105525" cy="295275"/>
                        </a:xfrm>
                        <a:prstGeom prst="roundRect">
                          <a:avLst/>
                        </a:prstGeom>
                        <a:ln>
                          <a:noFill/>
                        </a:ln>
                      </wps:spPr>
                      <wps:style>
                        <a:lnRef idx="1">
                          <a:schemeClr val="accent1"/>
                        </a:lnRef>
                        <a:fillRef idx="2">
                          <a:schemeClr val="accent1"/>
                        </a:fillRef>
                        <a:effectRef idx="1">
                          <a:schemeClr val="accent1"/>
                        </a:effectRef>
                        <a:fontRef idx="minor">
                          <a:schemeClr val="dk1"/>
                        </a:fontRef>
                      </wps:style>
                      <wps:txbx>
                        <w:txbxContent>
                          <w:p w:rsidR="00151D83" w:rsidRDefault="00E84760" w:rsidP="00151D83">
                            <w:pPr>
                              <w:jc w:val="left"/>
                            </w:pPr>
                            <w:r>
                              <w:rPr>
                                <w:rFonts w:hint="eastAsia"/>
                                <w:bdr w:val="single" w:sz="4" w:space="0" w:color="auto"/>
                              </w:rPr>
                              <w:t xml:space="preserve"> </w:t>
                            </w:r>
                            <w:r w:rsidRPr="00AC2C4D">
                              <w:rPr>
                                <w:rFonts w:asciiTheme="majorEastAsia" w:eastAsiaTheme="majorEastAsia" w:hAnsiTheme="majorEastAsia" w:hint="eastAsia"/>
                                <w:b/>
                                <w:bdr w:val="single" w:sz="4" w:space="0" w:color="auto"/>
                              </w:rPr>
                              <w:t>指導</w:t>
                            </w:r>
                            <w:r w:rsidR="00151D83" w:rsidRPr="00AC2C4D">
                              <w:rPr>
                                <w:rFonts w:asciiTheme="majorEastAsia" w:eastAsiaTheme="majorEastAsia" w:hAnsiTheme="majorEastAsia" w:hint="eastAsia"/>
                                <w:b/>
                                <w:bdr w:val="single" w:sz="4" w:space="0" w:color="auto"/>
                              </w:rPr>
                              <w:t>展開例</w:t>
                            </w:r>
                            <w:r w:rsidR="00151D83" w:rsidRPr="00310537">
                              <w:rPr>
                                <w:rFonts w:hint="eastAsia"/>
                                <w:bdr w:val="single" w:sz="4" w:space="0" w:color="auto"/>
                              </w:rPr>
                              <w:t xml:space="preserve"> </w:t>
                            </w:r>
                            <w:r w:rsidR="00151D83" w:rsidRPr="009009AF">
                              <w:rPr>
                                <w:rFonts w:hint="eastAsia"/>
                              </w:rPr>
                              <w:t xml:space="preserve">　一人一人がみんな</w:t>
                            </w:r>
                            <w:r w:rsidR="00151D83">
                              <w:rPr>
                                <w:rFonts w:hint="eastAsia"/>
                              </w:rPr>
                              <w:t>大切～人権について考えてみよう～</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36E55" id="角丸四角形 2" o:spid="_x0000_s1026" style="position:absolute;left:0;text-align:left;margin-left:-1.2pt;margin-top:-4.95pt;width:480.75pt;height:2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" fillcolor="#a7bfde [1620]" stroked="f">
                <v:fill color2="#e4ecf5 [500]" rotate="t" angle="180" colors="0 #a3c4ff;22938f #bfd5ff;1 #e5eeff" focus="100%" type="gradient"/>
                <v:shadow on="t" color="black" opacity="24903f" origin=",.5" offset="0,.55556mm"/>
                <v:textbox inset=",0,,0">
                  <w:txbxContent>
                    <w:p w:rsidR="00151D83" w:rsidRDefault="00E84760" w:rsidP="00151D83">
                      <w:pPr>
                        <w:jc w:val="left"/>
                      </w:pPr>
                      <w:r>
                        <w:rPr>
                          <w:rFonts w:hint="eastAsia"/>
                          <w:bdr w:val="single" w:sz="4" w:space="0" w:color="auto"/>
                        </w:rPr>
                        <w:t xml:space="preserve"> </w:t>
                      </w:r>
                      <w:r w:rsidRPr="00AC2C4D">
                        <w:rPr>
                          <w:rFonts w:asciiTheme="majorEastAsia" w:eastAsiaTheme="majorEastAsia" w:hAnsiTheme="majorEastAsia" w:hint="eastAsia"/>
                          <w:b/>
                          <w:bdr w:val="single" w:sz="4" w:space="0" w:color="auto"/>
                        </w:rPr>
                        <w:t>指導</w:t>
                      </w:r>
                      <w:r w:rsidR="00151D83" w:rsidRPr="00AC2C4D">
                        <w:rPr>
                          <w:rFonts w:asciiTheme="majorEastAsia" w:eastAsiaTheme="majorEastAsia" w:hAnsiTheme="majorEastAsia" w:hint="eastAsia"/>
                          <w:b/>
                          <w:bdr w:val="single" w:sz="4" w:space="0" w:color="auto"/>
                        </w:rPr>
                        <w:t>展開例</w:t>
                      </w:r>
                      <w:r w:rsidR="00151D83" w:rsidRPr="00310537">
                        <w:rPr>
                          <w:rFonts w:hint="eastAsia"/>
                          <w:bdr w:val="single" w:sz="4" w:space="0" w:color="auto"/>
                        </w:rPr>
                        <w:t xml:space="preserve"> </w:t>
                      </w:r>
                      <w:r w:rsidR="00151D83" w:rsidRPr="009009AF">
                        <w:rPr>
                          <w:rFonts w:hint="eastAsia"/>
                        </w:rPr>
                        <w:t xml:space="preserve">　一人一人がみんな</w:t>
                      </w:r>
                      <w:r w:rsidR="00151D83">
                        <w:rPr>
                          <w:rFonts w:hint="eastAsia"/>
                        </w:rPr>
                        <w:t>大切～人権について考えてみよう～</w:t>
                      </w:r>
                    </w:p>
                  </w:txbxContent>
                </v:textbox>
              </v:roundrect>
            </w:pict>
          </mc:Fallback>
        </mc:AlternateContent>
      </w:r>
    </w:p>
    <w:p w:rsidR="0060041F" w:rsidRPr="006A3EC2" w:rsidRDefault="00310537" w:rsidP="005C0476">
      <w:pPr>
        <w:jc w:val="center"/>
        <w:rPr>
          <w:rFonts w:ascii="HG丸ｺﾞｼｯｸM-PRO" w:eastAsia="HG丸ｺﾞｼｯｸM-PRO" w:hAnsi="HG丸ｺﾞｼｯｸM-PRO"/>
          <w:b/>
          <w:sz w:val="36"/>
          <w:shd w:val="clear" w:color="auto" w:fill="DBE5F1" w:themeFill="accent1" w:themeFillTint="33"/>
        </w:rPr>
      </w:pPr>
      <w:r w:rsidRPr="006A3EC2">
        <w:rPr>
          <w:rFonts w:ascii="HG丸ｺﾞｼｯｸM-PRO" w:eastAsia="HG丸ｺﾞｼｯｸM-PRO" w:hAnsi="HG丸ｺﾞｼｯｸM-PRO" w:hint="eastAsia"/>
          <w:b/>
          <w:sz w:val="36"/>
          <w:shd w:val="clear" w:color="auto" w:fill="DBE5F1" w:themeFill="accent1" w:themeFillTint="33"/>
        </w:rPr>
        <w:t>「考えてみよう！人にやさしいところ・気になるところ」</w:t>
      </w:r>
    </w:p>
    <w:p w:rsidR="00864096" w:rsidRPr="00AC2C4D" w:rsidRDefault="00AB0033" w:rsidP="00CF7BD8">
      <w:pPr>
        <w:spacing w:line="280" w:lineRule="exact"/>
        <w:rPr>
          <w:rFonts w:asciiTheme="majorEastAsia" w:eastAsiaTheme="majorEastAsia" w:hAnsiTheme="majorEastAsia"/>
          <w:b/>
        </w:rPr>
      </w:pPr>
      <w:r w:rsidRPr="00AC2C4D">
        <w:rPr>
          <w:rFonts w:asciiTheme="majorEastAsia" w:eastAsiaTheme="majorEastAsia" w:hAnsiTheme="majorEastAsia" w:hint="eastAsia"/>
          <w:b/>
        </w:rPr>
        <w:t>○</w:t>
      </w:r>
      <w:r w:rsidR="00CE480F" w:rsidRPr="00AC2C4D">
        <w:rPr>
          <w:rFonts w:asciiTheme="majorEastAsia" w:eastAsiaTheme="majorEastAsia" w:hAnsiTheme="majorEastAsia" w:hint="eastAsia"/>
          <w:b/>
        </w:rPr>
        <w:t>本時の目標</w:t>
      </w:r>
    </w:p>
    <w:tbl>
      <w:tblPr>
        <w:tblStyle w:val="a3"/>
        <w:tblW w:w="0" w:type="auto"/>
        <w:tblInd w:w="108" w:type="dxa"/>
        <w:tblLook w:val="04A0" w:firstRow="1" w:lastRow="0" w:firstColumn="1" w:lastColumn="0" w:noHBand="0" w:noVBand="1"/>
      </w:tblPr>
      <w:tblGrid>
        <w:gridCol w:w="9520"/>
      </w:tblGrid>
      <w:tr w:rsidR="00133C05" w:rsidRPr="00133C05" w:rsidTr="00CE480F">
        <w:tc>
          <w:tcPr>
            <w:tcW w:w="9728" w:type="dxa"/>
          </w:tcPr>
          <w:p w:rsidR="00133C05" w:rsidRPr="00133C05" w:rsidRDefault="00133C05" w:rsidP="00133C05">
            <w:pPr>
              <w:ind w:left="840" w:hangingChars="400" w:hanging="840"/>
            </w:pPr>
            <w:r w:rsidRPr="00133C05">
              <w:rPr>
                <w:rFonts w:hint="eastAsia"/>
              </w:rPr>
              <w:t>（１校時）</w:t>
            </w:r>
            <w:r w:rsidR="00FB0661" w:rsidRPr="00133C05">
              <w:rPr>
                <w:rFonts w:hint="eastAsia"/>
              </w:rPr>
              <w:t>「人権マップ」</w:t>
            </w:r>
            <w:r w:rsidR="006112FB" w:rsidRPr="00133C05">
              <w:rPr>
                <w:rFonts w:hint="eastAsia"/>
              </w:rPr>
              <w:t>の中</w:t>
            </w:r>
            <w:r w:rsidR="00617D6D" w:rsidRPr="00133C05">
              <w:rPr>
                <w:rFonts w:hint="eastAsia"/>
              </w:rPr>
              <w:t>から</w:t>
            </w:r>
            <w:r w:rsidR="00FB0661" w:rsidRPr="00133C05">
              <w:rPr>
                <w:rFonts w:hint="eastAsia"/>
              </w:rPr>
              <w:t>人にとってやさしいところ・気になるところを探し、その理由を考え、</w:t>
            </w:r>
            <w:r w:rsidR="006112FB" w:rsidRPr="00133C05">
              <w:rPr>
                <w:rFonts w:hint="eastAsia"/>
              </w:rPr>
              <w:t>それを</w:t>
            </w:r>
            <w:r w:rsidR="00BB4AB8" w:rsidRPr="00133C05">
              <w:rPr>
                <w:rFonts w:hint="eastAsia"/>
              </w:rPr>
              <w:t>グループやクラス全体で意見</w:t>
            </w:r>
            <w:r w:rsidR="00FB0661" w:rsidRPr="00133C05">
              <w:rPr>
                <w:rFonts w:hint="eastAsia"/>
              </w:rPr>
              <w:t>交流する</w:t>
            </w:r>
            <w:r w:rsidR="00617D6D" w:rsidRPr="00133C05">
              <w:rPr>
                <w:rFonts w:hint="eastAsia"/>
              </w:rPr>
              <w:t>活動を通して</w:t>
            </w:r>
            <w:r w:rsidR="00FB0661" w:rsidRPr="00133C05">
              <w:rPr>
                <w:rFonts w:hint="eastAsia"/>
              </w:rPr>
              <w:t>、</w:t>
            </w:r>
            <w:r w:rsidR="00E80D2B" w:rsidRPr="00133C05">
              <w:rPr>
                <w:rFonts w:hint="eastAsia"/>
              </w:rPr>
              <w:t>自分たちの身近なところに</w:t>
            </w:r>
            <w:r w:rsidR="006112FB" w:rsidRPr="00133C05">
              <w:rPr>
                <w:rFonts w:hint="eastAsia"/>
              </w:rPr>
              <w:t>様々な人権課題があることに気付</w:t>
            </w:r>
            <w:r w:rsidR="00E80D2B" w:rsidRPr="00133C05">
              <w:rPr>
                <w:rFonts w:hint="eastAsia"/>
              </w:rPr>
              <w:t>かせ</w:t>
            </w:r>
            <w:r w:rsidR="00284D2E" w:rsidRPr="00133C05">
              <w:rPr>
                <w:rFonts w:hint="eastAsia"/>
              </w:rPr>
              <w:t>る。</w:t>
            </w:r>
          </w:p>
          <w:p w:rsidR="00284D2E" w:rsidRPr="00133C05" w:rsidRDefault="00133C05" w:rsidP="00133C05">
            <w:pPr>
              <w:ind w:left="840" w:hangingChars="400" w:hanging="840"/>
            </w:pPr>
            <w:r w:rsidRPr="00133C05">
              <w:rPr>
                <w:rFonts w:hint="eastAsia"/>
              </w:rPr>
              <w:t>（２校時）</w:t>
            </w:r>
            <w:r w:rsidR="00284D2E" w:rsidRPr="00133C05">
              <w:rPr>
                <w:rFonts w:hint="eastAsia"/>
              </w:rPr>
              <w:t>子どもにも権利があること</w:t>
            </w:r>
            <w:r w:rsidR="00670407">
              <w:rPr>
                <w:rFonts w:hint="eastAsia"/>
              </w:rPr>
              <w:t>を知り、その権利が守られていない場合にどうすればいいか</w:t>
            </w:r>
            <w:r w:rsidR="00284D2E" w:rsidRPr="00133C05">
              <w:rPr>
                <w:rFonts w:hint="eastAsia"/>
              </w:rPr>
              <w:t>を考えさせる。</w:t>
            </w:r>
          </w:p>
        </w:tc>
      </w:tr>
    </w:tbl>
    <w:p w:rsidR="00CE480F" w:rsidRPr="00133C05" w:rsidRDefault="00CE480F" w:rsidP="00CF7BD8">
      <w:pPr>
        <w:spacing w:line="280" w:lineRule="exact"/>
      </w:pPr>
    </w:p>
    <w:p w:rsidR="002411E2" w:rsidRPr="00AC2C4D" w:rsidRDefault="005C0476" w:rsidP="00CF7BD8">
      <w:pPr>
        <w:spacing w:line="280" w:lineRule="exact"/>
        <w:rPr>
          <w:rFonts w:asciiTheme="majorEastAsia" w:eastAsiaTheme="majorEastAsia" w:hAnsiTheme="majorEastAsia"/>
          <w:b/>
        </w:rPr>
      </w:pPr>
      <w:r w:rsidRPr="00AC2C4D">
        <w:rPr>
          <w:rFonts w:asciiTheme="majorEastAsia" w:eastAsiaTheme="majorEastAsia" w:hAnsiTheme="majorEastAsia" w:hint="eastAsia"/>
          <w:b/>
        </w:rPr>
        <w:t>○</w:t>
      </w:r>
      <w:r w:rsidR="00AB0033" w:rsidRPr="00AC2C4D">
        <w:rPr>
          <w:rFonts w:asciiTheme="majorEastAsia" w:eastAsiaTheme="majorEastAsia" w:hAnsiTheme="majorEastAsia" w:hint="eastAsia"/>
          <w:b/>
        </w:rPr>
        <w:t>展開</w:t>
      </w:r>
      <w:r w:rsidRPr="00AC2C4D">
        <w:rPr>
          <w:rFonts w:asciiTheme="majorEastAsia" w:eastAsiaTheme="majorEastAsia" w:hAnsiTheme="majorEastAsia" w:hint="eastAsia"/>
          <w:b/>
        </w:rPr>
        <w:t>例（２校時扱い・・・１校時のみの実践も可能）</w:t>
      </w:r>
    </w:p>
    <w:p w:rsidR="002411E2" w:rsidRPr="00AC2C4D" w:rsidRDefault="002411E2" w:rsidP="00CF7BD8">
      <w:pPr>
        <w:spacing w:line="280" w:lineRule="exact"/>
      </w:pPr>
      <w:r w:rsidRPr="00CF7BD8">
        <w:rPr>
          <w:rFonts w:asciiTheme="majorEastAsia" w:eastAsiaTheme="majorEastAsia" w:hAnsiTheme="majorEastAsia" w:hint="eastAsia"/>
          <w:b/>
          <w:color w:val="FFFFFF" w:themeColor="background1"/>
          <w:shd w:val="clear" w:color="auto" w:fill="000000" w:themeFill="text1"/>
        </w:rPr>
        <w:t xml:space="preserve"> １校時目</w:t>
      </w:r>
      <w:r>
        <w:rPr>
          <w:rFonts w:hint="eastAsia"/>
          <w:color w:val="FFFFFF" w:themeColor="background1"/>
          <w:shd w:val="clear" w:color="auto" w:fill="000000" w:themeFill="text1"/>
        </w:rPr>
        <w:t xml:space="preserve"> </w:t>
      </w:r>
      <w:r w:rsidR="00990FED" w:rsidRPr="00990FED">
        <w:rPr>
          <w:rFonts w:hint="eastAsia"/>
        </w:rPr>
        <w:t xml:space="preserve">　</w:t>
      </w:r>
      <w:r w:rsidR="00990FED" w:rsidRPr="00AC2C4D">
        <w:rPr>
          <w:rFonts w:ascii="HG丸ｺﾞｼｯｸM-PRO" w:eastAsia="HG丸ｺﾞｼｯｸM-PRO" w:hAnsi="HG丸ｺﾞｼｯｸM-PRO" w:hint="eastAsia"/>
          <w:color w:val="FF0000"/>
          <w:shd w:val="pct15" w:color="auto" w:fill="FFFFFF"/>
        </w:rPr>
        <w:t>※「人権マップ」</w:t>
      </w:r>
      <w:r w:rsidR="0011531F" w:rsidRPr="00AC2C4D">
        <w:rPr>
          <w:rFonts w:ascii="HG丸ｺﾞｼｯｸM-PRO" w:eastAsia="HG丸ｺﾞｼｯｸM-PRO" w:hAnsi="HG丸ｺﾞｼｯｸM-PRO" w:hint="eastAsia"/>
          <w:color w:val="FF0000"/>
          <w:shd w:val="pct15" w:color="auto" w:fill="FFFFFF"/>
        </w:rPr>
        <w:t>「</w:t>
      </w:r>
      <w:r w:rsidR="00AC2C4D" w:rsidRPr="00AC2C4D">
        <w:rPr>
          <w:rFonts w:ascii="HG丸ｺﾞｼｯｸM-PRO" w:eastAsia="HG丸ｺﾞｼｯｸM-PRO" w:hAnsi="HG丸ｺﾞｼｯｸM-PRO" w:hint="eastAsia"/>
          <w:color w:val="FF0000"/>
          <w:shd w:val="pct15" w:color="auto" w:fill="FFFFFF"/>
        </w:rPr>
        <w:t>指導展開例</w:t>
      </w:r>
      <w:r w:rsidR="0011531F" w:rsidRPr="00AC2C4D">
        <w:rPr>
          <w:rFonts w:ascii="HG丸ｺﾞｼｯｸM-PRO" w:eastAsia="HG丸ｺﾞｼｯｸM-PRO" w:hAnsi="HG丸ｺﾞｼｯｸM-PRO" w:hint="eastAsia"/>
          <w:color w:val="FF0000"/>
          <w:shd w:val="pct15" w:color="auto" w:fill="FFFFFF"/>
        </w:rPr>
        <w:t>」</w:t>
      </w:r>
      <w:r w:rsidR="00990FED" w:rsidRPr="00AC2C4D">
        <w:rPr>
          <w:rFonts w:ascii="HG丸ｺﾞｼｯｸM-PRO" w:eastAsia="HG丸ｺﾞｼｯｸM-PRO" w:hAnsi="HG丸ｺﾞｼｯｸM-PRO" w:hint="eastAsia"/>
          <w:color w:val="FF0000"/>
          <w:shd w:val="pct15" w:color="auto" w:fill="FFFFFF"/>
        </w:rPr>
        <w:t>は、佐賀県人権・同和対策課のＨＰからダウンロード可能</w:t>
      </w:r>
    </w:p>
    <w:tbl>
      <w:tblPr>
        <w:tblStyle w:val="a3"/>
        <w:tblW w:w="0" w:type="auto"/>
        <w:tblLook w:val="04A0" w:firstRow="1" w:lastRow="0" w:firstColumn="1" w:lastColumn="0" w:noHBand="0" w:noVBand="1"/>
      </w:tblPr>
      <w:tblGrid>
        <w:gridCol w:w="426"/>
        <w:gridCol w:w="3308"/>
        <w:gridCol w:w="4810"/>
        <w:gridCol w:w="1084"/>
      </w:tblGrid>
      <w:tr w:rsidR="00864096" w:rsidTr="00C56B10">
        <w:trPr>
          <w:trHeight w:val="1084"/>
        </w:trPr>
        <w:tc>
          <w:tcPr>
            <w:tcW w:w="426" w:type="dxa"/>
          </w:tcPr>
          <w:p w:rsidR="00864096" w:rsidRDefault="00FB0661" w:rsidP="00CF7BD8">
            <w:pPr>
              <w:spacing w:line="280" w:lineRule="exact"/>
            </w:pPr>
            <w:r>
              <w:rPr>
                <w:rFonts w:hint="eastAsia"/>
              </w:rPr>
              <w:t>１</w:t>
            </w:r>
          </w:p>
        </w:tc>
        <w:tc>
          <w:tcPr>
            <w:tcW w:w="3308" w:type="dxa"/>
          </w:tcPr>
          <w:p w:rsidR="00864096" w:rsidRDefault="005F0AA0" w:rsidP="00CF7BD8">
            <w:pPr>
              <w:spacing w:line="280" w:lineRule="exact"/>
            </w:pPr>
            <w:r>
              <w:rPr>
                <w:rFonts w:hint="eastAsia"/>
              </w:rPr>
              <w:t>本時のめあてを知る。</w:t>
            </w:r>
          </w:p>
          <w:p w:rsidR="005F0AA0" w:rsidRDefault="00AE6545" w:rsidP="00CF7BD8">
            <w:pPr>
              <w:spacing w:line="280" w:lineRule="exact"/>
            </w:pPr>
            <w:r>
              <w:rPr>
                <w:noProof/>
              </w:rPr>
              <mc:AlternateContent>
                <mc:Choice Requires="wps">
                  <w:drawing>
                    <wp:anchor distT="0" distB="0" distL="114300" distR="114300" simplePos="0" relativeHeight="251657728" behindDoc="0" locked="0" layoutInCell="1" allowOverlap="1" wp14:anchorId="76DD2ADE" wp14:editId="1DC27FA9">
                      <wp:simplePos x="0" y="0"/>
                      <wp:positionH relativeFrom="column">
                        <wp:posOffset>182245</wp:posOffset>
                      </wp:positionH>
                      <wp:positionV relativeFrom="paragraph">
                        <wp:posOffset>38735</wp:posOffset>
                      </wp:positionV>
                      <wp:extent cx="4743450" cy="285750"/>
                      <wp:effectExtent l="57150" t="38100" r="76200" b="95250"/>
                      <wp:wrapNone/>
                      <wp:docPr id="1" name="角丸四角形 1"/>
                      <wp:cNvGraphicFramePr/>
                      <a:graphic xmlns:a="http://schemas.openxmlformats.org/drawingml/2006/main">
                        <a:graphicData uri="http://schemas.microsoft.com/office/word/2010/wordprocessingShape">
                          <wps:wsp>
                            <wps:cNvSpPr/>
                            <wps:spPr>
                              <a:xfrm>
                                <a:off x="0" y="0"/>
                                <a:ext cx="4743450" cy="285750"/>
                              </a:xfrm>
                              <a:prstGeom prst="roundRect">
                                <a:avLst/>
                              </a:prstGeom>
                              <a:gradFill>
                                <a:gsLst>
                                  <a:gs pos="0">
                                    <a:schemeClr val="accent1">
                                      <a:tint val="50000"/>
                                      <a:satMod val="300000"/>
                                    </a:schemeClr>
                                  </a:gs>
                                  <a:gs pos="100000">
                                    <a:schemeClr val="bg1"/>
                                  </a:gs>
                                </a:gsLst>
                              </a:gradFill>
                            </wps:spPr>
                            <wps:style>
                              <a:lnRef idx="1">
                                <a:schemeClr val="accent1"/>
                              </a:lnRef>
                              <a:fillRef idx="2">
                                <a:schemeClr val="accent1"/>
                              </a:fillRef>
                              <a:effectRef idx="1">
                                <a:schemeClr val="accent1"/>
                              </a:effectRef>
                              <a:fontRef idx="minor">
                                <a:schemeClr val="dk1"/>
                              </a:fontRef>
                            </wps:style>
                            <wps:txbx>
                              <w:txbxContent>
                                <w:p w:rsidR="005F0AA0" w:rsidRPr="00284D2E" w:rsidRDefault="005F0AA0" w:rsidP="00460118">
                                  <w:pPr>
                                    <w:spacing w:line="300" w:lineRule="exact"/>
                                    <w:rPr>
                                      <w:rFonts w:asciiTheme="majorEastAsia" w:eastAsiaTheme="majorEastAsia" w:hAnsiTheme="majorEastAsia"/>
                                      <w:b/>
                                    </w:rPr>
                                  </w:pPr>
                                  <w:r w:rsidRPr="00284D2E">
                                    <w:rPr>
                                      <w:rFonts w:asciiTheme="majorEastAsia" w:eastAsiaTheme="majorEastAsia" w:hAnsiTheme="majorEastAsia" w:hint="eastAsia"/>
                                      <w:b/>
                                    </w:rPr>
                                    <w:t>「人権マップ」を見て、人にやさしいところ・気になるところを考え</w:t>
                                  </w:r>
                                  <w:r w:rsidR="00284D2E" w:rsidRPr="00284D2E">
                                    <w:rPr>
                                      <w:rFonts w:asciiTheme="majorEastAsia" w:eastAsiaTheme="majorEastAsia" w:hAnsiTheme="majorEastAsia" w:hint="eastAsia"/>
                                      <w:b/>
                                    </w:rPr>
                                    <w:t>よう</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D2ADE" id="角丸四角形 1" o:spid="_x0000_s1028" style="position:absolute;left:0;text-align:left;margin-left:14.35pt;margin-top:3.05pt;width:373.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" fillcolor="#a7bfde [1620]" strokecolor="#4579b8 [3044]">
                      <v:fill color2="white [3212]" rotate="t" angle="180" focus="100%" type="gradient"/>
                      <v:shadow on="t" color="black" opacity="24903f" origin=",.5" offset="0,.55556mm"/>
                      <v:textbox inset=",0,,0">
                        <w:txbxContent>
                          <w:p w:rsidR="005F0AA0" w:rsidRPr="00284D2E" w:rsidRDefault="005F0AA0" w:rsidP="00460118">
                            <w:pPr>
                              <w:spacing w:line="300" w:lineRule="exact"/>
                              <w:rPr>
                                <w:rFonts w:asciiTheme="majorEastAsia" w:eastAsiaTheme="majorEastAsia" w:hAnsiTheme="majorEastAsia"/>
                                <w:b/>
                              </w:rPr>
                            </w:pPr>
                            <w:r w:rsidRPr="00284D2E">
                              <w:rPr>
                                <w:rFonts w:asciiTheme="majorEastAsia" w:eastAsiaTheme="majorEastAsia" w:hAnsiTheme="majorEastAsia" w:hint="eastAsia"/>
                                <w:b/>
                              </w:rPr>
                              <w:t>「人権マップ」を見て、人にやさしいところ・気になるところを考え</w:t>
                            </w:r>
                            <w:r w:rsidR="00284D2E" w:rsidRPr="00284D2E">
                              <w:rPr>
                                <w:rFonts w:asciiTheme="majorEastAsia" w:eastAsiaTheme="majorEastAsia" w:hAnsiTheme="majorEastAsia" w:hint="eastAsia"/>
                                <w:b/>
                              </w:rPr>
                              <w:t>よう</w:t>
                            </w:r>
                          </w:p>
                        </w:txbxContent>
                      </v:textbox>
                    </v:roundrect>
                  </w:pict>
                </mc:Fallback>
              </mc:AlternateContent>
            </w:r>
          </w:p>
        </w:tc>
        <w:tc>
          <w:tcPr>
            <w:tcW w:w="4810" w:type="dxa"/>
          </w:tcPr>
          <w:p w:rsidR="00864096" w:rsidRDefault="005F0AA0" w:rsidP="00CF7BD8">
            <w:pPr>
              <w:spacing w:line="280" w:lineRule="exact"/>
            </w:pPr>
            <w:r>
              <w:rPr>
                <w:rFonts w:hint="eastAsia"/>
              </w:rPr>
              <w:t>○電子黒板に「人権マップ」を表示する。</w:t>
            </w:r>
          </w:p>
          <w:p w:rsidR="00CF7BD8" w:rsidRDefault="00CF7BD8" w:rsidP="00CF7BD8">
            <w:pPr>
              <w:spacing w:line="280" w:lineRule="exact"/>
            </w:pPr>
          </w:p>
          <w:p w:rsidR="00460118" w:rsidRDefault="00460118" w:rsidP="00CF7BD8">
            <w:pPr>
              <w:spacing w:line="280" w:lineRule="exact"/>
            </w:pPr>
          </w:p>
          <w:p w:rsidR="00460118" w:rsidRDefault="00460118" w:rsidP="00CF7BD8">
            <w:pPr>
              <w:spacing w:line="280" w:lineRule="exact"/>
            </w:pPr>
            <w:r>
              <w:rPr>
                <w:rFonts w:hint="eastAsia"/>
              </w:rPr>
              <w:t>○人権マップを配布する（１人１枚）</w:t>
            </w:r>
          </w:p>
        </w:tc>
        <w:tc>
          <w:tcPr>
            <w:tcW w:w="1084" w:type="dxa"/>
          </w:tcPr>
          <w:p w:rsidR="00864096" w:rsidRDefault="00035B02" w:rsidP="00CF7BD8">
            <w:pPr>
              <w:spacing w:line="280" w:lineRule="exact"/>
            </w:pPr>
            <w:r>
              <w:rPr>
                <w:rFonts w:hint="eastAsia"/>
              </w:rPr>
              <w:t>人権マップ（データ・人数分の紙）</w:t>
            </w:r>
          </w:p>
        </w:tc>
      </w:tr>
      <w:tr w:rsidR="00864096" w:rsidTr="00C56B10">
        <w:tc>
          <w:tcPr>
            <w:tcW w:w="426" w:type="dxa"/>
          </w:tcPr>
          <w:p w:rsidR="00864096" w:rsidRDefault="00FB0661" w:rsidP="00CF7BD8">
            <w:pPr>
              <w:spacing w:line="280" w:lineRule="exact"/>
            </w:pPr>
            <w:r>
              <w:rPr>
                <w:rFonts w:hint="eastAsia"/>
              </w:rPr>
              <w:t>２</w:t>
            </w:r>
          </w:p>
        </w:tc>
        <w:tc>
          <w:tcPr>
            <w:tcW w:w="3308" w:type="dxa"/>
          </w:tcPr>
          <w:p w:rsidR="00864096" w:rsidRDefault="00460118" w:rsidP="00CF7BD8">
            <w:pPr>
              <w:spacing w:line="280" w:lineRule="exact"/>
            </w:pPr>
            <w:r>
              <w:rPr>
                <w:rFonts w:hint="eastAsia"/>
              </w:rPr>
              <w:t>「人権マップ」</w:t>
            </w:r>
            <w:r w:rsidR="006A4654">
              <w:rPr>
                <w:rFonts w:hint="eastAsia"/>
              </w:rPr>
              <w:t>を見て、人にやさしいところ・気になるところを見つけ、理由を考える。</w:t>
            </w:r>
          </w:p>
        </w:tc>
        <w:tc>
          <w:tcPr>
            <w:tcW w:w="4810" w:type="dxa"/>
          </w:tcPr>
          <w:p w:rsidR="00864096" w:rsidRDefault="006A4654" w:rsidP="00CF7BD8">
            <w:pPr>
              <w:spacing w:line="280" w:lineRule="exact"/>
              <w:ind w:left="210" w:hangingChars="100" w:hanging="210"/>
            </w:pPr>
            <w:r>
              <w:rPr>
                <w:rFonts w:hint="eastAsia"/>
              </w:rPr>
              <w:t>○自分で気付いたところ</w:t>
            </w:r>
            <w:r w:rsidR="00C304A9">
              <w:rPr>
                <w:rFonts w:hint="eastAsia"/>
              </w:rPr>
              <w:t>とそう考えた理由</w:t>
            </w:r>
            <w:r>
              <w:rPr>
                <w:rFonts w:hint="eastAsia"/>
              </w:rPr>
              <w:t>を、それぞれ色分けした付箋紙に書かせていく。</w:t>
            </w:r>
          </w:p>
          <w:p w:rsidR="006A4654" w:rsidRDefault="006A4654" w:rsidP="00CF7BD8">
            <w:pPr>
              <w:spacing w:line="280" w:lineRule="exact"/>
            </w:pPr>
            <w:r>
              <w:rPr>
                <w:rFonts w:hint="eastAsia"/>
              </w:rPr>
              <w:t xml:space="preserve">　例）やさしいところ（青）、気になること</w:t>
            </w:r>
            <w:r w:rsidR="00E903A9">
              <w:rPr>
                <w:rFonts w:hint="eastAsia"/>
              </w:rPr>
              <w:t>こ</w:t>
            </w:r>
            <w:r>
              <w:rPr>
                <w:rFonts w:hint="eastAsia"/>
              </w:rPr>
              <w:t>ろ（赤）</w:t>
            </w:r>
          </w:p>
        </w:tc>
        <w:tc>
          <w:tcPr>
            <w:tcW w:w="1084" w:type="dxa"/>
          </w:tcPr>
          <w:p w:rsidR="00035B02" w:rsidRDefault="00035B02" w:rsidP="00CF7BD8">
            <w:pPr>
              <w:spacing w:line="280" w:lineRule="exact"/>
            </w:pPr>
            <w:r>
              <w:rPr>
                <w:rFonts w:hint="eastAsia"/>
              </w:rPr>
              <w:t>付箋紙</w:t>
            </w:r>
          </w:p>
        </w:tc>
      </w:tr>
      <w:tr w:rsidR="00864096" w:rsidTr="00C56B10">
        <w:tc>
          <w:tcPr>
            <w:tcW w:w="426" w:type="dxa"/>
          </w:tcPr>
          <w:p w:rsidR="00864096" w:rsidRDefault="00FB0661" w:rsidP="00CF7BD8">
            <w:pPr>
              <w:spacing w:line="280" w:lineRule="exact"/>
            </w:pPr>
            <w:r>
              <w:rPr>
                <w:rFonts w:hint="eastAsia"/>
              </w:rPr>
              <w:t>３</w:t>
            </w:r>
          </w:p>
        </w:tc>
        <w:tc>
          <w:tcPr>
            <w:tcW w:w="3308" w:type="dxa"/>
          </w:tcPr>
          <w:p w:rsidR="00864096" w:rsidRDefault="00E903A9" w:rsidP="00CF7BD8">
            <w:pPr>
              <w:spacing w:line="280" w:lineRule="exact"/>
            </w:pPr>
            <w:r>
              <w:rPr>
                <w:rFonts w:hint="eastAsia"/>
              </w:rPr>
              <w:t>グループで意見交流する。</w:t>
            </w:r>
          </w:p>
        </w:tc>
        <w:tc>
          <w:tcPr>
            <w:tcW w:w="4810" w:type="dxa"/>
          </w:tcPr>
          <w:p w:rsidR="00035B02" w:rsidRPr="00284D2E" w:rsidRDefault="00E903A9" w:rsidP="00C56B10">
            <w:pPr>
              <w:spacing w:line="280" w:lineRule="exact"/>
              <w:ind w:left="210" w:hangingChars="100" w:hanging="210"/>
              <w:rPr>
                <w:strike/>
              </w:rPr>
            </w:pPr>
            <w:r>
              <w:rPr>
                <w:rFonts w:hint="eastAsia"/>
              </w:rPr>
              <w:t>○</w:t>
            </w:r>
            <w:r w:rsidR="00C304A9">
              <w:rPr>
                <w:rFonts w:hint="eastAsia"/>
              </w:rPr>
              <w:t>グループ（４人程度）で気付いたところとその理由について意見交流をさせる。</w:t>
            </w:r>
          </w:p>
        </w:tc>
        <w:tc>
          <w:tcPr>
            <w:tcW w:w="1084" w:type="dxa"/>
          </w:tcPr>
          <w:p w:rsidR="00864096" w:rsidRDefault="00864096" w:rsidP="00CF7BD8">
            <w:pPr>
              <w:spacing w:line="280" w:lineRule="exact"/>
            </w:pPr>
          </w:p>
        </w:tc>
      </w:tr>
      <w:tr w:rsidR="00864096" w:rsidTr="00C56B10">
        <w:tc>
          <w:tcPr>
            <w:tcW w:w="426" w:type="dxa"/>
          </w:tcPr>
          <w:p w:rsidR="00864096" w:rsidRDefault="00FB0661" w:rsidP="00CF7BD8">
            <w:pPr>
              <w:spacing w:line="280" w:lineRule="exact"/>
            </w:pPr>
            <w:r>
              <w:rPr>
                <w:rFonts w:hint="eastAsia"/>
              </w:rPr>
              <w:t>４</w:t>
            </w:r>
          </w:p>
        </w:tc>
        <w:tc>
          <w:tcPr>
            <w:tcW w:w="3308" w:type="dxa"/>
          </w:tcPr>
          <w:p w:rsidR="00864096" w:rsidRDefault="0073779F" w:rsidP="00CF7BD8">
            <w:pPr>
              <w:spacing w:line="280" w:lineRule="exact"/>
            </w:pPr>
            <w:r>
              <w:rPr>
                <w:rFonts w:hint="eastAsia"/>
              </w:rPr>
              <w:t>クラス全体で意見交流する。</w:t>
            </w:r>
          </w:p>
        </w:tc>
        <w:tc>
          <w:tcPr>
            <w:tcW w:w="4810" w:type="dxa"/>
          </w:tcPr>
          <w:p w:rsidR="00864096" w:rsidRPr="00C56B10" w:rsidRDefault="0073779F" w:rsidP="00CF7BD8">
            <w:pPr>
              <w:spacing w:line="280" w:lineRule="exact"/>
              <w:ind w:left="210" w:hangingChars="100" w:hanging="210"/>
            </w:pPr>
            <w:r w:rsidRPr="00C56B10">
              <w:rPr>
                <w:rFonts w:hint="eastAsia"/>
              </w:rPr>
              <w:t>○</w:t>
            </w:r>
            <w:r w:rsidR="00504344" w:rsidRPr="00C56B10">
              <w:rPr>
                <w:rFonts w:hint="eastAsia"/>
              </w:rPr>
              <w:t>各グループからの意見を広用紙に分類しながらまとめていく。</w:t>
            </w:r>
          </w:p>
          <w:p w:rsidR="00504344" w:rsidRPr="00C56B10" w:rsidRDefault="00504344" w:rsidP="00CF7BD8">
            <w:pPr>
              <w:spacing w:line="280" w:lineRule="exact"/>
              <w:ind w:left="210" w:hangingChars="100" w:hanging="210"/>
            </w:pPr>
            <w:r w:rsidRPr="00C56B10">
              <w:rPr>
                <w:rFonts w:hint="eastAsia"/>
              </w:rPr>
              <w:t>○自分たちが住むまちでも同じようなことが起きていないかをふり返らせていく。</w:t>
            </w:r>
          </w:p>
          <w:p w:rsidR="00504344" w:rsidRPr="00C56B10" w:rsidRDefault="00504344" w:rsidP="00CF7BD8">
            <w:pPr>
              <w:spacing w:line="280" w:lineRule="exact"/>
              <w:ind w:left="210" w:hangingChars="100" w:hanging="210"/>
            </w:pPr>
            <w:r w:rsidRPr="00C56B10">
              <w:rPr>
                <w:rFonts w:hint="eastAsia"/>
              </w:rPr>
              <w:t>○</w:t>
            </w:r>
            <w:r w:rsidR="00284D2E" w:rsidRPr="00C56B10">
              <w:rPr>
                <w:rFonts w:hint="eastAsia"/>
              </w:rPr>
              <w:t>次ページと照合し、主な</w:t>
            </w:r>
            <w:r w:rsidRPr="00C56B10">
              <w:rPr>
                <w:rFonts w:hint="eastAsia"/>
              </w:rPr>
              <w:t>人権課題</w:t>
            </w:r>
            <w:r w:rsidR="00670407">
              <w:rPr>
                <w:rFonts w:hint="eastAsia"/>
              </w:rPr>
              <w:t>（</w:t>
            </w:r>
            <w:r w:rsidR="00670407" w:rsidRPr="00670407">
              <w:rPr>
                <w:rFonts w:hint="eastAsia"/>
              </w:rPr>
              <w:t>外国人、障害者、いじめ、性</w:t>
            </w:r>
            <w:r w:rsidR="00670407">
              <w:rPr>
                <w:rFonts w:hint="eastAsia"/>
              </w:rPr>
              <w:t>の多様性</w:t>
            </w:r>
            <w:r w:rsidR="00670407" w:rsidRPr="00670407">
              <w:rPr>
                <w:rFonts w:hint="eastAsia"/>
              </w:rPr>
              <w:t>、ハンセン病</w:t>
            </w:r>
            <w:r w:rsidR="00670407">
              <w:rPr>
                <w:rFonts w:hint="eastAsia"/>
              </w:rPr>
              <w:t>、</w:t>
            </w:r>
            <w:r w:rsidR="00670407" w:rsidRPr="00670407">
              <w:rPr>
                <w:rFonts w:hint="eastAsia"/>
              </w:rPr>
              <w:t>福島差別、</w:t>
            </w:r>
            <w:r w:rsidR="00670407">
              <w:rPr>
                <w:rFonts w:hint="eastAsia"/>
              </w:rPr>
              <w:t>虐待、</w:t>
            </w:r>
            <w:r w:rsidR="00670407" w:rsidRPr="00670407">
              <w:rPr>
                <w:rFonts w:hint="eastAsia"/>
              </w:rPr>
              <w:t>体罰</w:t>
            </w:r>
            <w:r w:rsidR="00670407">
              <w:rPr>
                <w:rFonts w:hint="eastAsia"/>
              </w:rPr>
              <w:t>）</w:t>
            </w:r>
            <w:r w:rsidR="00284D2E" w:rsidRPr="00C56B10">
              <w:rPr>
                <w:rFonts w:hint="eastAsia"/>
              </w:rPr>
              <w:t>に</w:t>
            </w:r>
            <w:r w:rsidR="00670407">
              <w:rPr>
                <w:rFonts w:hint="eastAsia"/>
              </w:rPr>
              <w:t>気付かせる</w:t>
            </w:r>
            <w:r w:rsidR="00284D2E" w:rsidRPr="00C56B10">
              <w:rPr>
                <w:rFonts w:hint="eastAsia"/>
              </w:rPr>
              <w:t>。</w:t>
            </w:r>
          </w:p>
        </w:tc>
        <w:tc>
          <w:tcPr>
            <w:tcW w:w="1084" w:type="dxa"/>
          </w:tcPr>
          <w:p w:rsidR="00864096" w:rsidRDefault="00D859CE" w:rsidP="00CF7BD8">
            <w:pPr>
              <w:spacing w:line="280" w:lineRule="exact"/>
            </w:pPr>
            <w:r>
              <w:rPr>
                <w:rFonts w:hint="eastAsia"/>
              </w:rPr>
              <w:t>広用紙</w:t>
            </w:r>
          </w:p>
          <w:p w:rsidR="00BD7DBE" w:rsidRDefault="00BD7DBE" w:rsidP="00CF7BD8">
            <w:pPr>
              <w:spacing w:line="280" w:lineRule="exact"/>
            </w:pPr>
          </w:p>
        </w:tc>
      </w:tr>
      <w:tr w:rsidR="002411E2" w:rsidTr="00C56B10">
        <w:tc>
          <w:tcPr>
            <w:tcW w:w="9628" w:type="dxa"/>
            <w:gridSpan w:val="4"/>
            <w:tcBorders>
              <w:left w:val="nil"/>
              <w:right w:val="nil"/>
            </w:tcBorders>
          </w:tcPr>
          <w:p w:rsidR="002411E2" w:rsidRPr="00CF7BD8" w:rsidRDefault="002411E2" w:rsidP="00CF7BD8">
            <w:pPr>
              <w:spacing w:line="280" w:lineRule="exact"/>
              <w:rPr>
                <w:rFonts w:asciiTheme="majorEastAsia" w:eastAsiaTheme="majorEastAsia" w:hAnsiTheme="majorEastAsia"/>
                <w:b/>
              </w:rPr>
            </w:pPr>
            <w:r>
              <w:rPr>
                <w:rFonts w:hint="eastAsia"/>
                <w:color w:val="FFFFFF" w:themeColor="background1"/>
                <w:shd w:val="clear" w:color="auto" w:fill="000000" w:themeFill="text1"/>
              </w:rPr>
              <w:t xml:space="preserve"> </w:t>
            </w:r>
            <w:r w:rsidRPr="00CF7BD8">
              <w:rPr>
                <w:rFonts w:asciiTheme="majorEastAsia" w:eastAsiaTheme="majorEastAsia" w:hAnsiTheme="majorEastAsia" w:hint="eastAsia"/>
                <w:b/>
                <w:color w:val="FFFFFF" w:themeColor="background1"/>
                <w:shd w:val="clear" w:color="auto" w:fill="000000" w:themeFill="text1"/>
              </w:rPr>
              <w:t xml:space="preserve">２校時目 </w:t>
            </w:r>
            <w:r w:rsidRPr="00CF7BD8">
              <w:rPr>
                <w:rFonts w:asciiTheme="majorEastAsia" w:eastAsiaTheme="majorEastAsia" w:hAnsiTheme="majorEastAsia" w:hint="eastAsia"/>
                <w:b/>
                <w:color w:val="FFFFFF" w:themeColor="background1"/>
              </w:rPr>
              <w:t xml:space="preserve"> </w:t>
            </w:r>
          </w:p>
        </w:tc>
      </w:tr>
      <w:tr w:rsidR="00C56B10" w:rsidTr="00C56B10">
        <w:trPr>
          <w:trHeight w:val="860"/>
        </w:trPr>
        <w:tc>
          <w:tcPr>
            <w:tcW w:w="426" w:type="dxa"/>
          </w:tcPr>
          <w:p w:rsidR="00C56B10" w:rsidRDefault="00C56B10" w:rsidP="00BF5E47">
            <w:pPr>
              <w:spacing w:line="280" w:lineRule="exact"/>
            </w:pPr>
            <w:r>
              <w:rPr>
                <w:rFonts w:hint="eastAsia"/>
              </w:rPr>
              <w:t>５</w:t>
            </w:r>
          </w:p>
        </w:tc>
        <w:tc>
          <w:tcPr>
            <w:tcW w:w="3308" w:type="dxa"/>
          </w:tcPr>
          <w:p w:rsidR="00C56B10" w:rsidRDefault="00C56B10" w:rsidP="00BF5E47">
            <w:pPr>
              <w:spacing w:line="280" w:lineRule="exact"/>
            </w:pPr>
            <w:r>
              <w:rPr>
                <w:rFonts w:hint="eastAsia"/>
              </w:rPr>
              <w:t>本時のめあてを知る。</w:t>
            </w:r>
          </w:p>
          <w:p w:rsidR="00C56B10" w:rsidRDefault="00C56B10" w:rsidP="00BF5E47">
            <w:pPr>
              <w:spacing w:line="280" w:lineRule="exact"/>
            </w:pPr>
          </w:p>
        </w:tc>
        <w:tc>
          <w:tcPr>
            <w:tcW w:w="4810" w:type="dxa"/>
          </w:tcPr>
          <w:p w:rsidR="00C56B10" w:rsidRDefault="00C56B10" w:rsidP="00BF5E47">
            <w:pPr>
              <w:spacing w:line="280" w:lineRule="exact"/>
            </w:pPr>
            <w:r>
              <w:rPr>
                <w:noProof/>
              </w:rPr>
              <mc:AlternateContent>
                <mc:Choice Requires="wps">
                  <w:drawing>
                    <wp:anchor distT="0" distB="0" distL="114300" distR="114300" simplePos="0" relativeHeight="251661824" behindDoc="0" locked="0" layoutInCell="1" allowOverlap="1" wp14:anchorId="5287372C" wp14:editId="285C72D2">
                      <wp:simplePos x="0" y="0"/>
                      <wp:positionH relativeFrom="column">
                        <wp:posOffset>-1972310</wp:posOffset>
                      </wp:positionH>
                      <wp:positionV relativeFrom="paragraph">
                        <wp:posOffset>204470</wp:posOffset>
                      </wp:positionV>
                      <wp:extent cx="4743450" cy="285750"/>
                      <wp:effectExtent l="57150" t="38100" r="76200" b="95250"/>
                      <wp:wrapNone/>
                      <wp:docPr id="6" name="角丸四角形 1"/>
                      <wp:cNvGraphicFramePr/>
                      <a:graphic xmlns:a="http://schemas.openxmlformats.org/drawingml/2006/main">
                        <a:graphicData uri="http://schemas.microsoft.com/office/word/2010/wordprocessingShape">
                          <wps:wsp>
                            <wps:cNvSpPr/>
                            <wps:spPr>
                              <a:xfrm>
                                <a:off x="0" y="0"/>
                                <a:ext cx="4743450" cy="285750"/>
                              </a:xfrm>
                              <a:prstGeom prst="roundRect">
                                <a:avLst/>
                              </a:prstGeom>
                              <a:gradFill>
                                <a:gsLst>
                                  <a:gs pos="0">
                                    <a:schemeClr val="accent1">
                                      <a:tint val="50000"/>
                                      <a:satMod val="300000"/>
                                    </a:schemeClr>
                                  </a:gs>
                                  <a:gs pos="100000">
                                    <a:schemeClr val="bg1"/>
                                  </a:gs>
                                </a:gsLst>
                              </a:gradFill>
                            </wps:spPr>
                            <wps:style>
                              <a:lnRef idx="1">
                                <a:schemeClr val="accent1"/>
                              </a:lnRef>
                              <a:fillRef idx="2">
                                <a:schemeClr val="accent1"/>
                              </a:fillRef>
                              <a:effectRef idx="1">
                                <a:schemeClr val="accent1"/>
                              </a:effectRef>
                              <a:fontRef idx="minor">
                                <a:schemeClr val="dk1"/>
                              </a:fontRef>
                            </wps:style>
                            <wps:txbx>
                              <w:txbxContent>
                                <w:p w:rsidR="00284D2E" w:rsidRPr="00284D2E" w:rsidRDefault="00284D2E" w:rsidP="00460118">
                                  <w:pPr>
                                    <w:spacing w:line="300" w:lineRule="exact"/>
                                    <w:rPr>
                                      <w:rFonts w:asciiTheme="majorEastAsia" w:eastAsiaTheme="majorEastAsia" w:hAnsiTheme="majorEastAsia"/>
                                      <w:b/>
                                    </w:rPr>
                                  </w:pPr>
                                  <w:r>
                                    <w:rPr>
                                      <w:rFonts w:asciiTheme="majorEastAsia" w:eastAsiaTheme="majorEastAsia" w:hAnsiTheme="majorEastAsia" w:hint="eastAsia"/>
                                      <w:b/>
                                    </w:rPr>
                                    <w:t>自分たちの権利が守られ</w:t>
                                  </w:r>
                                  <w:r w:rsidR="00E33178">
                                    <w:rPr>
                                      <w:rFonts w:asciiTheme="majorEastAsia" w:eastAsiaTheme="majorEastAsia" w:hAnsiTheme="majorEastAsia" w:hint="eastAsia"/>
                                      <w:b/>
                                    </w:rPr>
                                    <w:t>るようにするために</w:t>
                                  </w:r>
                                  <w:r>
                                    <w:rPr>
                                      <w:rFonts w:asciiTheme="majorEastAsia" w:eastAsiaTheme="majorEastAsia" w:hAnsiTheme="majorEastAsia" w:hint="eastAsia"/>
                                      <w:b/>
                                    </w:rPr>
                                    <w:t>、どうすればいいか考えよう。</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87372C" id="_x0000_s1028" style="position:absolute;left:0;text-align:left;margin-left:-155.3pt;margin-top:16.1pt;width:373.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" fillcolor="#a7bfde [1620]" strokecolor="#4579b8 [3044]">
                      <v:fill color2="white [3212]" rotate="t" angle="180" focus="100%" type="gradient"/>
                      <v:shadow on="t" color="black" opacity="24903f" origin=",.5" offset="0,.55556mm"/>
                      <v:textbox inset=",0,,0">
                        <w:txbxContent>
                          <w:p w:rsidR="00284D2E" w:rsidRPr="00284D2E" w:rsidRDefault="00284D2E" w:rsidP="00460118">
                            <w:pPr>
                              <w:spacing w:line="300" w:lineRule="exact"/>
                              <w:rPr>
                                <w:rFonts w:asciiTheme="majorEastAsia" w:eastAsiaTheme="majorEastAsia" w:hAnsiTheme="majorEastAsia"/>
                                <w:b/>
                              </w:rPr>
                            </w:pPr>
                            <w:r>
                              <w:rPr>
                                <w:rFonts w:asciiTheme="majorEastAsia" w:eastAsiaTheme="majorEastAsia" w:hAnsiTheme="majorEastAsia" w:hint="eastAsia"/>
                                <w:b/>
                              </w:rPr>
                              <w:t>自分たちの権利が守られ</w:t>
                            </w:r>
                            <w:r w:rsidR="00E33178">
                              <w:rPr>
                                <w:rFonts w:asciiTheme="majorEastAsia" w:eastAsiaTheme="majorEastAsia" w:hAnsiTheme="majorEastAsia" w:hint="eastAsia"/>
                                <w:b/>
                              </w:rPr>
                              <w:t>るようにするために</w:t>
                            </w:r>
                            <w:r>
                              <w:rPr>
                                <w:rFonts w:asciiTheme="majorEastAsia" w:eastAsiaTheme="majorEastAsia" w:hAnsiTheme="majorEastAsia" w:hint="eastAsia"/>
                                <w:b/>
                              </w:rPr>
                              <w:t>、どうすればいいか考えよう。</w:t>
                            </w:r>
                          </w:p>
                        </w:txbxContent>
                      </v:textbox>
                    </v:roundrect>
                  </w:pict>
                </mc:Fallback>
              </mc:AlternateContent>
            </w:r>
          </w:p>
        </w:tc>
        <w:tc>
          <w:tcPr>
            <w:tcW w:w="1084" w:type="dxa"/>
          </w:tcPr>
          <w:p w:rsidR="00C56B10" w:rsidRDefault="00C56B10" w:rsidP="00BF5E47">
            <w:pPr>
              <w:spacing w:line="280" w:lineRule="exact"/>
            </w:pPr>
          </w:p>
        </w:tc>
      </w:tr>
      <w:tr w:rsidR="00864096" w:rsidTr="00C56B10">
        <w:tc>
          <w:tcPr>
            <w:tcW w:w="426" w:type="dxa"/>
          </w:tcPr>
          <w:p w:rsidR="00864096" w:rsidRDefault="00FB0661" w:rsidP="00CF7BD8">
            <w:pPr>
              <w:spacing w:line="280" w:lineRule="exact"/>
            </w:pPr>
            <w:r>
              <w:rPr>
                <w:rFonts w:hint="eastAsia"/>
              </w:rPr>
              <w:t>６</w:t>
            </w:r>
          </w:p>
        </w:tc>
        <w:tc>
          <w:tcPr>
            <w:tcW w:w="3308" w:type="dxa"/>
          </w:tcPr>
          <w:p w:rsidR="00864096" w:rsidRDefault="009009AF" w:rsidP="00CF7BD8">
            <w:pPr>
              <w:spacing w:line="280" w:lineRule="exact"/>
            </w:pPr>
            <w:r>
              <w:rPr>
                <w:rFonts w:hint="eastAsia"/>
              </w:rPr>
              <w:t>「子どもの権利条約」について知る。</w:t>
            </w:r>
          </w:p>
        </w:tc>
        <w:tc>
          <w:tcPr>
            <w:tcW w:w="4810" w:type="dxa"/>
          </w:tcPr>
          <w:p w:rsidR="00C56B10" w:rsidRDefault="006D187A" w:rsidP="00CF7BD8">
            <w:pPr>
              <w:spacing w:line="280" w:lineRule="exact"/>
            </w:pPr>
            <w:r>
              <w:rPr>
                <w:rFonts w:hint="eastAsia"/>
              </w:rPr>
              <w:t>○「子どもの権利条約」について解説する。</w:t>
            </w:r>
          </w:p>
          <w:p w:rsidR="00284D2E" w:rsidRPr="00284D2E" w:rsidRDefault="00284D2E" w:rsidP="00284D2E">
            <w:pPr>
              <w:spacing w:line="280" w:lineRule="exact"/>
              <w:ind w:left="210" w:hangingChars="100" w:hanging="210"/>
            </w:pPr>
            <w:r>
              <w:rPr>
                <w:rFonts w:hint="eastAsia"/>
              </w:rPr>
              <w:t>○</w:t>
            </w:r>
            <w:r w:rsidRPr="00193D13">
              <w:rPr>
                <w:rFonts w:hint="eastAsia"/>
              </w:rPr>
              <w:t>４つの柱について簡単に説明する。こうした権利が全ての子どもに保障されていることを伝える</w:t>
            </w:r>
            <w:r>
              <w:rPr>
                <w:rFonts w:hint="eastAsia"/>
              </w:rPr>
              <w:t>。</w:t>
            </w:r>
          </w:p>
        </w:tc>
        <w:tc>
          <w:tcPr>
            <w:tcW w:w="1084" w:type="dxa"/>
          </w:tcPr>
          <w:p w:rsidR="00864096" w:rsidRDefault="00AC3908" w:rsidP="00CF7BD8">
            <w:pPr>
              <w:spacing w:line="280" w:lineRule="exact"/>
            </w:pPr>
            <w:r>
              <w:rPr>
                <w:rFonts w:hint="eastAsia"/>
              </w:rPr>
              <w:t>日本ユニセフ協会ＨＰ参照</w:t>
            </w:r>
          </w:p>
        </w:tc>
      </w:tr>
      <w:tr w:rsidR="00864096" w:rsidTr="00C56B10">
        <w:tc>
          <w:tcPr>
            <w:tcW w:w="426" w:type="dxa"/>
          </w:tcPr>
          <w:p w:rsidR="00864096" w:rsidRDefault="00FB0661" w:rsidP="00CF7BD8">
            <w:pPr>
              <w:spacing w:line="280" w:lineRule="exact"/>
            </w:pPr>
            <w:r>
              <w:rPr>
                <w:rFonts w:hint="eastAsia"/>
              </w:rPr>
              <w:t>７</w:t>
            </w:r>
          </w:p>
        </w:tc>
        <w:tc>
          <w:tcPr>
            <w:tcW w:w="3308" w:type="dxa"/>
          </w:tcPr>
          <w:p w:rsidR="009009AF" w:rsidRDefault="000F213B" w:rsidP="00CF7BD8">
            <w:pPr>
              <w:spacing w:line="280" w:lineRule="exact"/>
            </w:pPr>
            <w:r>
              <w:rPr>
                <w:rFonts w:hint="eastAsia"/>
              </w:rPr>
              <w:t>前時にみつけたものを、「子どもの権利条約」</w:t>
            </w:r>
            <w:r w:rsidR="005C0476">
              <w:rPr>
                <w:rFonts w:hint="eastAsia"/>
              </w:rPr>
              <w:t>の</w:t>
            </w:r>
            <w:r>
              <w:rPr>
                <w:rFonts w:hint="eastAsia"/>
              </w:rPr>
              <w:t>４つの柱ごとに</w:t>
            </w:r>
            <w:r w:rsidR="00431664">
              <w:rPr>
                <w:rFonts w:hint="eastAsia"/>
              </w:rPr>
              <w:t>グループで話し合いながら</w:t>
            </w:r>
            <w:r w:rsidR="005C0476">
              <w:rPr>
                <w:rFonts w:hint="eastAsia"/>
              </w:rPr>
              <w:t>分類す</w:t>
            </w:r>
            <w:r w:rsidR="009009AF">
              <w:rPr>
                <w:rFonts w:hint="eastAsia"/>
              </w:rPr>
              <w:t>る。</w:t>
            </w:r>
          </w:p>
        </w:tc>
        <w:tc>
          <w:tcPr>
            <w:tcW w:w="4810" w:type="dxa"/>
          </w:tcPr>
          <w:p w:rsidR="00284D2E" w:rsidRPr="00C56B10" w:rsidRDefault="001E0358" w:rsidP="00284D2E">
            <w:pPr>
              <w:spacing w:line="280" w:lineRule="exact"/>
              <w:ind w:left="210" w:hangingChars="100" w:hanging="210"/>
            </w:pPr>
            <w:r w:rsidRPr="00C56B10">
              <w:rPr>
                <w:rFonts w:hint="eastAsia"/>
              </w:rPr>
              <w:t>○リーフレット</w:t>
            </w:r>
            <w:r w:rsidR="00284D2E" w:rsidRPr="00C56B10">
              <w:rPr>
                <w:rFonts w:hint="eastAsia"/>
              </w:rPr>
              <w:t>の人権侵害のケースは、こうした権利が守られていない状況であることに</w:t>
            </w:r>
            <w:r w:rsidR="00670407">
              <w:rPr>
                <w:rFonts w:hint="eastAsia"/>
              </w:rPr>
              <w:t>気付かせる</w:t>
            </w:r>
            <w:r w:rsidR="00284D2E" w:rsidRPr="00C56B10">
              <w:rPr>
                <w:rFonts w:hint="eastAsia"/>
              </w:rPr>
              <w:t>。</w:t>
            </w:r>
          </w:p>
          <w:p w:rsidR="00670407" w:rsidRDefault="001E0358" w:rsidP="00BD7DBE">
            <w:pPr>
              <w:spacing w:line="280" w:lineRule="exact"/>
              <w:ind w:left="210" w:hangingChars="100" w:hanging="210"/>
            </w:pPr>
            <w:r w:rsidRPr="00C56B10">
              <w:rPr>
                <w:rFonts w:hint="eastAsia"/>
              </w:rPr>
              <w:t>○</w:t>
            </w:r>
            <w:r w:rsidR="00284D2E" w:rsidRPr="00C56B10">
              <w:rPr>
                <w:rFonts w:hint="eastAsia"/>
              </w:rPr>
              <w:t>もし、自分や友</w:t>
            </w:r>
            <w:r w:rsidR="00670407">
              <w:rPr>
                <w:rFonts w:hint="eastAsia"/>
              </w:rPr>
              <w:t>だち</w:t>
            </w:r>
            <w:r w:rsidR="00284D2E" w:rsidRPr="00C56B10">
              <w:rPr>
                <w:rFonts w:hint="eastAsia"/>
              </w:rPr>
              <w:t>の権利が守られていない場合、どうすればいい</w:t>
            </w:r>
            <w:r w:rsidR="00670407">
              <w:rPr>
                <w:rFonts w:hint="eastAsia"/>
              </w:rPr>
              <w:t>のかを考えさせる</w:t>
            </w:r>
            <w:r w:rsidR="00284D2E" w:rsidRPr="00C56B10">
              <w:rPr>
                <w:rFonts w:hint="eastAsia"/>
              </w:rPr>
              <w:t>。</w:t>
            </w:r>
          </w:p>
          <w:p w:rsidR="00C90944" w:rsidRDefault="00C90944" w:rsidP="00C90944">
            <w:pPr>
              <w:spacing w:line="280" w:lineRule="exact"/>
              <w:ind w:leftChars="100" w:left="210"/>
            </w:pPr>
            <w:r>
              <w:rPr>
                <w:rFonts w:hint="eastAsia"/>
              </w:rPr>
              <w:t>・身近な先生や信頼できるおとなに相談する。</w:t>
            </w:r>
          </w:p>
          <w:p w:rsidR="00670407" w:rsidRPr="00C56B10" w:rsidRDefault="00C90944" w:rsidP="00C90944">
            <w:pPr>
              <w:spacing w:line="280" w:lineRule="exact"/>
              <w:ind w:leftChars="100" w:left="210"/>
            </w:pPr>
            <w:r>
              <w:rPr>
                <w:rFonts w:hint="eastAsia"/>
              </w:rPr>
              <w:t>・電話やメール相談をする。</w:t>
            </w:r>
          </w:p>
        </w:tc>
        <w:tc>
          <w:tcPr>
            <w:tcW w:w="1084" w:type="dxa"/>
          </w:tcPr>
          <w:p w:rsidR="00864096" w:rsidRDefault="001E0358" w:rsidP="00CF7BD8">
            <w:pPr>
              <w:spacing w:line="280" w:lineRule="exact"/>
            </w:pPr>
            <w:r>
              <w:rPr>
                <w:rFonts w:hint="eastAsia"/>
              </w:rPr>
              <w:t>人権・同和対策課ＨＰ</w:t>
            </w:r>
            <w:r w:rsidR="00AC3908">
              <w:rPr>
                <w:rFonts w:hint="eastAsia"/>
              </w:rPr>
              <w:t>より</w:t>
            </w:r>
            <w:r w:rsidR="00A07F72">
              <w:rPr>
                <w:rFonts w:hint="eastAsia"/>
              </w:rPr>
              <w:t>ＤＬ</w:t>
            </w:r>
          </w:p>
        </w:tc>
      </w:tr>
      <w:tr w:rsidR="000F213B" w:rsidTr="00C56B10">
        <w:tc>
          <w:tcPr>
            <w:tcW w:w="426" w:type="dxa"/>
          </w:tcPr>
          <w:p w:rsidR="000F213B" w:rsidRDefault="005C0476" w:rsidP="00CF7BD8">
            <w:pPr>
              <w:spacing w:line="280" w:lineRule="exact"/>
            </w:pPr>
            <w:r>
              <w:rPr>
                <w:rFonts w:hint="eastAsia"/>
              </w:rPr>
              <w:t>８</w:t>
            </w:r>
          </w:p>
        </w:tc>
        <w:tc>
          <w:tcPr>
            <w:tcW w:w="3308" w:type="dxa"/>
          </w:tcPr>
          <w:p w:rsidR="000F213B" w:rsidRDefault="00786FDA" w:rsidP="00CF7BD8">
            <w:pPr>
              <w:spacing w:line="280" w:lineRule="exact"/>
            </w:pPr>
            <w:r>
              <w:rPr>
                <w:rFonts w:hint="eastAsia"/>
              </w:rPr>
              <w:t>授業後、</w:t>
            </w:r>
            <w:r w:rsidR="005C0476">
              <w:rPr>
                <w:rFonts w:hint="eastAsia"/>
              </w:rPr>
              <w:t>家族と一緒に</w:t>
            </w:r>
            <w:r>
              <w:rPr>
                <w:rFonts w:hint="eastAsia"/>
              </w:rPr>
              <w:t>学習できるよう</w:t>
            </w:r>
            <w:r w:rsidR="005C0476">
              <w:rPr>
                <w:rFonts w:hint="eastAsia"/>
              </w:rPr>
              <w:t>、</w:t>
            </w:r>
            <w:r>
              <w:rPr>
                <w:rFonts w:hint="eastAsia"/>
              </w:rPr>
              <w:t>準備する。</w:t>
            </w:r>
          </w:p>
          <w:p w:rsidR="00786FDA" w:rsidRPr="00786FDA" w:rsidRDefault="00341F2C" w:rsidP="00CF7BD8">
            <w:pPr>
              <w:spacing w:line="280" w:lineRule="exact"/>
            </w:pPr>
            <w:r>
              <w:rPr>
                <w:rFonts w:hint="eastAsia"/>
              </w:rPr>
              <w:t>・</w:t>
            </w:r>
            <w:r w:rsidR="00786FDA">
              <w:rPr>
                <w:rFonts w:hint="eastAsia"/>
              </w:rPr>
              <w:t>流れ、内容の確認等</w:t>
            </w:r>
          </w:p>
        </w:tc>
        <w:tc>
          <w:tcPr>
            <w:tcW w:w="4810" w:type="dxa"/>
          </w:tcPr>
          <w:p w:rsidR="00885913" w:rsidRPr="00C56B10" w:rsidRDefault="00885913" w:rsidP="00CF7BD8">
            <w:pPr>
              <w:spacing w:line="280" w:lineRule="exact"/>
              <w:ind w:left="210" w:hangingChars="100" w:hanging="210"/>
            </w:pPr>
            <w:r w:rsidRPr="00C56B10">
              <w:rPr>
                <w:rFonts w:hint="eastAsia"/>
              </w:rPr>
              <w:t>○「人権マップ」を持ち帰り</w:t>
            </w:r>
            <w:r w:rsidR="00670407">
              <w:rPr>
                <w:rFonts w:hint="eastAsia"/>
              </w:rPr>
              <w:t>、家族</w:t>
            </w:r>
            <w:r w:rsidR="00284D2E" w:rsidRPr="00C56B10">
              <w:rPr>
                <w:rFonts w:hint="eastAsia"/>
              </w:rPr>
              <w:t>の人にクイズを出して</w:t>
            </w:r>
            <w:r w:rsidR="00670407">
              <w:rPr>
                <w:rFonts w:hint="eastAsia"/>
              </w:rPr>
              <w:t>一緒に考えてみようと呼びかけ、ここで</w:t>
            </w:r>
            <w:r w:rsidR="00BD7DBE" w:rsidRPr="00C56B10">
              <w:rPr>
                <w:rFonts w:hint="eastAsia"/>
              </w:rPr>
              <w:t>学んだことを</w:t>
            </w:r>
            <w:r w:rsidR="00670407">
              <w:rPr>
                <w:rFonts w:hint="eastAsia"/>
              </w:rPr>
              <w:t>しっかり伝えることが人権が大切にされるまちづくりにつながることを伝える。</w:t>
            </w:r>
          </w:p>
        </w:tc>
        <w:tc>
          <w:tcPr>
            <w:tcW w:w="1084" w:type="dxa"/>
          </w:tcPr>
          <w:p w:rsidR="000F213B" w:rsidRDefault="000F213B" w:rsidP="00CF7BD8">
            <w:pPr>
              <w:spacing w:line="280" w:lineRule="exact"/>
            </w:pPr>
          </w:p>
        </w:tc>
      </w:tr>
    </w:tbl>
    <w:p w:rsidR="00670407" w:rsidRDefault="00670407" w:rsidP="009114D8">
      <w:pPr>
        <w:widowControl/>
        <w:jc w:val="left"/>
      </w:pPr>
      <w:r>
        <w:rPr>
          <w:rFonts w:hint="eastAsia"/>
          <w:noProof/>
        </w:rPr>
        <w:lastRenderedPageBreak/>
        <mc:AlternateContent>
          <mc:Choice Requires="wps">
            <w:drawing>
              <wp:anchor distT="0" distB="0" distL="114300" distR="114300" simplePos="0" relativeHeight="251666432" behindDoc="0" locked="0" layoutInCell="1" allowOverlap="1" wp14:anchorId="29F2ED70" wp14:editId="678BAAAA">
                <wp:simplePos x="0" y="0"/>
                <wp:positionH relativeFrom="column">
                  <wp:posOffset>3810</wp:posOffset>
                </wp:positionH>
                <wp:positionV relativeFrom="paragraph">
                  <wp:posOffset>60960</wp:posOffset>
                </wp:positionV>
                <wp:extent cx="6222365" cy="2085975"/>
                <wp:effectExtent l="0" t="0" r="6985" b="9525"/>
                <wp:wrapNone/>
                <wp:docPr id="4" name="メモ 4"/>
                <wp:cNvGraphicFramePr/>
                <a:graphic xmlns:a="http://schemas.openxmlformats.org/drawingml/2006/main">
                  <a:graphicData uri="http://schemas.microsoft.com/office/word/2010/wordprocessingShape">
                    <wps:wsp>
                      <wps:cNvSpPr/>
                      <wps:spPr>
                        <a:xfrm>
                          <a:off x="0" y="0"/>
                          <a:ext cx="6222365" cy="2085975"/>
                        </a:xfrm>
                        <a:prstGeom prst="foldedCorner">
                          <a:avLst>
                            <a:gd name="adj" fmla="val 9728"/>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670407" w:rsidRPr="00670407" w:rsidRDefault="00670407" w:rsidP="00670407">
                            <w:pPr>
                              <w:spacing w:line="460" w:lineRule="exact"/>
                              <w:ind w:firstLineChars="100" w:firstLine="280"/>
                              <w:jc w:val="left"/>
                              <w:rPr>
                                <w:rFonts w:ascii="HG丸ｺﾞｼｯｸM-PRO" w:eastAsia="HG丸ｺﾞｼｯｸM-PRO" w:hAnsi="HG丸ｺﾞｼｯｸM-PRO"/>
                                <w:color w:val="000000" w:themeColor="text1"/>
                                <w:sz w:val="28"/>
                                <w14:textOutline w14:w="9525" w14:cap="rnd" w14:cmpd="sng" w14:algn="ctr">
                                  <w14:noFill/>
                                  <w14:prstDash w14:val="solid"/>
                                  <w14:bevel/>
                                </w14:textOutline>
                              </w:rPr>
                            </w:pPr>
                            <w:r w:rsidRPr="00670407">
                              <w:rPr>
                                <w:rFonts w:ascii="HG丸ｺﾞｼｯｸM-PRO" w:eastAsia="HG丸ｺﾞｼｯｸM-PRO" w:hAnsi="HG丸ｺﾞｼｯｸM-PRO" w:hint="eastAsia"/>
                                <w:color w:val="000000" w:themeColor="text1"/>
                                <w:sz w:val="28"/>
                                <w14:textOutline w14:w="9525" w14:cap="rnd" w14:cmpd="sng" w14:algn="ctr">
                                  <w14:noFill/>
                                  <w14:prstDash w14:val="solid"/>
                                  <w14:bevel/>
                                </w14:textOutline>
                              </w:rPr>
                              <w:t>この授業は、道徳の「公正・公平・社会正義」の内容項目で補助教材として活用できます。６年生であれば、社会科の日本国憲法や国際条約の学習につなげていくこともできます。</w:t>
                            </w:r>
                          </w:p>
                          <w:p w:rsidR="00670407" w:rsidRPr="00670407" w:rsidRDefault="00670407" w:rsidP="00670407">
                            <w:pPr>
                              <w:spacing w:line="460" w:lineRule="exact"/>
                              <w:ind w:firstLineChars="100" w:firstLine="280"/>
                              <w:jc w:val="left"/>
                              <w:rPr>
                                <w:rFonts w:ascii="HG丸ｺﾞｼｯｸM-PRO" w:eastAsia="HG丸ｺﾞｼｯｸM-PRO" w:hAnsi="HG丸ｺﾞｼｯｸM-PRO"/>
                                <w:color w:val="000000" w:themeColor="text1"/>
                                <w:sz w:val="28"/>
                                <w14:textOutline w14:w="9525" w14:cap="rnd" w14:cmpd="sng" w14:algn="ctr">
                                  <w14:noFill/>
                                  <w14:prstDash w14:val="solid"/>
                                  <w14:bevel/>
                                </w14:textOutline>
                              </w:rPr>
                            </w:pPr>
                            <w:r w:rsidRPr="00670407">
                              <w:rPr>
                                <w:rFonts w:ascii="HG丸ｺﾞｼｯｸM-PRO" w:eastAsia="HG丸ｺﾞｼｯｸM-PRO" w:hAnsi="HG丸ｺﾞｼｯｸM-PRO" w:hint="eastAsia"/>
                                <w:color w:val="000000" w:themeColor="text1"/>
                                <w:sz w:val="28"/>
                                <w14:textOutline w14:w="9525" w14:cap="rnd" w14:cmpd="sng" w14:algn="ctr">
                                  <w14:noFill/>
                                  <w14:prstDash w14:val="solid"/>
                                  <w14:bevel/>
                                </w14:textOutline>
                              </w:rPr>
                              <w:t>また、「総合的な学習の時間」の導入として活用し、自分の学校やまちの人権についての調べ学習にも発展できます。</w:t>
                            </w:r>
                          </w:p>
                          <w:p w:rsidR="00670407" w:rsidRPr="00670407" w:rsidRDefault="00670407" w:rsidP="00670407">
                            <w:pPr>
                              <w:spacing w:line="460" w:lineRule="exact"/>
                              <w:ind w:firstLineChars="100" w:firstLine="280"/>
                              <w:jc w:val="left"/>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28"/>
                                <w14:textOutline w14:w="9525" w14:cap="rnd" w14:cmpd="sng" w14:algn="ctr">
                                  <w14:noFill/>
                                  <w14:prstDash w14:val="solid"/>
                                  <w14:bevel/>
                                </w14:textOutline>
                              </w:rPr>
                              <w:t>各学校で工夫しながら</w:t>
                            </w:r>
                            <w:r w:rsidRPr="00670407">
                              <w:rPr>
                                <w:rFonts w:ascii="HG丸ｺﾞｼｯｸM-PRO" w:eastAsia="HG丸ｺﾞｼｯｸM-PRO" w:hAnsi="HG丸ｺﾞｼｯｸM-PRO" w:hint="eastAsia"/>
                                <w:color w:val="000000" w:themeColor="text1"/>
                                <w:sz w:val="28"/>
                                <w14:textOutline w14:w="9525" w14:cap="rnd" w14:cmpd="sng" w14:algn="ctr">
                                  <w14:noFill/>
                                  <w14:prstDash w14:val="solid"/>
                                  <w14:bevel/>
                                </w14:textOutline>
                              </w:rPr>
                              <w:t>ご活用ください。</w:t>
                            </w:r>
                          </w:p>
                          <w:p w:rsidR="00670407" w:rsidRPr="00670407" w:rsidRDefault="00670407" w:rsidP="00670407">
                            <w:pPr>
                              <w:spacing w:line="460" w:lineRule="exact"/>
                              <w:ind w:firstLineChars="100" w:firstLine="220"/>
                              <w:jc w:val="left"/>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F2ED7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29" type="#_x0000_t65" style="position:absolute;margin-left:.3pt;margin-top:4.8pt;width:489.95pt;height:164.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" adj="19499" fillcolor="#4f81bd [3204]" stroked="f">
                <v:fill opacity="32896f"/>
                <v:textbox inset="2mm,2mm,2mm,2mm">
                  <w:txbxContent>
                    <w:p w:rsidR="00670407" w:rsidRPr="00670407" w:rsidRDefault="00670407" w:rsidP="00670407">
                      <w:pPr>
                        <w:spacing w:line="460" w:lineRule="exact"/>
                        <w:ind w:firstLineChars="100" w:firstLine="280"/>
                        <w:jc w:val="left"/>
                        <w:rPr>
                          <w:rFonts w:ascii="HG丸ｺﾞｼｯｸM-PRO" w:eastAsia="HG丸ｺﾞｼｯｸM-PRO" w:hAnsi="HG丸ｺﾞｼｯｸM-PRO"/>
                          <w:color w:val="000000" w:themeColor="text1"/>
                          <w:sz w:val="28"/>
                          <w14:textOutline w14:w="9525" w14:cap="rnd" w14:cmpd="sng" w14:algn="ctr">
                            <w14:noFill/>
                            <w14:prstDash w14:val="solid"/>
                            <w14:bevel/>
                          </w14:textOutline>
                        </w:rPr>
                      </w:pPr>
                      <w:r w:rsidRPr="00670407">
                        <w:rPr>
                          <w:rFonts w:ascii="HG丸ｺﾞｼｯｸM-PRO" w:eastAsia="HG丸ｺﾞｼｯｸM-PRO" w:hAnsi="HG丸ｺﾞｼｯｸM-PRO" w:hint="eastAsia"/>
                          <w:color w:val="000000" w:themeColor="text1"/>
                          <w:sz w:val="28"/>
                          <w14:textOutline w14:w="9525" w14:cap="rnd" w14:cmpd="sng" w14:algn="ctr">
                            <w14:noFill/>
                            <w14:prstDash w14:val="solid"/>
                            <w14:bevel/>
                          </w14:textOutline>
                        </w:rPr>
                        <w:t>この授業は、道徳の「公正・公平・社会正義」の内容項目で補助教材として活用できます。６年生であれば、社会科の日本国憲法や国際条約の学習につなげていくこともできます。</w:t>
                      </w:r>
                    </w:p>
                    <w:p w:rsidR="00670407" w:rsidRPr="00670407" w:rsidRDefault="00670407" w:rsidP="00670407">
                      <w:pPr>
                        <w:spacing w:line="460" w:lineRule="exact"/>
                        <w:ind w:firstLineChars="100" w:firstLine="280"/>
                        <w:jc w:val="left"/>
                        <w:rPr>
                          <w:rFonts w:ascii="HG丸ｺﾞｼｯｸM-PRO" w:eastAsia="HG丸ｺﾞｼｯｸM-PRO" w:hAnsi="HG丸ｺﾞｼｯｸM-PRO"/>
                          <w:color w:val="000000" w:themeColor="text1"/>
                          <w:sz w:val="28"/>
                          <w14:textOutline w14:w="9525" w14:cap="rnd" w14:cmpd="sng" w14:algn="ctr">
                            <w14:noFill/>
                            <w14:prstDash w14:val="solid"/>
                            <w14:bevel/>
                          </w14:textOutline>
                        </w:rPr>
                      </w:pPr>
                      <w:r w:rsidRPr="00670407">
                        <w:rPr>
                          <w:rFonts w:ascii="HG丸ｺﾞｼｯｸM-PRO" w:eastAsia="HG丸ｺﾞｼｯｸM-PRO" w:hAnsi="HG丸ｺﾞｼｯｸM-PRO" w:hint="eastAsia"/>
                          <w:color w:val="000000" w:themeColor="text1"/>
                          <w:sz w:val="28"/>
                          <w14:textOutline w14:w="9525" w14:cap="rnd" w14:cmpd="sng" w14:algn="ctr">
                            <w14:noFill/>
                            <w14:prstDash w14:val="solid"/>
                            <w14:bevel/>
                          </w14:textOutline>
                        </w:rPr>
                        <w:t>また、「総合的な学習の時間」の導入として活用し、自分の学校やまちの人権についての調べ学習にも発展できます。</w:t>
                      </w:r>
                    </w:p>
                    <w:p w:rsidR="00670407" w:rsidRPr="00670407" w:rsidRDefault="00670407" w:rsidP="00670407">
                      <w:pPr>
                        <w:spacing w:line="460" w:lineRule="exact"/>
                        <w:ind w:firstLineChars="100" w:firstLine="280"/>
                        <w:jc w:val="left"/>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28"/>
                          <w14:textOutline w14:w="9525" w14:cap="rnd" w14:cmpd="sng" w14:algn="ctr">
                            <w14:noFill/>
                            <w14:prstDash w14:val="solid"/>
                            <w14:bevel/>
                          </w14:textOutline>
                        </w:rPr>
                        <w:t>各学校で工夫しながら</w:t>
                      </w:r>
                      <w:r w:rsidRPr="00670407">
                        <w:rPr>
                          <w:rFonts w:ascii="HG丸ｺﾞｼｯｸM-PRO" w:eastAsia="HG丸ｺﾞｼｯｸM-PRO" w:hAnsi="HG丸ｺﾞｼｯｸM-PRO" w:hint="eastAsia"/>
                          <w:color w:val="000000" w:themeColor="text1"/>
                          <w:sz w:val="28"/>
                          <w14:textOutline w14:w="9525" w14:cap="rnd" w14:cmpd="sng" w14:algn="ctr">
                            <w14:noFill/>
                            <w14:prstDash w14:val="solid"/>
                            <w14:bevel/>
                          </w14:textOutline>
                        </w:rPr>
                        <w:t>ご活用ください。</w:t>
                      </w:r>
                    </w:p>
                    <w:p w:rsidR="00670407" w:rsidRPr="00670407" w:rsidRDefault="00670407" w:rsidP="00670407">
                      <w:pPr>
                        <w:spacing w:line="460" w:lineRule="exact"/>
                        <w:ind w:firstLineChars="100" w:firstLine="220"/>
                        <w:jc w:val="left"/>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p>
                  </w:txbxContent>
                </v:textbox>
              </v:shape>
            </w:pict>
          </mc:Fallback>
        </mc:AlternateContent>
      </w:r>
    </w:p>
    <w:p w:rsidR="00670407" w:rsidRDefault="00670407" w:rsidP="009114D8">
      <w:pPr>
        <w:widowControl/>
        <w:jc w:val="left"/>
      </w:pPr>
    </w:p>
    <w:p w:rsidR="00670407" w:rsidRDefault="00670407" w:rsidP="009114D8">
      <w:pPr>
        <w:widowControl/>
        <w:jc w:val="left"/>
      </w:pPr>
    </w:p>
    <w:p w:rsidR="00670407" w:rsidRDefault="00670407" w:rsidP="009114D8">
      <w:pPr>
        <w:widowControl/>
        <w:jc w:val="left"/>
      </w:pPr>
    </w:p>
    <w:p w:rsidR="00670407" w:rsidRDefault="00670407" w:rsidP="009114D8">
      <w:pPr>
        <w:widowControl/>
        <w:jc w:val="left"/>
      </w:pPr>
    </w:p>
    <w:p w:rsidR="00670407" w:rsidRDefault="00670407" w:rsidP="009114D8">
      <w:pPr>
        <w:widowControl/>
        <w:jc w:val="left"/>
      </w:pPr>
    </w:p>
    <w:p w:rsidR="00670407" w:rsidRDefault="00670407" w:rsidP="009114D8">
      <w:pPr>
        <w:widowControl/>
        <w:jc w:val="left"/>
      </w:pPr>
    </w:p>
    <w:p w:rsidR="00670407" w:rsidRDefault="00670407" w:rsidP="009114D8">
      <w:pPr>
        <w:widowControl/>
        <w:jc w:val="left"/>
      </w:pPr>
    </w:p>
    <w:p w:rsidR="00670407" w:rsidRDefault="00670407" w:rsidP="009114D8">
      <w:pPr>
        <w:widowControl/>
        <w:jc w:val="left"/>
      </w:pPr>
    </w:p>
    <w:p w:rsidR="00670407" w:rsidRDefault="00670407" w:rsidP="00CF7BD8">
      <w:pPr>
        <w:widowControl/>
        <w:ind w:left="210" w:hangingChars="100" w:hanging="210"/>
        <w:jc w:val="left"/>
      </w:pPr>
    </w:p>
    <w:p w:rsidR="00670407" w:rsidRDefault="00670407" w:rsidP="00CF7BD8">
      <w:pPr>
        <w:widowControl/>
        <w:ind w:left="210" w:hangingChars="100" w:hanging="210"/>
        <w:jc w:val="left"/>
      </w:pPr>
    </w:p>
    <w:p w:rsidR="00670407" w:rsidRDefault="00670407" w:rsidP="00CF7BD8">
      <w:pPr>
        <w:widowControl/>
        <w:ind w:left="210" w:hangingChars="100" w:hanging="210"/>
        <w:jc w:val="left"/>
      </w:pPr>
    </w:p>
    <w:p w:rsidR="00670407" w:rsidRDefault="00670407" w:rsidP="00CF7BD8">
      <w:pPr>
        <w:widowControl/>
        <w:ind w:left="210" w:hangingChars="100" w:hanging="210"/>
        <w:jc w:val="left"/>
      </w:pPr>
      <w:r>
        <w:rPr>
          <w:rFonts w:hint="eastAsia"/>
          <w:noProof/>
        </w:rPr>
        <mc:AlternateContent>
          <mc:Choice Requires="wps">
            <w:drawing>
              <wp:anchor distT="0" distB="0" distL="114300" distR="114300" simplePos="0" relativeHeight="251668480" behindDoc="0" locked="0" layoutInCell="1" allowOverlap="1" wp14:anchorId="53EBE3C2" wp14:editId="1B8D663E">
                <wp:simplePos x="0" y="0"/>
                <wp:positionH relativeFrom="margin">
                  <wp:align>center</wp:align>
                </wp:positionH>
                <wp:positionV relativeFrom="paragraph">
                  <wp:posOffset>85090</wp:posOffset>
                </wp:positionV>
                <wp:extent cx="6105525" cy="295275"/>
                <wp:effectExtent l="57150" t="38100" r="66675" b="85725"/>
                <wp:wrapNone/>
                <wp:docPr id="3" name="角丸四角形 3"/>
                <wp:cNvGraphicFramePr/>
                <a:graphic xmlns:a="http://schemas.openxmlformats.org/drawingml/2006/main">
                  <a:graphicData uri="http://schemas.microsoft.com/office/word/2010/wordprocessingShape">
                    <wps:wsp>
                      <wps:cNvSpPr/>
                      <wps:spPr>
                        <a:xfrm>
                          <a:off x="0" y="0"/>
                          <a:ext cx="6105525" cy="295275"/>
                        </a:xfrm>
                        <a:prstGeom prst="roundRect">
                          <a:avLst/>
                        </a:prstGeom>
                        <a:ln>
                          <a:noFill/>
                        </a:ln>
                      </wps:spPr>
                      <wps:style>
                        <a:lnRef idx="1">
                          <a:schemeClr val="accent1"/>
                        </a:lnRef>
                        <a:fillRef idx="2">
                          <a:schemeClr val="accent1"/>
                        </a:fillRef>
                        <a:effectRef idx="1">
                          <a:schemeClr val="accent1"/>
                        </a:effectRef>
                        <a:fontRef idx="minor">
                          <a:schemeClr val="dk1"/>
                        </a:fontRef>
                      </wps:style>
                      <wps:txbx>
                        <w:txbxContent>
                          <w:p w:rsidR="00670407" w:rsidRPr="00AC2C4D" w:rsidRDefault="00670407" w:rsidP="00670407">
                            <w:pPr>
                              <w:jc w:val="left"/>
                              <w:rPr>
                                <w:rFonts w:asciiTheme="majorEastAsia" w:eastAsiaTheme="majorEastAsia" w:hAnsiTheme="majorEastAsia"/>
                                <w:b/>
                              </w:rPr>
                            </w:pPr>
                            <w:r>
                              <w:rPr>
                                <w:rFonts w:hint="eastAsia"/>
                                <w:bdr w:val="single" w:sz="4" w:space="0" w:color="auto"/>
                              </w:rPr>
                              <w:t xml:space="preserve"> </w:t>
                            </w:r>
                            <w:r w:rsidRPr="00AC2C4D">
                              <w:rPr>
                                <w:rFonts w:asciiTheme="majorEastAsia" w:eastAsiaTheme="majorEastAsia" w:hAnsiTheme="majorEastAsia" w:hint="eastAsia"/>
                                <w:b/>
                                <w:bdr w:val="single" w:sz="4" w:space="0" w:color="auto"/>
                              </w:rPr>
                              <w:t xml:space="preserve">解説資料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BE3C2" id="角丸四角形 3" o:spid="_x0000_s1031" style="position:absolute;left:0;text-align:left;margin-left:0;margin-top:6.7pt;width:480.75pt;height:23.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" fillcolor="#a7bfde [1620]" stroked="f">
                <v:fill color2="#e4ecf5 [500]" rotate="t" angle="180" colors="0 #a3c4ff;22938f #bfd5ff;1 #e5eeff" focus="100%" type="gradient"/>
                <v:shadow on="t" color="black" opacity="24903f" origin=",.5" offset="0,.55556mm"/>
                <v:textbox inset=",0,,0">
                  <w:txbxContent>
                    <w:p w:rsidR="00670407" w:rsidRPr="00AC2C4D" w:rsidRDefault="00670407" w:rsidP="00670407">
                      <w:pPr>
                        <w:jc w:val="left"/>
                        <w:rPr>
                          <w:rFonts w:asciiTheme="majorEastAsia" w:eastAsiaTheme="majorEastAsia" w:hAnsiTheme="majorEastAsia"/>
                          <w:b/>
                        </w:rPr>
                      </w:pPr>
                      <w:r>
                        <w:rPr>
                          <w:rFonts w:hint="eastAsia"/>
                          <w:bdr w:val="single" w:sz="4" w:space="0" w:color="auto"/>
                        </w:rPr>
                        <w:t xml:space="preserve"> </w:t>
                      </w:r>
                      <w:r w:rsidRPr="00AC2C4D">
                        <w:rPr>
                          <w:rFonts w:asciiTheme="majorEastAsia" w:eastAsiaTheme="majorEastAsia" w:hAnsiTheme="majorEastAsia" w:hint="eastAsia"/>
                          <w:b/>
                          <w:bdr w:val="single" w:sz="4" w:space="0" w:color="auto"/>
                        </w:rPr>
                        <w:t xml:space="preserve">解説資料 </w:t>
                      </w:r>
                    </w:p>
                  </w:txbxContent>
                </v:textbox>
                <w10:wrap anchorx="margin"/>
              </v:roundrect>
            </w:pict>
          </mc:Fallback>
        </mc:AlternateContent>
      </w:r>
    </w:p>
    <w:p w:rsidR="00670407" w:rsidRDefault="00670407" w:rsidP="00CF7BD8">
      <w:pPr>
        <w:widowControl/>
        <w:ind w:left="210" w:hangingChars="100" w:hanging="210"/>
        <w:jc w:val="left"/>
      </w:pPr>
    </w:p>
    <w:p w:rsidR="00670407" w:rsidRDefault="00670407" w:rsidP="00670407">
      <w:pPr>
        <w:widowControl/>
        <w:ind w:leftChars="100" w:left="210" w:firstLineChars="100" w:firstLine="210"/>
        <w:jc w:val="left"/>
      </w:pPr>
      <w:r w:rsidRPr="00670407">
        <w:rPr>
          <w:rFonts w:hint="eastAsia"/>
        </w:rPr>
        <w:t>この「人権マップ」には様々な人権課題が盛り込まれていますが、授業では「これっておかしいんじゃない？」「こんなの絶対に許されない」といった児童生徒の気付き、つぶやきを引き出すことを最優先に考え、解説については発達段階に応じて簡単に行いましょう。</w:t>
      </w:r>
    </w:p>
    <w:p w:rsidR="00670407" w:rsidRDefault="00670407" w:rsidP="00CF7BD8">
      <w:pPr>
        <w:widowControl/>
        <w:ind w:left="210" w:hangingChars="100" w:hanging="210"/>
        <w:jc w:val="left"/>
      </w:pPr>
    </w:p>
    <w:p w:rsidR="00670407" w:rsidRDefault="00670407" w:rsidP="00CF7BD8">
      <w:pPr>
        <w:widowControl/>
        <w:ind w:left="210" w:hangingChars="100" w:hanging="210"/>
        <w:jc w:val="left"/>
      </w:pPr>
      <w:r w:rsidRPr="005B3D42">
        <w:rPr>
          <w:noProof/>
        </w:rPr>
        <w:drawing>
          <wp:inline distT="0" distB="0" distL="0" distR="0" wp14:anchorId="473E1DB9" wp14:editId="35070DA9">
            <wp:extent cx="5831706" cy="4270653"/>
            <wp:effectExtent l="76200" t="76200" r="131445" b="13017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831706" cy="427065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pic:spPr>
                </pic:pic>
              </a:graphicData>
            </a:graphic>
          </wp:inline>
        </w:drawing>
      </w:r>
    </w:p>
    <w:p w:rsidR="00670407" w:rsidRDefault="00670407" w:rsidP="00CF7BD8">
      <w:pPr>
        <w:widowControl/>
        <w:ind w:left="210" w:hangingChars="100" w:hanging="210"/>
        <w:jc w:val="left"/>
      </w:pPr>
    </w:p>
    <w:p w:rsidR="00F1060E" w:rsidRDefault="00F1060E" w:rsidP="00CF7BD8">
      <w:pPr>
        <w:widowControl/>
        <w:ind w:left="210" w:hangingChars="100" w:hanging="210"/>
        <w:jc w:val="left"/>
      </w:pP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7020"/>
        <w:gridCol w:w="2190"/>
      </w:tblGrid>
      <w:tr w:rsidR="00357591" w:rsidTr="00C65F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Borders>
              <w:top w:val="none" w:sz="0" w:space="0" w:color="auto"/>
              <w:left w:val="none" w:sz="0" w:space="0" w:color="auto"/>
              <w:bottom w:val="none" w:sz="0" w:space="0" w:color="auto"/>
              <w:right w:val="dotted" w:sz="4" w:space="0" w:color="auto"/>
            </w:tcBorders>
          </w:tcPr>
          <w:p w:rsidR="00357591" w:rsidRDefault="00A95E63" w:rsidP="00AC060B">
            <w:pPr>
              <w:spacing w:line="320" w:lineRule="exact"/>
              <w:rPr>
                <w:rFonts w:asciiTheme="minorEastAsia" w:hAnsiTheme="minorEastAsia"/>
                <w:sz w:val="20"/>
                <w:szCs w:val="20"/>
              </w:rPr>
            </w:pPr>
            <w:r>
              <w:lastRenderedPageBreak/>
              <w:br w:type="page"/>
            </w:r>
            <w:r w:rsidR="009114D8" w:rsidRPr="009114D8">
              <w:rPr>
                <w:rFonts w:hint="eastAsia"/>
                <w:bdr w:val="single" w:sz="4" w:space="0" w:color="auto"/>
              </w:rPr>
              <w:t xml:space="preserve"> </w:t>
            </w:r>
          </w:p>
        </w:tc>
        <w:tc>
          <w:tcPr>
            <w:tcW w:w="7020" w:type="dxa"/>
            <w:tcBorders>
              <w:top w:val="none" w:sz="0" w:space="0" w:color="auto"/>
              <w:left w:val="dotted" w:sz="4" w:space="0" w:color="auto"/>
              <w:bottom w:val="none" w:sz="0" w:space="0" w:color="auto"/>
              <w:right w:val="dotted" w:sz="4" w:space="0" w:color="auto"/>
            </w:tcBorders>
            <w:hideMark/>
          </w:tcPr>
          <w:p w:rsidR="00357591" w:rsidRPr="00C7005F" w:rsidRDefault="00357591" w:rsidP="00AC060B">
            <w:pPr>
              <w:spacing w:line="320" w:lineRule="exact"/>
              <w:jc w:val="center"/>
              <w:cnfStyle w:val="100000000000" w:firstRow="1" w:lastRow="0" w:firstColumn="0" w:lastColumn="0" w:oddVBand="0" w:evenVBand="0" w:oddHBand="0" w:evenHBand="0" w:firstRowFirstColumn="0" w:firstRowLastColumn="0" w:lastRowFirstColumn="0" w:lastRowLastColumn="0"/>
              <w:rPr>
                <w:color w:val="auto"/>
              </w:rPr>
            </w:pPr>
            <w:r w:rsidRPr="00745401">
              <w:rPr>
                <w:rFonts w:ascii="ＭＳ 明朝" w:eastAsia="ＭＳ 明朝" w:hAnsi="ＭＳ 明朝" w:cs="ＭＳ 明朝" w:hint="eastAsia"/>
                <w:color w:val="auto"/>
                <w:sz w:val="24"/>
              </w:rPr>
              <w:t>人にやさしいところ</w:t>
            </w:r>
          </w:p>
        </w:tc>
        <w:tc>
          <w:tcPr>
            <w:tcW w:w="2190" w:type="dxa"/>
            <w:tcBorders>
              <w:top w:val="none" w:sz="0" w:space="0" w:color="auto"/>
              <w:left w:val="dotted" w:sz="4" w:space="0" w:color="auto"/>
              <w:bottom w:val="none" w:sz="0" w:space="0" w:color="auto"/>
              <w:right w:val="none" w:sz="0" w:space="0" w:color="auto"/>
            </w:tcBorders>
          </w:tcPr>
          <w:p w:rsidR="00357591" w:rsidRPr="00C7005F" w:rsidRDefault="00357591" w:rsidP="00AC060B">
            <w:pPr>
              <w:spacing w:line="320" w:lineRule="exact"/>
              <w:jc w:val="cente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cs="ＭＳ 明朝"/>
              </w:rPr>
            </w:pPr>
            <w:r w:rsidRPr="00C7005F">
              <w:rPr>
                <w:rFonts w:ascii="ＭＳ 明朝" w:eastAsia="ＭＳ 明朝" w:hAnsi="ＭＳ 明朝" w:cs="ＭＳ 明朝" w:hint="eastAsia"/>
                <w:color w:val="auto"/>
              </w:rPr>
              <w:t>人権課題</w:t>
            </w:r>
            <w:r w:rsidRPr="00C7005F">
              <w:rPr>
                <w:rFonts w:hint="eastAsia"/>
                <w:color w:val="auto"/>
              </w:rPr>
              <w:t>名</w:t>
            </w:r>
          </w:p>
        </w:tc>
      </w:tr>
      <w:tr w:rsidR="00357591" w:rsidTr="00C65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Borders>
              <w:left w:val="none" w:sz="0" w:space="0" w:color="auto"/>
              <w:right w:val="dotted" w:sz="4" w:space="0" w:color="auto"/>
            </w:tcBorders>
            <w:vAlign w:val="center"/>
            <w:hideMark/>
          </w:tcPr>
          <w:p w:rsidR="00357591" w:rsidRPr="00D93E42" w:rsidRDefault="00357591" w:rsidP="00AC060B">
            <w:pPr>
              <w:spacing w:line="240" w:lineRule="exact"/>
              <w:rPr>
                <w:rFonts w:asciiTheme="minorEastAsia" w:hAnsiTheme="minorEastAsia"/>
                <w:color w:val="auto"/>
                <w:sz w:val="20"/>
                <w:szCs w:val="20"/>
                <w:u w:val="single"/>
              </w:rPr>
            </w:pPr>
            <w:r w:rsidRPr="00D93E42">
              <w:rPr>
                <w:rFonts w:asciiTheme="minorEastAsia" w:hAnsiTheme="minorEastAsia" w:hint="eastAsia"/>
                <w:color w:val="auto"/>
                <w:sz w:val="20"/>
                <w:szCs w:val="20"/>
                <w:u w:val="single"/>
              </w:rPr>
              <w:t>01</w:t>
            </w:r>
          </w:p>
        </w:tc>
        <w:tc>
          <w:tcPr>
            <w:tcW w:w="7020" w:type="dxa"/>
            <w:tcBorders>
              <w:left w:val="dotted" w:sz="4" w:space="0" w:color="auto"/>
              <w:right w:val="dotted" w:sz="4" w:space="0" w:color="auto"/>
            </w:tcBorders>
            <w:vAlign w:val="center"/>
            <w:hideMark/>
          </w:tcPr>
          <w:p w:rsidR="00357591" w:rsidRPr="00CB7BF0" w:rsidRDefault="00357591" w:rsidP="00AC060B">
            <w:pPr>
              <w:spacing w:line="240" w:lineRule="exact"/>
              <w:cnfStyle w:val="000000100000" w:firstRow="0" w:lastRow="0" w:firstColumn="0" w:lastColumn="0" w:oddVBand="0" w:evenVBand="0" w:oddHBand="1" w:evenHBand="0" w:firstRowFirstColumn="0" w:firstRowLastColumn="0" w:lastRowFirstColumn="0" w:lastRowLastColumn="0"/>
              <w:rPr>
                <w:color w:val="auto"/>
              </w:rPr>
            </w:pPr>
            <w:r w:rsidRPr="00CB7BF0">
              <w:rPr>
                <w:rFonts w:ascii="ＭＳ 明朝" w:eastAsia="ＭＳ 明朝" w:hAnsi="ＭＳ 明朝" w:cs="ＭＳ 明朝" w:hint="eastAsia"/>
                <w:color w:val="auto"/>
              </w:rPr>
              <w:t>お父さんと子どもが一緒に料理をしている</w:t>
            </w:r>
          </w:p>
        </w:tc>
        <w:tc>
          <w:tcPr>
            <w:tcW w:w="2190" w:type="dxa"/>
            <w:tcBorders>
              <w:left w:val="dotted" w:sz="4" w:space="0" w:color="auto"/>
              <w:right w:val="none" w:sz="0" w:space="0" w:color="auto"/>
            </w:tcBorders>
            <w:vAlign w:val="center"/>
          </w:tcPr>
          <w:p w:rsidR="00357591" w:rsidRPr="00CB7BF0" w:rsidRDefault="00357591" w:rsidP="00AC060B">
            <w:pPr>
              <w:spacing w:line="2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明朝"/>
              </w:rPr>
            </w:pPr>
            <w:r w:rsidRPr="00CB7BF0">
              <w:rPr>
                <w:rFonts w:ascii="ＭＳ 明朝" w:eastAsia="ＭＳ 明朝" w:hAnsi="ＭＳ 明朝" w:cs="ＭＳ 明朝" w:hint="eastAsia"/>
                <w:color w:val="auto"/>
              </w:rPr>
              <w:t>女性の人権、男女共同参</w:t>
            </w:r>
            <w:r w:rsidRPr="00CB7BF0">
              <w:rPr>
                <w:rFonts w:hint="eastAsia"/>
                <w:color w:val="auto"/>
              </w:rPr>
              <w:t>画</w:t>
            </w:r>
          </w:p>
        </w:tc>
      </w:tr>
      <w:tr w:rsidR="00357591" w:rsidTr="00C65FE2">
        <w:tc>
          <w:tcPr>
            <w:cnfStyle w:val="001000000000" w:firstRow="0" w:lastRow="0" w:firstColumn="1" w:lastColumn="0" w:oddVBand="0" w:evenVBand="0" w:oddHBand="0" w:evenHBand="0" w:firstRowFirstColumn="0" w:firstRowLastColumn="0" w:lastRowFirstColumn="0" w:lastRowLastColumn="0"/>
            <w:tcW w:w="418" w:type="dxa"/>
            <w:tcBorders>
              <w:right w:val="dotted" w:sz="4" w:space="0" w:color="auto"/>
            </w:tcBorders>
            <w:vAlign w:val="center"/>
            <w:hideMark/>
          </w:tcPr>
          <w:p w:rsidR="00357591" w:rsidRPr="00D93E42" w:rsidRDefault="00357591" w:rsidP="00AC060B">
            <w:pPr>
              <w:spacing w:line="240" w:lineRule="exact"/>
              <w:rPr>
                <w:rFonts w:asciiTheme="minorEastAsia" w:hAnsiTheme="minorEastAsia"/>
                <w:color w:val="auto"/>
                <w:sz w:val="20"/>
                <w:szCs w:val="20"/>
                <w:u w:val="single"/>
              </w:rPr>
            </w:pPr>
            <w:r w:rsidRPr="00D93E42">
              <w:rPr>
                <w:rFonts w:asciiTheme="minorEastAsia" w:hAnsiTheme="minorEastAsia" w:hint="eastAsia"/>
                <w:color w:val="auto"/>
                <w:sz w:val="20"/>
                <w:szCs w:val="20"/>
                <w:u w:val="single"/>
              </w:rPr>
              <w:t>02</w:t>
            </w:r>
          </w:p>
        </w:tc>
        <w:tc>
          <w:tcPr>
            <w:tcW w:w="7020" w:type="dxa"/>
            <w:tcBorders>
              <w:left w:val="dotted" w:sz="4" w:space="0" w:color="auto"/>
              <w:right w:val="dotted" w:sz="4" w:space="0" w:color="auto"/>
            </w:tcBorders>
            <w:vAlign w:val="center"/>
            <w:hideMark/>
          </w:tcPr>
          <w:p w:rsidR="00357591" w:rsidRPr="00CB7BF0" w:rsidRDefault="00357591" w:rsidP="00AC060B">
            <w:pPr>
              <w:spacing w:line="240" w:lineRule="exact"/>
              <w:cnfStyle w:val="000000000000" w:firstRow="0" w:lastRow="0" w:firstColumn="0" w:lastColumn="0" w:oddVBand="0" w:evenVBand="0" w:oddHBand="0" w:evenHBand="0" w:firstRowFirstColumn="0" w:firstRowLastColumn="0" w:lastRowFirstColumn="0" w:lastRowLastColumn="0"/>
              <w:rPr>
                <w:color w:val="auto"/>
              </w:rPr>
            </w:pPr>
            <w:r w:rsidRPr="00CB7BF0">
              <w:rPr>
                <w:rFonts w:ascii="ＭＳ 明朝" w:eastAsia="ＭＳ 明朝" w:hAnsi="ＭＳ 明朝" w:cs="ＭＳ 明朝" w:hint="eastAsia"/>
                <w:color w:val="auto"/>
              </w:rPr>
              <w:t>いろんな国の子どもが同じ教室で共に学んでいる</w:t>
            </w:r>
          </w:p>
        </w:tc>
        <w:tc>
          <w:tcPr>
            <w:tcW w:w="2190" w:type="dxa"/>
            <w:tcBorders>
              <w:left w:val="dotted" w:sz="4" w:space="0" w:color="auto"/>
            </w:tcBorders>
            <w:vAlign w:val="center"/>
          </w:tcPr>
          <w:p w:rsidR="00357591" w:rsidRPr="00CB7BF0" w:rsidRDefault="00357591" w:rsidP="00AC060B">
            <w:pPr>
              <w:spacing w:line="2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明朝"/>
              </w:rPr>
            </w:pPr>
            <w:r w:rsidRPr="00CB7BF0">
              <w:rPr>
                <w:rFonts w:ascii="ＭＳ 明朝" w:eastAsia="ＭＳ 明朝" w:hAnsi="ＭＳ 明朝" w:cs="ＭＳ 明朝" w:hint="eastAsia"/>
                <w:color w:val="auto"/>
              </w:rPr>
              <w:t>外国人の人権、多文化共</w:t>
            </w:r>
            <w:r w:rsidRPr="00CB7BF0">
              <w:rPr>
                <w:rFonts w:hint="eastAsia"/>
                <w:color w:val="auto"/>
              </w:rPr>
              <w:t>生</w:t>
            </w:r>
          </w:p>
        </w:tc>
      </w:tr>
      <w:tr w:rsidR="00357591" w:rsidTr="00C65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Borders>
              <w:left w:val="none" w:sz="0" w:space="0" w:color="auto"/>
              <w:right w:val="dotted" w:sz="4" w:space="0" w:color="auto"/>
            </w:tcBorders>
            <w:vAlign w:val="center"/>
            <w:hideMark/>
          </w:tcPr>
          <w:p w:rsidR="00357591" w:rsidRPr="00D93E42" w:rsidRDefault="00357591" w:rsidP="00AC060B">
            <w:pPr>
              <w:spacing w:line="240" w:lineRule="exact"/>
              <w:rPr>
                <w:rFonts w:asciiTheme="minorEastAsia" w:hAnsiTheme="minorEastAsia"/>
                <w:color w:val="auto"/>
                <w:sz w:val="20"/>
                <w:szCs w:val="20"/>
                <w:u w:val="single"/>
              </w:rPr>
            </w:pPr>
            <w:r w:rsidRPr="00D93E42">
              <w:rPr>
                <w:rFonts w:asciiTheme="minorEastAsia" w:hAnsiTheme="minorEastAsia" w:hint="eastAsia"/>
                <w:color w:val="auto"/>
                <w:sz w:val="20"/>
                <w:szCs w:val="20"/>
                <w:u w:val="single"/>
              </w:rPr>
              <w:t>03</w:t>
            </w:r>
          </w:p>
        </w:tc>
        <w:tc>
          <w:tcPr>
            <w:tcW w:w="7020" w:type="dxa"/>
            <w:tcBorders>
              <w:left w:val="dotted" w:sz="4" w:space="0" w:color="auto"/>
              <w:right w:val="dotted" w:sz="4" w:space="0" w:color="auto"/>
            </w:tcBorders>
            <w:vAlign w:val="center"/>
            <w:hideMark/>
          </w:tcPr>
          <w:p w:rsidR="00357591" w:rsidRPr="00CB7BF0" w:rsidRDefault="00357591" w:rsidP="00AC060B">
            <w:pPr>
              <w:spacing w:line="240" w:lineRule="exact"/>
              <w:cnfStyle w:val="000000100000" w:firstRow="0" w:lastRow="0" w:firstColumn="0" w:lastColumn="0" w:oddVBand="0" w:evenVBand="0" w:oddHBand="1" w:evenHBand="0" w:firstRowFirstColumn="0" w:firstRowLastColumn="0" w:lastRowFirstColumn="0" w:lastRowLastColumn="0"/>
              <w:rPr>
                <w:color w:val="auto"/>
              </w:rPr>
            </w:pPr>
            <w:r w:rsidRPr="00CB7BF0">
              <w:rPr>
                <w:rFonts w:ascii="ＭＳ 明朝" w:eastAsia="ＭＳ 明朝" w:hAnsi="ＭＳ 明朝" w:cs="ＭＳ 明朝" w:hint="eastAsia"/>
                <w:color w:val="auto"/>
              </w:rPr>
              <w:t>歓迎の言葉がいろいろな国の言葉で書かれている</w:t>
            </w:r>
          </w:p>
        </w:tc>
        <w:tc>
          <w:tcPr>
            <w:tcW w:w="2190" w:type="dxa"/>
            <w:tcBorders>
              <w:left w:val="dotted" w:sz="4" w:space="0" w:color="auto"/>
              <w:right w:val="none" w:sz="0" w:space="0" w:color="auto"/>
            </w:tcBorders>
            <w:vAlign w:val="center"/>
          </w:tcPr>
          <w:p w:rsidR="00357591" w:rsidRPr="00CB7BF0" w:rsidRDefault="00357591" w:rsidP="00AC060B">
            <w:pPr>
              <w:spacing w:line="2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明朝"/>
              </w:rPr>
            </w:pPr>
            <w:r w:rsidRPr="00CB7BF0">
              <w:rPr>
                <w:rFonts w:ascii="ＭＳ 明朝" w:eastAsia="ＭＳ 明朝" w:hAnsi="ＭＳ 明朝" w:cs="ＭＳ 明朝" w:hint="eastAsia"/>
                <w:color w:val="auto"/>
              </w:rPr>
              <w:t>外国人の人権、多文化共</w:t>
            </w:r>
            <w:r w:rsidRPr="00CB7BF0">
              <w:rPr>
                <w:rFonts w:hint="eastAsia"/>
                <w:color w:val="auto"/>
              </w:rPr>
              <w:t>生</w:t>
            </w:r>
          </w:p>
        </w:tc>
      </w:tr>
      <w:tr w:rsidR="00357591" w:rsidTr="00C65FE2">
        <w:tc>
          <w:tcPr>
            <w:cnfStyle w:val="001000000000" w:firstRow="0" w:lastRow="0" w:firstColumn="1" w:lastColumn="0" w:oddVBand="0" w:evenVBand="0" w:oddHBand="0" w:evenHBand="0" w:firstRowFirstColumn="0" w:firstRowLastColumn="0" w:lastRowFirstColumn="0" w:lastRowLastColumn="0"/>
            <w:tcW w:w="418" w:type="dxa"/>
            <w:tcBorders>
              <w:right w:val="dotted" w:sz="4" w:space="0" w:color="auto"/>
            </w:tcBorders>
            <w:vAlign w:val="center"/>
            <w:hideMark/>
          </w:tcPr>
          <w:p w:rsidR="00357591" w:rsidRPr="00D93E42" w:rsidRDefault="00357591" w:rsidP="00AC060B">
            <w:pPr>
              <w:spacing w:line="240" w:lineRule="exact"/>
              <w:rPr>
                <w:rFonts w:asciiTheme="minorEastAsia" w:hAnsiTheme="minorEastAsia"/>
                <w:color w:val="auto"/>
                <w:sz w:val="20"/>
                <w:szCs w:val="20"/>
                <w:u w:val="single"/>
              </w:rPr>
            </w:pPr>
            <w:r w:rsidRPr="00D93E42">
              <w:rPr>
                <w:rFonts w:asciiTheme="minorEastAsia" w:hAnsiTheme="minorEastAsia" w:hint="eastAsia"/>
                <w:color w:val="auto"/>
                <w:sz w:val="20"/>
                <w:szCs w:val="20"/>
                <w:u w:val="single"/>
              </w:rPr>
              <w:t>04</w:t>
            </w:r>
          </w:p>
        </w:tc>
        <w:tc>
          <w:tcPr>
            <w:tcW w:w="7020" w:type="dxa"/>
            <w:tcBorders>
              <w:left w:val="dotted" w:sz="4" w:space="0" w:color="auto"/>
              <w:right w:val="dotted" w:sz="4" w:space="0" w:color="auto"/>
            </w:tcBorders>
            <w:vAlign w:val="center"/>
            <w:hideMark/>
          </w:tcPr>
          <w:p w:rsidR="00357591" w:rsidRPr="00CB7BF0" w:rsidRDefault="00E43D5F" w:rsidP="00AC060B">
            <w:pPr>
              <w:spacing w:line="240" w:lineRule="exact"/>
              <w:cnfStyle w:val="000000000000" w:firstRow="0" w:lastRow="0" w:firstColumn="0" w:lastColumn="0" w:oddVBand="0" w:evenVBand="0" w:oddHBand="0" w:evenHBand="0" w:firstRowFirstColumn="0" w:firstRowLastColumn="0" w:lastRowFirstColumn="0" w:lastRowLastColumn="0"/>
              <w:rPr>
                <w:color w:val="auto"/>
              </w:rPr>
            </w:pPr>
            <w:r>
              <w:rPr>
                <w:rFonts w:ascii="ＭＳ 明朝" w:eastAsia="ＭＳ 明朝" w:hAnsi="ＭＳ 明朝" w:cs="ＭＳ 明朝" w:hint="eastAsia"/>
                <w:color w:val="auto"/>
              </w:rPr>
              <w:t>車いすの友だちと一緒にボール遊びをしている</w:t>
            </w:r>
          </w:p>
        </w:tc>
        <w:tc>
          <w:tcPr>
            <w:tcW w:w="2190" w:type="dxa"/>
            <w:tcBorders>
              <w:left w:val="dotted" w:sz="4" w:space="0" w:color="auto"/>
            </w:tcBorders>
            <w:vAlign w:val="center"/>
          </w:tcPr>
          <w:p w:rsidR="00357591" w:rsidRDefault="00357591" w:rsidP="00AC060B">
            <w:pPr>
              <w:spacing w:line="240" w:lineRule="exact"/>
              <w:cnfStyle w:val="000000000000" w:firstRow="0" w:lastRow="0" w:firstColumn="0" w:lastColumn="0" w:oddVBand="0" w:evenVBand="0" w:oddHBand="0" w:evenHBand="0" w:firstRowFirstColumn="0" w:firstRowLastColumn="0" w:lastRowFirstColumn="0" w:lastRowLastColumn="0"/>
              <w:rPr>
                <w:color w:val="auto"/>
              </w:rPr>
            </w:pPr>
            <w:r w:rsidRPr="00CB7BF0">
              <w:rPr>
                <w:rFonts w:ascii="ＭＳ 明朝" w:eastAsia="ＭＳ 明朝" w:hAnsi="ＭＳ 明朝" w:cs="ＭＳ 明朝" w:hint="eastAsia"/>
                <w:color w:val="auto"/>
              </w:rPr>
              <w:t>障害のある人の人</w:t>
            </w:r>
            <w:r w:rsidRPr="00CB7BF0">
              <w:rPr>
                <w:rFonts w:hint="eastAsia"/>
                <w:color w:val="auto"/>
              </w:rPr>
              <w:t>権</w:t>
            </w:r>
          </w:p>
          <w:p w:rsidR="00670407" w:rsidRPr="00CB7BF0" w:rsidRDefault="00670407" w:rsidP="00AC060B">
            <w:pPr>
              <w:spacing w:line="2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明朝"/>
              </w:rPr>
            </w:pPr>
          </w:p>
        </w:tc>
      </w:tr>
      <w:tr w:rsidR="00357591" w:rsidTr="00C65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Borders>
              <w:left w:val="none" w:sz="0" w:space="0" w:color="auto"/>
              <w:right w:val="dotted" w:sz="4" w:space="0" w:color="auto"/>
            </w:tcBorders>
            <w:vAlign w:val="center"/>
            <w:hideMark/>
          </w:tcPr>
          <w:p w:rsidR="00357591" w:rsidRPr="00D93E42" w:rsidRDefault="00357591" w:rsidP="00AC060B">
            <w:pPr>
              <w:spacing w:line="240" w:lineRule="exact"/>
              <w:rPr>
                <w:rFonts w:asciiTheme="minorEastAsia" w:hAnsiTheme="minorEastAsia"/>
                <w:color w:val="auto"/>
                <w:sz w:val="20"/>
                <w:szCs w:val="20"/>
                <w:u w:val="single"/>
              </w:rPr>
            </w:pPr>
            <w:r w:rsidRPr="00D93E42">
              <w:rPr>
                <w:rFonts w:asciiTheme="minorEastAsia" w:hAnsiTheme="minorEastAsia" w:hint="eastAsia"/>
                <w:color w:val="auto"/>
                <w:sz w:val="20"/>
                <w:szCs w:val="20"/>
                <w:u w:val="single"/>
              </w:rPr>
              <w:t>05</w:t>
            </w:r>
          </w:p>
        </w:tc>
        <w:tc>
          <w:tcPr>
            <w:tcW w:w="7020" w:type="dxa"/>
            <w:tcBorders>
              <w:left w:val="dotted" w:sz="4" w:space="0" w:color="auto"/>
              <w:right w:val="dotted" w:sz="4" w:space="0" w:color="auto"/>
            </w:tcBorders>
            <w:vAlign w:val="center"/>
            <w:hideMark/>
          </w:tcPr>
          <w:p w:rsidR="00357591" w:rsidRPr="00CB7BF0" w:rsidRDefault="00357591" w:rsidP="00AC060B">
            <w:pPr>
              <w:spacing w:line="240" w:lineRule="exact"/>
              <w:cnfStyle w:val="000000100000" w:firstRow="0" w:lastRow="0" w:firstColumn="0" w:lastColumn="0" w:oddVBand="0" w:evenVBand="0" w:oddHBand="1" w:evenHBand="0" w:firstRowFirstColumn="0" w:firstRowLastColumn="0" w:lastRowFirstColumn="0" w:lastRowLastColumn="0"/>
              <w:rPr>
                <w:color w:val="auto"/>
              </w:rPr>
            </w:pPr>
            <w:r w:rsidRPr="00CB7BF0">
              <w:rPr>
                <w:rFonts w:ascii="ＭＳ 明朝" w:eastAsia="ＭＳ 明朝" w:hAnsi="ＭＳ 明朝" w:cs="ＭＳ 明朝" w:hint="eastAsia"/>
                <w:color w:val="auto"/>
              </w:rPr>
              <w:t>音声案内付きの信号機が設置されている</w:t>
            </w:r>
          </w:p>
        </w:tc>
        <w:tc>
          <w:tcPr>
            <w:tcW w:w="2190" w:type="dxa"/>
            <w:tcBorders>
              <w:left w:val="dotted" w:sz="4" w:space="0" w:color="auto"/>
              <w:right w:val="none" w:sz="0" w:space="0" w:color="auto"/>
            </w:tcBorders>
            <w:vAlign w:val="center"/>
          </w:tcPr>
          <w:p w:rsidR="00357591" w:rsidRDefault="00357591" w:rsidP="00AC060B">
            <w:pPr>
              <w:spacing w:line="240" w:lineRule="exact"/>
              <w:cnfStyle w:val="000000100000" w:firstRow="0" w:lastRow="0" w:firstColumn="0" w:lastColumn="0" w:oddVBand="0" w:evenVBand="0" w:oddHBand="1" w:evenHBand="0" w:firstRowFirstColumn="0" w:firstRowLastColumn="0" w:lastRowFirstColumn="0" w:lastRowLastColumn="0"/>
              <w:rPr>
                <w:color w:val="auto"/>
              </w:rPr>
            </w:pPr>
            <w:r w:rsidRPr="00CB7BF0">
              <w:rPr>
                <w:rFonts w:ascii="ＭＳ 明朝" w:eastAsia="ＭＳ 明朝" w:hAnsi="ＭＳ 明朝" w:cs="ＭＳ 明朝" w:hint="eastAsia"/>
                <w:color w:val="auto"/>
              </w:rPr>
              <w:t>障害のある人の人</w:t>
            </w:r>
            <w:r w:rsidRPr="00CB7BF0">
              <w:rPr>
                <w:rFonts w:hint="eastAsia"/>
                <w:color w:val="auto"/>
              </w:rPr>
              <w:t>権</w:t>
            </w:r>
          </w:p>
          <w:p w:rsidR="00670407" w:rsidRPr="00CB7BF0" w:rsidRDefault="00670407" w:rsidP="00AC060B">
            <w:pPr>
              <w:spacing w:line="2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明朝"/>
              </w:rPr>
            </w:pPr>
          </w:p>
        </w:tc>
      </w:tr>
      <w:tr w:rsidR="00357591" w:rsidTr="00C65FE2">
        <w:tc>
          <w:tcPr>
            <w:cnfStyle w:val="001000000000" w:firstRow="0" w:lastRow="0" w:firstColumn="1" w:lastColumn="0" w:oddVBand="0" w:evenVBand="0" w:oddHBand="0" w:evenHBand="0" w:firstRowFirstColumn="0" w:firstRowLastColumn="0" w:lastRowFirstColumn="0" w:lastRowLastColumn="0"/>
            <w:tcW w:w="418" w:type="dxa"/>
            <w:tcBorders>
              <w:right w:val="dotted" w:sz="4" w:space="0" w:color="auto"/>
            </w:tcBorders>
            <w:vAlign w:val="center"/>
            <w:hideMark/>
          </w:tcPr>
          <w:p w:rsidR="00357591" w:rsidRPr="00D93E42" w:rsidRDefault="00357591" w:rsidP="00AC060B">
            <w:pPr>
              <w:spacing w:line="240" w:lineRule="exact"/>
              <w:rPr>
                <w:rFonts w:asciiTheme="minorEastAsia" w:hAnsiTheme="minorEastAsia"/>
                <w:color w:val="auto"/>
                <w:sz w:val="20"/>
                <w:szCs w:val="20"/>
                <w:u w:val="single"/>
              </w:rPr>
            </w:pPr>
            <w:r w:rsidRPr="00D93E42">
              <w:rPr>
                <w:rFonts w:asciiTheme="minorEastAsia" w:hAnsiTheme="minorEastAsia" w:hint="eastAsia"/>
                <w:color w:val="auto"/>
                <w:sz w:val="20"/>
                <w:szCs w:val="20"/>
                <w:u w:val="single"/>
              </w:rPr>
              <w:t>06</w:t>
            </w:r>
          </w:p>
        </w:tc>
        <w:tc>
          <w:tcPr>
            <w:tcW w:w="7020" w:type="dxa"/>
            <w:tcBorders>
              <w:left w:val="dotted" w:sz="4" w:space="0" w:color="auto"/>
              <w:right w:val="dotted" w:sz="4" w:space="0" w:color="auto"/>
            </w:tcBorders>
            <w:vAlign w:val="center"/>
            <w:hideMark/>
          </w:tcPr>
          <w:p w:rsidR="00357591" w:rsidRPr="00CB7BF0" w:rsidRDefault="00F1060E" w:rsidP="00AC060B">
            <w:pPr>
              <w:spacing w:line="240" w:lineRule="exact"/>
              <w:cnfStyle w:val="000000000000" w:firstRow="0" w:lastRow="0" w:firstColumn="0" w:lastColumn="0" w:oddVBand="0" w:evenVBand="0" w:oddHBand="0" w:evenHBand="0" w:firstRowFirstColumn="0" w:firstRowLastColumn="0" w:lastRowFirstColumn="0" w:lastRowLastColumn="0"/>
              <w:rPr>
                <w:color w:val="auto"/>
              </w:rPr>
            </w:pPr>
            <w:r>
              <w:rPr>
                <w:rFonts w:ascii="ＭＳ 明朝" w:eastAsia="ＭＳ 明朝" w:hAnsi="ＭＳ 明朝" w:cs="ＭＳ 明朝" w:hint="eastAsia"/>
                <w:color w:val="auto"/>
              </w:rPr>
              <w:t>赤のランドセル</w:t>
            </w:r>
            <w:r w:rsidRPr="00F1060E">
              <w:rPr>
                <w:rFonts w:ascii="ＭＳ 明朝" w:eastAsia="ＭＳ 明朝" w:hAnsi="ＭＳ 明朝" w:cs="ＭＳ 明朝" w:hint="eastAsia"/>
                <w:color w:val="auto"/>
              </w:rPr>
              <w:t>を背負った</w:t>
            </w:r>
            <w:r>
              <w:rPr>
                <w:rFonts w:ascii="ＭＳ 明朝" w:eastAsia="ＭＳ 明朝" w:hAnsi="ＭＳ 明朝" w:cs="ＭＳ 明朝" w:hint="eastAsia"/>
                <w:color w:val="auto"/>
              </w:rPr>
              <w:t>男の</w:t>
            </w:r>
            <w:r w:rsidRPr="00F1060E">
              <w:rPr>
                <w:rFonts w:ascii="ＭＳ 明朝" w:eastAsia="ＭＳ 明朝" w:hAnsi="ＭＳ 明朝" w:cs="ＭＳ 明朝" w:hint="eastAsia"/>
                <w:color w:val="auto"/>
              </w:rPr>
              <w:t>子</w:t>
            </w:r>
            <w:r>
              <w:rPr>
                <w:rFonts w:ascii="ＭＳ 明朝" w:eastAsia="ＭＳ 明朝" w:hAnsi="ＭＳ 明朝" w:cs="ＭＳ 明朝" w:hint="eastAsia"/>
                <w:color w:val="auto"/>
              </w:rPr>
              <w:t>？が友だちと仲良く下校している</w:t>
            </w:r>
          </w:p>
        </w:tc>
        <w:tc>
          <w:tcPr>
            <w:tcW w:w="2190" w:type="dxa"/>
            <w:tcBorders>
              <w:left w:val="dotted" w:sz="4" w:space="0" w:color="auto"/>
            </w:tcBorders>
            <w:vAlign w:val="center"/>
          </w:tcPr>
          <w:p w:rsidR="00670407" w:rsidRDefault="00F1060E" w:rsidP="00AC060B">
            <w:pPr>
              <w:spacing w:line="240" w:lineRule="exac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auto"/>
                <w:szCs w:val="16"/>
              </w:rPr>
            </w:pPr>
            <w:r w:rsidRPr="00CB7BF0">
              <w:rPr>
                <w:rFonts w:asciiTheme="minorEastAsia" w:hAnsiTheme="minorEastAsia" w:hint="eastAsia"/>
                <w:color w:val="auto"/>
                <w:szCs w:val="16"/>
              </w:rPr>
              <w:t>性の多様性</w:t>
            </w:r>
          </w:p>
          <w:p w:rsidR="00F1060E" w:rsidRPr="00CB7BF0" w:rsidRDefault="00F1060E" w:rsidP="00AC060B">
            <w:pPr>
              <w:spacing w:line="2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明朝"/>
              </w:rPr>
            </w:pPr>
          </w:p>
        </w:tc>
      </w:tr>
      <w:tr w:rsidR="00F1060E" w:rsidTr="00C65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Borders>
              <w:left w:val="none" w:sz="0" w:space="0" w:color="auto"/>
              <w:right w:val="dotted" w:sz="4" w:space="0" w:color="auto"/>
            </w:tcBorders>
            <w:vAlign w:val="center"/>
          </w:tcPr>
          <w:p w:rsidR="00F1060E" w:rsidRPr="00D93E42" w:rsidRDefault="00F1060E" w:rsidP="00AC060B">
            <w:pPr>
              <w:spacing w:line="240" w:lineRule="exact"/>
              <w:rPr>
                <w:rFonts w:asciiTheme="minorEastAsia" w:hAnsiTheme="minorEastAsia"/>
                <w:color w:val="auto"/>
                <w:sz w:val="20"/>
                <w:szCs w:val="20"/>
                <w:u w:val="single"/>
              </w:rPr>
            </w:pPr>
            <w:r w:rsidRPr="00D93E42">
              <w:rPr>
                <w:rFonts w:asciiTheme="minorEastAsia" w:hAnsiTheme="minorEastAsia" w:hint="eastAsia"/>
                <w:color w:val="auto"/>
                <w:sz w:val="20"/>
                <w:szCs w:val="20"/>
                <w:u w:val="single"/>
              </w:rPr>
              <w:t>0</w:t>
            </w:r>
            <w:r w:rsidRPr="00D93E42">
              <w:rPr>
                <w:rFonts w:asciiTheme="minorEastAsia" w:hAnsiTheme="minorEastAsia"/>
                <w:color w:val="auto"/>
                <w:sz w:val="20"/>
                <w:szCs w:val="20"/>
                <w:u w:val="single"/>
              </w:rPr>
              <w:t>7</w:t>
            </w:r>
          </w:p>
        </w:tc>
        <w:tc>
          <w:tcPr>
            <w:tcW w:w="7020" w:type="dxa"/>
            <w:tcBorders>
              <w:left w:val="dotted" w:sz="4" w:space="0" w:color="auto"/>
              <w:right w:val="dotted" w:sz="4" w:space="0" w:color="auto"/>
            </w:tcBorders>
            <w:vAlign w:val="center"/>
          </w:tcPr>
          <w:p w:rsidR="00F1060E" w:rsidRPr="00CB7BF0" w:rsidRDefault="00F1060E" w:rsidP="00AC060B">
            <w:pPr>
              <w:spacing w:line="240" w:lineRule="exact"/>
              <w:cnfStyle w:val="000000100000" w:firstRow="0" w:lastRow="0" w:firstColumn="0" w:lastColumn="0" w:oddVBand="0" w:evenVBand="0" w:oddHBand="1" w:evenHBand="0" w:firstRowFirstColumn="0" w:firstRowLastColumn="0" w:lastRowFirstColumn="0" w:lastRowLastColumn="0"/>
              <w:rPr>
                <w:color w:val="auto"/>
              </w:rPr>
            </w:pPr>
            <w:r w:rsidRPr="00CB7BF0">
              <w:rPr>
                <w:rFonts w:ascii="ＭＳ 明朝" w:eastAsia="ＭＳ 明朝" w:hAnsi="ＭＳ 明朝" w:cs="ＭＳ 明朝" w:hint="eastAsia"/>
                <w:color w:val="auto"/>
              </w:rPr>
              <w:t>高齢者の荷物を子どもが運んで手伝っている</w:t>
            </w:r>
          </w:p>
        </w:tc>
        <w:tc>
          <w:tcPr>
            <w:tcW w:w="2190" w:type="dxa"/>
            <w:tcBorders>
              <w:left w:val="dotted" w:sz="4" w:space="0" w:color="auto"/>
              <w:right w:val="none" w:sz="0" w:space="0" w:color="auto"/>
            </w:tcBorders>
            <w:vAlign w:val="center"/>
          </w:tcPr>
          <w:p w:rsidR="00F1060E" w:rsidRDefault="00F1060E" w:rsidP="00AC060B">
            <w:pPr>
              <w:spacing w:line="240" w:lineRule="exact"/>
              <w:cnfStyle w:val="000000100000" w:firstRow="0" w:lastRow="0" w:firstColumn="0" w:lastColumn="0" w:oddVBand="0" w:evenVBand="0" w:oddHBand="1" w:evenHBand="0" w:firstRowFirstColumn="0" w:firstRowLastColumn="0" w:lastRowFirstColumn="0" w:lastRowLastColumn="0"/>
              <w:rPr>
                <w:color w:val="auto"/>
              </w:rPr>
            </w:pPr>
            <w:r w:rsidRPr="00CB7BF0">
              <w:rPr>
                <w:rFonts w:ascii="ＭＳ 明朝" w:eastAsia="ＭＳ 明朝" w:hAnsi="ＭＳ 明朝" w:cs="ＭＳ 明朝" w:hint="eastAsia"/>
                <w:color w:val="auto"/>
              </w:rPr>
              <w:t>高齢者の人</w:t>
            </w:r>
            <w:r w:rsidRPr="00CB7BF0">
              <w:rPr>
                <w:rFonts w:hint="eastAsia"/>
                <w:color w:val="auto"/>
              </w:rPr>
              <w:t>権</w:t>
            </w:r>
          </w:p>
          <w:p w:rsidR="00F1060E" w:rsidRPr="00CB7BF0" w:rsidRDefault="00F1060E" w:rsidP="00AC060B">
            <w:pPr>
              <w:spacing w:line="2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明朝"/>
              </w:rPr>
            </w:pPr>
          </w:p>
        </w:tc>
      </w:tr>
      <w:tr w:rsidR="00F1060E" w:rsidTr="00C65FE2">
        <w:tc>
          <w:tcPr>
            <w:cnfStyle w:val="001000000000" w:firstRow="0" w:lastRow="0" w:firstColumn="1" w:lastColumn="0" w:oddVBand="0" w:evenVBand="0" w:oddHBand="0" w:evenHBand="0" w:firstRowFirstColumn="0" w:firstRowLastColumn="0" w:lastRowFirstColumn="0" w:lastRowLastColumn="0"/>
            <w:tcW w:w="418" w:type="dxa"/>
            <w:tcBorders>
              <w:right w:val="dotted" w:sz="4" w:space="0" w:color="auto"/>
            </w:tcBorders>
            <w:vAlign w:val="center"/>
            <w:hideMark/>
          </w:tcPr>
          <w:p w:rsidR="00F1060E" w:rsidRPr="00D93E42" w:rsidRDefault="00F1060E" w:rsidP="00AC060B">
            <w:pPr>
              <w:spacing w:line="240" w:lineRule="exact"/>
              <w:rPr>
                <w:rFonts w:asciiTheme="minorEastAsia" w:hAnsiTheme="minorEastAsia"/>
                <w:color w:val="auto"/>
                <w:sz w:val="20"/>
                <w:szCs w:val="20"/>
                <w:u w:val="single"/>
              </w:rPr>
            </w:pPr>
            <w:r w:rsidRPr="00D93E42">
              <w:rPr>
                <w:rFonts w:asciiTheme="minorEastAsia" w:hAnsiTheme="minorEastAsia" w:hint="eastAsia"/>
                <w:color w:val="auto"/>
                <w:sz w:val="20"/>
                <w:szCs w:val="20"/>
                <w:u w:val="single"/>
              </w:rPr>
              <w:t>0</w:t>
            </w:r>
            <w:r w:rsidRPr="00D93E42">
              <w:rPr>
                <w:rFonts w:asciiTheme="minorEastAsia" w:hAnsiTheme="minorEastAsia"/>
                <w:color w:val="auto"/>
                <w:sz w:val="20"/>
                <w:szCs w:val="20"/>
                <w:u w:val="single"/>
              </w:rPr>
              <w:t>8</w:t>
            </w:r>
          </w:p>
        </w:tc>
        <w:tc>
          <w:tcPr>
            <w:tcW w:w="7020" w:type="dxa"/>
            <w:tcBorders>
              <w:left w:val="dotted" w:sz="4" w:space="0" w:color="auto"/>
              <w:right w:val="dotted" w:sz="4" w:space="0" w:color="auto"/>
            </w:tcBorders>
            <w:vAlign w:val="center"/>
            <w:hideMark/>
          </w:tcPr>
          <w:p w:rsidR="00F1060E" w:rsidRPr="00CB7BF0" w:rsidRDefault="00F1060E" w:rsidP="00AC060B">
            <w:pPr>
              <w:spacing w:line="240" w:lineRule="exact"/>
              <w:cnfStyle w:val="000000000000" w:firstRow="0" w:lastRow="0" w:firstColumn="0" w:lastColumn="0" w:oddVBand="0" w:evenVBand="0" w:oddHBand="0" w:evenHBand="0" w:firstRowFirstColumn="0" w:firstRowLastColumn="0" w:lastRowFirstColumn="0" w:lastRowLastColumn="0"/>
              <w:rPr>
                <w:color w:val="auto"/>
              </w:rPr>
            </w:pPr>
            <w:r>
              <w:rPr>
                <w:rFonts w:ascii="ＭＳ 明朝" w:eastAsia="ＭＳ 明朝" w:hAnsi="ＭＳ 明朝" w:cs="ＭＳ 明朝" w:hint="eastAsia"/>
                <w:color w:val="auto"/>
              </w:rPr>
              <w:t>車いすを利用する人</w:t>
            </w:r>
            <w:r w:rsidRPr="00CB7BF0">
              <w:rPr>
                <w:rFonts w:ascii="ＭＳ 明朝" w:eastAsia="ＭＳ 明朝" w:hAnsi="ＭＳ 明朝" w:cs="ＭＳ 明朝" w:hint="eastAsia"/>
                <w:color w:val="auto"/>
              </w:rPr>
              <w:t>も</w:t>
            </w:r>
            <w:r>
              <w:rPr>
                <w:rFonts w:ascii="ＭＳ 明朝" w:eastAsia="ＭＳ 明朝" w:hAnsi="ＭＳ 明朝" w:cs="ＭＳ 明朝" w:hint="eastAsia"/>
                <w:color w:val="auto"/>
              </w:rPr>
              <w:t>乗られる</w:t>
            </w:r>
            <w:r w:rsidRPr="00CB7BF0">
              <w:rPr>
                <w:rFonts w:ascii="ＭＳ 明朝" w:eastAsia="ＭＳ 明朝" w:hAnsi="ＭＳ 明朝" w:cs="ＭＳ 明朝" w:hint="eastAsia"/>
                <w:color w:val="auto"/>
              </w:rPr>
              <w:t>ノンステップバスが走っている</w:t>
            </w:r>
          </w:p>
        </w:tc>
        <w:tc>
          <w:tcPr>
            <w:tcW w:w="2190" w:type="dxa"/>
            <w:tcBorders>
              <w:left w:val="dotted" w:sz="4" w:space="0" w:color="auto"/>
            </w:tcBorders>
            <w:vAlign w:val="center"/>
          </w:tcPr>
          <w:p w:rsidR="00F1060E" w:rsidRDefault="00F1060E" w:rsidP="00AC060B">
            <w:pPr>
              <w:spacing w:line="240" w:lineRule="exact"/>
              <w:cnfStyle w:val="000000000000" w:firstRow="0" w:lastRow="0" w:firstColumn="0" w:lastColumn="0" w:oddVBand="0" w:evenVBand="0" w:oddHBand="0" w:evenHBand="0" w:firstRowFirstColumn="0" w:firstRowLastColumn="0" w:lastRowFirstColumn="0" w:lastRowLastColumn="0"/>
              <w:rPr>
                <w:color w:val="auto"/>
              </w:rPr>
            </w:pPr>
            <w:r w:rsidRPr="00CB7BF0">
              <w:rPr>
                <w:rFonts w:ascii="ＭＳ 明朝" w:eastAsia="ＭＳ 明朝" w:hAnsi="ＭＳ 明朝" w:cs="ＭＳ 明朝" w:hint="eastAsia"/>
                <w:color w:val="auto"/>
              </w:rPr>
              <w:t>障害のある人の人</w:t>
            </w:r>
            <w:r w:rsidRPr="00CB7BF0">
              <w:rPr>
                <w:rFonts w:hint="eastAsia"/>
                <w:color w:val="auto"/>
              </w:rPr>
              <w:t>権</w:t>
            </w:r>
          </w:p>
          <w:p w:rsidR="00F1060E" w:rsidRPr="00CB7BF0" w:rsidRDefault="00F1060E" w:rsidP="00AC060B">
            <w:pPr>
              <w:spacing w:line="2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明朝"/>
              </w:rPr>
            </w:pPr>
          </w:p>
        </w:tc>
      </w:tr>
      <w:tr w:rsidR="00F1060E" w:rsidTr="00C65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Borders>
              <w:left w:val="none" w:sz="0" w:space="0" w:color="auto"/>
              <w:right w:val="dotted" w:sz="4" w:space="0" w:color="auto"/>
            </w:tcBorders>
            <w:vAlign w:val="center"/>
            <w:hideMark/>
          </w:tcPr>
          <w:p w:rsidR="00F1060E" w:rsidRPr="00D93E42" w:rsidRDefault="00F1060E" w:rsidP="00AC060B">
            <w:pPr>
              <w:spacing w:line="240" w:lineRule="exact"/>
              <w:rPr>
                <w:rFonts w:asciiTheme="minorEastAsia" w:hAnsiTheme="minorEastAsia"/>
                <w:color w:val="auto"/>
                <w:sz w:val="20"/>
                <w:szCs w:val="20"/>
                <w:u w:val="single"/>
              </w:rPr>
            </w:pPr>
            <w:r w:rsidRPr="00D93E42">
              <w:rPr>
                <w:rFonts w:asciiTheme="minorEastAsia" w:hAnsiTheme="minorEastAsia" w:hint="eastAsia"/>
                <w:color w:val="auto"/>
                <w:sz w:val="20"/>
                <w:szCs w:val="20"/>
                <w:u w:val="single"/>
              </w:rPr>
              <w:t>0</w:t>
            </w:r>
            <w:r w:rsidRPr="00D93E42">
              <w:rPr>
                <w:rFonts w:asciiTheme="minorEastAsia" w:hAnsiTheme="minorEastAsia"/>
                <w:color w:val="auto"/>
                <w:sz w:val="20"/>
                <w:szCs w:val="20"/>
                <w:u w:val="single"/>
              </w:rPr>
              <w:t>9</w:t>
            </w:r>
          </w:p>
        </w:tc>
        <w:tc>
          <w:tcPr>
            <w:tcW w:w="7020" w:type="dxa"/>
            <w:tcBorders>
              <w:left w:val="dotted" w:sz="4" w:space="0" w:color="auto"/>
              <w:right w:val="dotted" w:sz="4" w:space="0" w:color="auto"/>
            </w:tcBorders>
            <w:vAlign w:val="center"/>
            <w:hideMark/>
          </w:tcPr>
          <w:p w:rsidR="00F1060E" w:rsidRPr="00CB7BF0" w:rsidRDefault="00F1060E" w:rsidP="00AC060B">
            <w:pPr>
              <w:spacing w:line="240" w:lineRule="exact"/>
              <w:cnfStyle w:val="000000100000" w:firstRow="0" w:lastRow="0" w:firstColumn="0" w:lastColumn="0" w:oddVBand="0" w:evenVBand="0" w:oddHBand="1" w:evenHBand="0" w:firstRowFirstColumn="0" w:firstRowLastColumn="0" w:lastRowFirstColumn="0" w:lastRowLastColumn="0"/>
              <w:rPr>
                <w:color w:val="auto"/>
              </w:rPr>
            </w:pPr>
            <w:r w:rsidRPr="00CB7BF0">
              <w:rPr>
                <w:rFonts w:ascii="ＭＳ 明朝" w:eastAsia="ＭＳ 明朝" w:hAnsi="ＭＳ 明朝" w:cs="ＭＳ 明朝" w:hint="eastAsia"/>
                <w:color w:val="auto"/>
              </w:rPr>
              <w:t>杖を持った高齢者に優しく声をかけている</w:t>
            </w:r>
          </w:p>
        </w:tc>
        <w:tc>
          <w:tcPr>
            <w:tcW w:w="2190" w:type="dxa"/>
            <w:tcBorders>
              <w:left w:val="dotted" w:sz="4" w:space="0" w:color="auto"/>
              <w:right w:val="none" w:sz="0" w:space="0" w:color="auto"/>
            </w:tcBorders>
            <w:vAlign w:val="center"/>
          </w:tcPr>
          <w:p w:rsidR="00F1060E" w:rsidRDefault="00F1060E" w:rsidP="00AC060B">
            <w:pPr>
              <w:spacing w:line="240" w:lineRule="exact"/>
              <w:cnfStyle w:val="000000100000" w:firstRow="0" w:lastRow="0" w:firstColumn="0" w:lastColumn="0" w:oddVBand="0" w:evenVBand="0" w:oddHBand="1" w:evenHBand="0" w:firstRowFirstColumn="0" w:firstRowLastColumn="0" w:lastRowFirstColumn="0" w:lastRowLastColumn="0"/>
              <w:rPr>
                <w:color w:val="auto"/>
              </w:rPr>
            </w:pPr>
            <w:r w:rsidRPr="00CB7BF0">
              <w:rPr>
                <w:rFonts w:ascii="ＭＳ 明朝" w:eastAsia="ＭＳ 明朝" w:hAnsi="ＭＳ 明朝" w:cs="ＭＳ 明朝" w:hint="eastAsia"/>
                <w:color w:val="auto"/>
              </w:rPr>
              <w:t>高齢者の人</w:t>
            </w:r>
            <w:r w:rsidRPr="00CB7BF0">
              <w:rPr>
                <w:rFonts w:hint="eastAsia"/>
                <w:color w:val="auto"/>
              </w:rPr>
              <w:t>権</w:t>
            </w:r>
          </w:p>
          <w:p w:rsidR="00F1060E" w:rsidRPr="00CB7BF0" w:rsidRDefault="00F1060E" w:rsidP="00AC060B">
            <w:pPr>
              <w:spacing w:line="2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明朝"/>
              </w:rPr>
            </w:pPr>
          </w:p>
        </w:tc>
      </w:tr>
      <w:tr w:rsidR="00F1060E" w:rsidTr="00C65FE2">
        <w:tc>
          <w:tcPr>
            <w:cnfStyle w:val="001000000000" w:firstRow="0" w:lastRow="0" w:firstColumn="1" w:lastColumn="0" w:oddVBand="0" w:evenVBand="0" w:oddHBand="0" w:evenHBand="0" w:firstRowFirstColumn="0" w:firstRowLastColumn="0" w:lastRowFirstColumn="0" w:lastRowLastColumn="0"/>
            <w:tcW w:w="418" w:type="dxa"/>
            <w:tcBorders>
              <w:right w:val="dotted" w:sz="4" w:space="0" w:color="auto"/>
            </w:tcBorders>
            <w:vAlign w:val="center"/>
            <w:hideMark/>
          </w:tcPr>
          <w:p w:rsidR="00F1060E" w:rsidRPr="00D93E42" w:rsidRDefault="00F1060E" w:rsidP="00AC060B">
            <w:pPr>
              <w:spacing w:line="240" w:lineRule="exact"/>
              <w:rPr>
                <w:rFonts w:asciiTheme="minorEastAsia" w:hAnsiTheme="minorEastAsia"/>
                <w:color w:val="auto"/>
                <w:sz w:val="20"/>
                <w:szCs w:val="20"/>
                <w:u w:val="single"/>
              </w:rPr>
            </w:pPr>
            <w:r w:rsidRPr="00D93E42">
              <w:rPr>
                <w:rFonts w:asciiTheme="minorEastAsia" w:hAnsiTheme="minorEastAsia"/>
                <w:color w:val="auto"/>
                <w:sz w:val="20"/>
                <w:szCs w:val="20"/>
                <w:u w:val="single"/>
              </w:rPr>
              <w:t>10</w:t>
            </w:r>
          </w:p>
        </w:tc>
        <w:tc>
          <w:tcPr>
            <w:tcW w:w="7020" w:type="dxa"/>
            <w:tcBorders>
              <w:left w:val="dotted" w:sz="4" w:space="0" w:color="auto"/>
              <w:right w:val="dotted" w:sz="4" w:space="0" w:color="auto"/>
            </w:tcBorders>
            <w:vAlign w:val="center"/>
            <w:hideMark/>
          </w:tcPr>
          <w:p w:rsidR="00F1060E" w:rsidRPr="00CB7BF0" w:rsidRDefault="00F1060E" w:rsidP="00AC060B">
            <w:pPr>
              <w:spacing w:line="240" w:lineRule="exact"/>
              <w:cnfStyle w:val="000000000000" w:firstRow="0" w:lastRow="0" w:firstColumn="0" w:lastColumn="0" w:oddVBand="0" w:evenVBand="0" w:oddHBand="0" w:evenHBand="0" w:firstRowFirstColumn="0" w:firstRowLastColumn="0" w:lastRowFirstColumn="0" w:lastRowLastColumn="0"/>
              <w:rPr>
                <w:color w:val="auto"/>
              </w:rPr>
            </w:pPr>
            <w:r w:rsidRPr="00CB7BF0">
              <w:rPr>
                <w:rFonts w:ascii="ＭＳ 明朝" w:eastAsia="ＭＳ 明朝" w:hAnsi="ＭＳ 明朝" w:cs="ＭＳ 明朝" w:hint="eastAsia"/>
                <w:color w:val="auto"/>
              </w:rPr>
              <w:t>車いすを使用する障害者用の駐車場が設置されている</w:t>
            </w:r>
          </w:p>
        </w:tc>
        <w:tc>
          <w:tcPr>
            <w:tcW w:w="2190" w:type="dxa"/>
            <w:tcBorders>
              <w:left w:val="dotted" w:sz="4" w:space="0" w:color="auto"/>
            </w:tcBorders>
            <w:vAlign w:val="center"/>
          </w:tcPr>
          <w:p w:rsidR="00F1060E" w:rsidRDefault="00F1060E" w:rsidP="00AC060B">
            <w:pPr>
              <w:spacing w:line="240" w:lineRule="exact"/>
              <w:cnfStyle w:val="000000000000" w:firstRow="0" w:lastRow="0" w:firstColumn="0" w:lastColumn="0" w:oddVBand="0" w:evenVBand="0" w:oddHBand="0" w:evenHBand="0" w:firstRowFirstColumn="0" w:firstRowLastColumn="0" w:lastRowFirstColumn="0" w:lastRowLastColumn="0"/>
              <w:rPr>
                <w:color w:val="auto"/>
              </w:rPr>
            </w:pPr>
            <w:r w:rsidRPr="00CB7BF0">
              <w:rPr>
                <w:rFonts w:ascii="ＭＳ 明朝" w:eastAsia="ＭＳ 明朝" w:hAnsi="ＭＳ 明朝" w:cs="ＭＳ 明朝" w:hint="eastAsia"/>
                <w:color w:val="auto"/>
              </w:rPr>
              <w:t>障害のある人の人</w:t>
            </w:r>
            <w:r w:rsidRPr="00CB7BF0">
              <w:rPr>
                <w:rFonts w:hint="eastAsia"/>
                <w:color w:val="auto"/>
              </w:rPr>
              <w:t>権</w:t>
            </w:r>
          </w:p>
          <w:p w:rsidR="00F1060E" w:rsidRPr="00CB7BF0" w:rsidRDefault="00F1060E" w:rsidP="00AC060B">
            <w:pPr>
              <w:spacing w:line="2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明朝"/>
              </w:rPr>
            </w:pPr>
          </w:p>
        </w:tc>
      </w:tr>
      <w:tr w:rsidR="00F1060E" w:rsidTr="00C65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Borders>
              <w:left w:val="none" w:sz="0" w:space="0" w:color="auto"/>
              <w:right w:val="dotted" w:sz="4" w:space="0" w:color="auto"/>
            </w:tcBorders>
            <w:vAlign w:val="center"/>
            <w:hideMark/>
          </w:tcPr>
          <w:p w:rsidR="00F1060E" w:rsidRPr="00D93E42" w:rsidRDefault="00F1060E" w:rsidP="00AC060B">
            <w:pPr>
              <w:spacing w:line="240" w:lineRule="exact"/>
              <w:rPr>
                <w:rFonts w:asciiTheme="minorEastAsia" w:hAnsiTheme="minorEastAsia"/>
                <w:color w:val="auto"/>
                <w:sz w:val="20"/>
                <w:szCs w:val="20"/>
                <w:u w:val="single"/>
              </w:rPr>
            </w:pPr>
            <w:r w:rsidRPr="00D93E42">
              <w:rPr>
                <w:rFonts w:asciiTheme="minorEastAsia" w:hAnsiTheme="minorEastAsia" w:hint="eastAsia"/>
                <w:color w:val="auto"/>
                <w:sz w:val="20"/>
                <w:szCs w:val="20"/>
                <w:u w:val="single"/>
              </w:rPr>
              <w:t>1</w:t>
            </w:r>
            <w:r w:rsidRPr="00D93E42">
              <w:rPr>
                <w:rFonts w:asciiTheme="minorEastAsia" w:hAnsiTheme="minorEastAsia"/>
                <w:color w:val="auto"/>
                <w:sz w:val="20"/>
                <w:szCs w:val="20"/>
                <w:u w:val="single"/>
              </w:rPr>
              <w:t>1</w:t>
            </w:r>
          </w:p>
        </w:tc>
        <w:tc>
          <w:tcPr>
            <w:tcW w:w="7020" w:type="dxa"/>
            <w:tcBorders>
              <w:left w:val="dotted" w:sz="4" w:space="0" w:color="auto"/>
              <w:right w:val="dotted" w:sz="4" w:space="0" w:color="auto"/>
            </w:tcBorders>
            <w:vAlign w:val="center"/>
            <w:hideMark/>
          </w:tcPr>
          <w:p w:rsidR="00F1060E" w:rsidRPr="00CB7BF0" w:rsidRDefault="00F1060E" w:rsidP="00AC060B">
            <w:pPr>
              <w:spacing w:line="240" w:lineRule="exact"/>
              <w:cnfStyle w:val="000000100000" w:firstRow="0" w:lastRow="0" w:firstColumn="0" w:lastColumn="0" w:oddVBand="0" w:evenVBand="0" w:oddHBand="1" w:evenHBand="0" w:firstRowFirstColumn="0" w:firstRowLastColumn="0" w:lastRowFirstColumn="0" w:lastRowLastColumn="0"/>
              <w:rPr>
                <w:color w:val="auto"/>
              </w:rPr>
            </w:pPr>
            <w:r w:rsidRPr="00CB7BF0">
              <w:rPr>
                <w:rFonts w:ascii="ＭＳ 明朝" w:eastAsia="ＭＳ 明朝" w:hAnsi="ＭＳ 明朝" w:cs="ＭＳ 明朝" w:hint="eastAsia"/>
                <w:color w:val="auto"/>
              </w:rPr>
              <w:t>ハンセン病問題を啓発するポスターが貼られている</w:t>
            </w:r>
          </w:p>
        </w:tc>
        <w:tc>
          <w:tcPr>
            <w:tcW w:w="2190" w:type="dxa"/>
            <w:tcBorders>
              <w:left w:val="dotted" w:sz="4" w:space="0" w:color="auto"/>
              <w:right w:val="none" w:sz="0" w:space="0" w:color="auto"/>
            </w:tcBorders>
            <w:vAlign w:val="center"/>
          </w:tcPr>
          <w:p w:rsidR="00F1060E" w:rsidRDefault="00F1060E" w:rsidP="00AC060B">
            <w:pPr>
              <w:spacing w:line="240" w:lineRule="exact"/>
              <w:cnfStyle w:val="000000100000" w:firstRow="0" w:lastRow="0" w:firstColumn="0" w:lastColumn="0" w:oddVBand="0" w:evenVBand="0" w:oddHBand="1" w:evenHBand="0" w:firstRowFirstColumn="0" w:firstRowLastColumn="0" w:lastRowFirstColumn="0" w:lastRowLastColumn="0"/>
              <w:rPr>
                <w:color w:val="auto"/>
              </w:rPr>
            </w:pPr>
            <w:r w:rsidRPr="00CB7BF0">
              <w:rPr>
                <w:rFonts w:ascii="ＭＳ 明朝" w:eastAsia="ＭＳ 明朝" w:hAnsi="ＭＳ 明朝" w:cs="ＭＳ 明朝" w:hint="eastAsia"/>
                <w:color w:val="auto"/>
              </w:rPr>
              <w:t>ハンセン病問</w:t>
            </w:r>
            <w:r w:rsidRPr="00CB7BF0">
              <w:rPr>
                <w:rFonts w:hint="eastAsia"/>
                <w:color w:val="auto"/>
              </w:rPr>
              <w:t>題</w:t>
            </w:r>
          </w:p>
          <w:p w:rsidR="00F1060E" w:rsidRPr="00CB7BF0" w:rsidRDefault="00F1060E" w:rsidP="00AC060B">
            <w:pPr>
              <w:spacing w:line="2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明朝"/>
              </w:rPr>
            </w:pPr>
          </w:p>
        </w:tc>
      </w:tr>
    </w:tbl>
    <w:p w:rsidR="00BA11CA" w:rsidRDefault="00BA11CA" w:rsidP="00AC060B">
      <w:pPr>
        <w:spacing w:line="240" w:lineRule="exact"/>
      </w:pPr>
    </w:p>
    <w:p w:rsidR="00C65FE2" w:rsidRDefault="00C65FE2" w:rsidP="00AC060B">
      <w:pPr>
        <w:spacing w:line="240" w:lineRule="exact"/>
        <w:rPr>
          <w:rFonts w:hint="eastAsia"/>
        </w:rPr>
      </w:pPr>
    </w:p>
    <w:tbl>
      <w:tblPr>
        <w:tblStyle w:val="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7021"/>
        <w:gridCol w:w="2189"/>
      </w:tblGrid>
      <w:tr w:rsidR="00670407" w:rsidTr="007414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Borders>
              <w:top w:val="none" w:sz="0" w:space="0" w:color="auto"/>
              <w:left w:val="none" w:sz="0" w:space="0" w:color="auto"/>
              <w:bottom w:val="none" w:sz="0" w:space="0" w:color="auto"/>
              <w:right w:val="dotted" w:sz="4" w:space="0" w:color="auto"/>
            </w:tcBorders>
          </w:tcPr>
          <w:p w:rsidR="00670407" w:rsidRDefault="00670407" w:rsidP="00AC060B">
            <w:pPr>
              <w:spacing w:line="320" w:lineRule="exact"/>
              <w:rPr>
                <w:rFonts w:asciiTheme="minorEastAsia" w:hAnsiTheme="minorEastAsia"/>
                <w:sz w:val="20"/>
                <w:szCs w:val="20"/>
              </w:rPr>
            </w:pPr>
          </w:p>
        </w:tc>
        <w:tc>
          <w:tcPr>
            <w:tcW w:w="7025" w:type="dxa"/>
            <w:tcBorders>
              <w:top w:val="none" w:sz="0" w:space="0" w:color="auto"/>
              <w:left w:val="dotted" w:sz="4" w:space="0" w:color="auto"/>
              <w:bottom w:val="none" w:sz="0" w:space="0" w:color="auto"/>
              <w:right w:val="dotted" w:sz="4" w:space="0" w:color="auto"/>
            </w:tcBorders>
            <w:hideMark/>
          </w:tcPr>
          <w:p w:rsidR="00670407" w:rsidRPr="00C7005F" w:rsidRDefault="00670407" w:rsidP="00AC060B">
            <w:pPr>
              <w:spacing w:line="320" w:lineRule="exact"/>
              <w:jc w:val="center"/>
              <w:cnfStyle w:val="100000000000" w:firstRow="1" w:lastRow="0" w:firstColumn="0" w:lastColumn="0" w:oddVBand="0" w:evenVBand="0" w:oddHBand="0" w:evenHBand="0" w:firstRowFirstColumn="0" w:firstRowLastColumn="0" w:lastRowFirstColumn="0" w:lastRowLastColumn="0"/>
              <w:rPr>
                <w:color w:val="auto"/>
              </w:rPr>
            </w:pPr>
            <w:r w:rsidRPr="00745401">
              <w:rPr>
                <w:rFonts w:ascii="ＭＳ 明朝" w:eastAsia="ＭＳ 明朝" w:hAnsi="ＭＳ 明朝" w:cs="ＭＳ 明朝" w:hint="eastAsia"/>
                <w:color w:val="auto"/>
                <w:sz w:val="24"/>
              </w:rPr>
              <w:t>気になるところ</w:t>
            </w:r>
          </w:p>
        </w:tc>
        <w:tc>
          <w:tcPr>
            <w:tcW w:w="2190" w:type="dxa"/>
            <w:tcBorders>
              <w:top w:val="none" w:sz="0" w:space="0" w:color="auto"/>
              <w:left w:val="dotted" w:sz="4" w:space="0" w:color="auto"/>
              <w:bottom w:val="none" w:sz="0" w:space="0" w:color="auto"/>
              <w:right w:val="none" w:sz="0" w:space="0" w:color="auto"/>
            </w:tcBorders>
          </w:tcPr>
          <w:p w:rsidR="00670407" w:rsidRPr="00C7005F" w:rsidRDefault="00670407" w:rsidP="00AC060B">
            <w:pPr>
              <w:spacing w:line="320" w:lineRule="exact"/>
              <w:jc w:val="cente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cs="ＭＳ 明朝"/>
              </w:rPr>
            </w:pPr>
            <w:r w:rsidRPr="00C7005F">
              <w:rPr>
                <w:rFonts w:ascii="ＭＳ 明朝" w:eastAsia="ＭＳ 明朝" w:hAnsi="ＭＳ 明朝" w:cs="ＭＳ 明朝" w:hint="eastAsia"/>
                <w:color w:val="auto"/>
              </w:rPr>
              <w:t>人権課題</w:t>
            </w:r>
            <w:r w:rsidRPr="00C7005F">
              <w:rPr>
                <w:rFonts w:hint="eastAsia"/>
                <w:color w:val="auto"/>
              </w:rPr>
              <w:t>名</w:t>
            </w:r>
          </w:p>
        </w:tc>
      </w:tr>
      <w:tr w:rsidR="00670407" w:rsidTr="00741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Borders>
              <w:left w:val="none" w:sz="0" w:space="0" w:color="auto"/>
              <w:right w:val="dotted" w:sz="4" w:space="0" w:color="auto"/>
            </w:tcBorders>
            <w:vAlign w:val="center"/>
            <w:hideMark/>
          </w:tcPr>
          <w:p w:rsidR="00670407" w:rsidRDefault="00670407" w:rsidP="00AC060B">
            <w:pPr>
              <w:spacing w:line="240" w:lineRule="exact"/>
              <w:rPr>
                <w:rFonts w:asciiTheme="minorEastAsia" w:hAnsiTheme="minorEastAsia"/>
                <w:sz w:val="20"/>
                <w:szCs w:val="20"/>
              </w:rPr>
            </w:pPr>
            <w:r>
              <w:rPr>
                <w:rFonts w:asciiTheme="minorEastAsia" w:hAnsiTheme="minorEastAsia" w:hint="eastAsia"/>
                <w:sz w:val="20"/>
                <w:szCs w:val="20"/>
              </w:rPr>
              <w:t>01</w:t>
            </w:r>
          </w:p>
        </w:tc>
        <w:tc>
          <w:tcPr>
            <w:tcW w:w="7025" w:type="dxa"/>
            <w:tcBorders>
              <w:left w:val="dotted" w:sz="4" w:space="0" w:color="auto"/>
              <w:right w:val="dotted" w:sz="4" w:space="0" w:color="auto"/>
            </w:tcBorders>
            <w:vAlign w:val="center"/>
            <w:hideMark/>
          </w:tcPr>
          <w:p w:rsidR="00670407" w:rsidRPr="00CB7BF0" w:rsidRDefault="00670407" w:rsidP="00AC060B">
            <w:pPr>
              <w:spacing w:line="240" w:lineRule="exact"/>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auto"/>
                <w:szCs w:val="16"/>
              </w:rPr>
            </w:pPr>
            <w:r w:rsidRPr="00CB7BF0">
              <w:rPr>
                <w:rFonts w:asciiTheme="minorEastAsia" w:hAnsiTheme="minorEastAsia" w:hint="eastAsia"/>
                <w:color w:val="auto"/>
                <w:szCs w:val="16"/>
              </w:rPr>
              <w:t>避難所に入ろうとしている車いすを使用する人が、階段があるために、中に入れないで困っている</w:t>
            </w:r>
          </w:p>
        </w:tc>
        <w:tc>
          <w:tcPr>
            <w:tcW w:w="2190" w:type="dxa"/>
            <w:tcBorders>
              <w:left w:val="dotted" w:sz="4" w:space="0" w:color="auto"/>
              <w:right w:val="none" w:sz="0" w:space="0" w:color="auto"/>
            </w:tcBorders>
            <w:vAlign w:val="center"/>
          </w:tcPr>
          <w:p w:rsidR="00670407" w:rsidRPr="00CB7BF0" w:rsidRDefault="00670407" w:rsidP="00AC060B">
            <w:pPr>
              <w:spacing w:line="240" w:lineRule="exact"/>
              <w:cnfStyle w:val="000000100000" w:firstRow="0" w:lastRow="0" w:firstColumn="0" w:lastColumn="0" w:oddVBand="0" w:evenVBand="0" w:oddHBand="1" w:evenHBand="0" w:firstRowFirstColumn="0" w:firstRowLastColumn="0" w:lastRowFirstColumn="0" w:lastRowLastColumn="0"/>
              <w:rPr>
                <w:rFonts w:asciiTheme="minorEastAsia" w:hAnsiTheme="minorEastAsia"/>
                <w:szCs w:val="16"/>
              </w:rPr>
            </w:pPr>
            <w:r w:rsidRPr="00CB7BF0">
              <w:rPr>
                <w:rFonts w:asciiTheme="minorEastAsia" w:hAnsiTheme="minorEastAsia" w:hint="eastAsia"/>
                <w:color w:val="auto"/>
                <w:szCs w:val="16"/>
              </w:rPr>
              <w:t>障害のある人の人権</w:t>
            </w:r>
          </w:p>
        </w:tc>
      </w:tr>
      <w:tr w:rsidR="00670407" w:rsidTr="0074146E">
        <w:tc>
          <w:tcPr>
            <w:cnfStyle w:val="001000000000" w:firstRow="0" w:lastRow="0" w:firstColumn="1" w:lastColumn="0" w:oddVBand="0" w:evenVBand="0" w:oddHBand="0" w:evenHBand="0" w:firstRowFirstColumn="0" w:firstRowLastColumn="0" w:lastRowFirstColumn="0" w:lastRowLastColumn="0"/>
            <w:tcW w:w="418" w:type="dxa"/>
            <w:tcBorders>
              <w:right w:val="dotted" w:sz="4" w:space="0" w:color="auto"/>
            </w:tcBorders>
            <w:vAlign w:val="center"/>
            <w:hideMark/>
          </w:tcPr>
          <w:p w:rsidR="00670407" w:rsidRDefault="00670407" w:rsidP="00AC060B">
            <w:pPr>
              <w:spacing w:line="240" w:lineRule="exact"/>
              <w:rPr>
                <w:rFonts w:asciiTheme="minorEastAsia" w:hAnsiTheme="minorEastAsia"/>
                <w:sz w:val="20"/>
                <w:szCs w:val="20"/>
              </w:rPr>
            </w:pPr>
            <w:r>
              <w:rPr>
                <w:rFonts w:asciiTheme="minorEastAsia" w:hAnsiTheme="minorEastAsia" w:hint="eastAsia"/>
                <w:sz w:val="20"/>
                <w:szCs w:val="20"/>
              </w:rPr>
              <w:t>02</w:t>
            </w:r>
          </w:p>
        </w:tc>
        <w:tc>
          <w:tcPr>
            <w:tcW w:w="7025" w:type="dxa"/>
            <w:tcBorders>
              <w:left w:val="dotted" w:sz="4" w:space="0" w:color="auto"/>
              <w:right w:val="dotted" w:sz="4" w:space="0" w:color="auto"/>
            </w:tcBorders>
            <w:vAlign w:val="center"/>
            <w:hideMark/>
          </w:tcPr>
          <w:p w:rsidR="00670407" w:rsidRPr="00CB7BF0" w:rsidRDefault="00670407" w:rsidP="00AC060B">
            <w:pPr>
              <w:spacing w:line="240" w:lineRule="exac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auto"/>
                <w:szCs w:val="16"/>
              </w:rPr>
            </w:pPr>
            <w:r w:rsidRPr="00CB7BF0">
              <w:rPr>
                <w:rFonts w:asciiTheme="minorEastAsia" w:hAnsiTheme="minorEastAsia" w:hint="eastAsia"/>
                <w:color w:val="auto"/>
                <w:szCs w:val="16"/>
              </w:rPr>
              <w:t>白い杖をついた目の不自由な人が歩道を歩いているが、点字ブロックの上に自転車が駐車されていて困っている</w:t>
            </w:r>
          </w:p>
        </w:tc>
        <w:tc>
          <w:tcPr>
            <w:tcW w:w="2190" w:type="dxa"/>
            <w:tcBorders>
              <w:left w:val="dotted" w:sz="4" w:space="0" w:color="auto"/>
            </w:tcBorders>
            <w:vAlign w:val="center"/>
          </w:tcPr>
          <w:p w:rsidR="00670407" w:rsidRPr="00CB7BF0" w:rsidRDefault="00670407" w:rsidP="00AC060B">
            <w:pPr>
              <w:spacing w:line="240" w:lineRule="exact"/>
              <w:cnfStyle w:val="000000000000" w:firstRow="0" w:lastRow="0" w:firstColumn="0" w:lastColumn="0" w:oddVBand="0" w:evenVBand="0" w:oddHBand="0" w:evenHBand="0" w:firstRowFirstColumn="0" w:firstRowLastColumn="0" w:lastRowFirstColumn="0" w:lastRowLastColumn="0"/>
              <w:rPr>
                <w:rFonts w:asciiTheme="minorEastAsia" w:hAnsiTheme="minorEastAsia"/>
                <w:szCs w:val="16"/>
              </w:rPr>
            </w:pPr>
            <w:r w:rsidRPr="00CB7BF0">
              <w:rPr>
                <w:rFonts w:asciiTheme="minorEastAsia" w:hAnsiTheme="minorEastAsia" w:hint="eastAsia"/>
                <w:color w:val="auto"/>
                <w:szCs w:val="16"/>
              </w:rPr>
              <w:t>障害のある人の人権</w:t>
            </w:r>
          </w:p>
        </w:tc>
      </w:tr>
      <w:tr w:rsidR="00670407" w:rsidTr="00741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Borders>
              <w:left w:val="none" w:sz="0" w:space="0" w:color="auto"/>
              <w:right w:val="dotted" w:sz="4" w:space="0" w:color="auto"/>
            </w:tcBorders>
            <w:vAlign w:val="center"/>
            <w:hideMark/>
          </w:tcPr>
          <w:p w:rsidR="00670407" w:rsidRDefault="00670407" w:rsidP="00AC060B">
            <w:pPr>
              <w:spacing w:line="240" w:lineRule="exact"/>
              <w:rPr>
                <w:rFonts w:asciiTheme="minorEastAsia" w:hAnsiTheme="minorEastAsia"/>
                <w:sz w:val="20"/>
                <w:szCs w:val="20"/>
              </w:rPr>
            </w:pPr>
            <w:r>
              <w:rPr>
                <w:rFonts w:asciiTheme="minorEastAsia" w:hAnsiTheme="minorEastAsia" w:hint="eastAsia"/>
                <w:sz w:val="20"/>
                <w:szCs w:val="20"/>
              </w:rPr>
              <w:t>03</w:t>
            </w:r>
          </w:p>
        </w:tc>
        <w:tc>
          <w:tcPr>
            <w:tcW w:w="7025" w:type="dxa"/>
            <w:tcBorders>
              <w:left w:val="dotted" w:sz="4" w:space="0" w:color="auto"/>
              <w:right w:val="dotted" w:sz="4" w:space="0" w:color="auto"/>
            </w:tcBorders>
            <w:vAlign w:val="center"/>
            <w:hideMark/>
          </w:tcPr>
          <w:p w:rsidR="00670407" w:rsidRPr="00CB7BF0" w:rsidRDefault="00670407" w:rsidP="00AC060B">
            <w:pPr>
              <w:spacing w:line="240" w:lineRule="exact"/>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auto"/>
                <w:szCs w:val="16"/>
              </w:rPr>
            </w:pPr>
            <w:r w:rsidRPr="00CB7BF0">
              <w:rPr>
                <w:rFonts w:asciiTheme="minorEastAsia" w:hAnsiTheme="minorEastAsia" w:hint="eastAsia"/>
                <w:color w:val="auto"/>
                <w:szCs w:val="16"/>
              </w:rPr>
              <w:t>日本語が話せない外国にルーツのある子どもが、通行人に何かを尋ねているが、言葉が通じないで困っている</w:t>
            </w:r>
          </w:p>
        </w:tc>
        <w:tc>
          <w:tcPr>
            <w:tcW w:w="2190" w:type="dxa"/>
            <w:tcBorders>
              <w:left w:val="dotted" w:sz="4" w:space="0" w:color="auto"/>
              <w:right w:val="none" w:sz="0" w:space="0" w:color="auto"/>
            </w:tcBorders>
            <w:vAlign w:val="center"/>
          </w:tcPr>
          <w:p w:rsidR="00670407" w:rsidRPr="00CB7BF0" w:rsidRDefault="00670407" w:rsidP="00AC060B">
            <w:pPr>
              <w:spacing w:line="240" w:lineRule="exact"/>
              <w:cnfStyle w:val="000000100000" w:firstRow="0" w:lastRow="0" w:firstColumn="0" w:lastColumn="0" w:oddVBand="0" w:evenVBand="0" w:oddHBand="1" w:evenHBand="0" w:firstRowFirstColumn="0" w:firstRowLastColumn="0" w:lastRowFirstColumn="0" w:lastRowLastColumn="0"/>
              <w:rPr>
                <w:rFonts w:asciiTheme="minorEastAsia" w:hAnsiTheme="minorEastAsia"/>
                <w:szCs w:val="16"/>
              </w:rPr>
            </w:pPr>
            <w:r w:rsidRPr="00CB7BF0">
              <w:rPr>
                <w:rFonts w:asciiTheme="minorEastAsia" w:hAnsiTheme="minorEastAsia" w:hint="eastAsia"/>
                <w:color w:val="auto"/>
                <w:szCs w:val="16"/>
              </w:rPr>
              <w:t>外国人の人権、多文化共生</w:t>
            </w:r>
          </w:p>
        </w:tc>
      </w:tr>
      <w:tr w:rsidR="00670407" w:rsidTr="0074146E">
        <w:tc>
          <w:tcPr>
            <w:cnfStyle w:val="001000000000" w:firstRow="0" w:lastRow="0" w:firstColumn="1" w:lastColumn="0" w:oddVBand="0" w:evenVBand="0" w:oddHBand="0" w:evenHBand="0" w:firstRowFirstColumn="0" w:firstRowLastColumn="0" w:lastRowFirstColumn="0" w:lastRowLastColumn="0"/>
            <w:tcW w:w="418" w:type="dxa"/>
            <w:tcBorders>
              <w:right w:val="dotted" w:sz="4" w:space="0" w:color="auto"/>
            </w:tcBorders>
            <w:vAlign w:val="center"/>
            <w:hideMark/>
          </w:tcPr>
          <w:p w:rsidR="00670407" w:rsidRDefault="00670407" w:rsidP="00AC060B">
            <w:pPr>
              <w:spacing w:line="240" w:lineRule="exact"/>
              <w:rPr>
                <w:rFonts w:asciiTheme="minorEastAsia" w:hAnsiTheme="minorEastAsia"/>
                <w:sz w:val="20"/>
                <w:szCs w:val="20"/>
              </w:rPr>
            </w:pPr>
            <w:r>
              <w:rPr>
                <w:rFonts w:asciiTheme="minorEastAsia" w:hAnsiTheme="minorEastAsia" w:hint="eastAsia"/>
                <w:sz w:val="20"/>
                <w:szCs w:val="20"/>
              </w:rPr>
              <w:t>04</w:t>
            </w:r>
          </w:p>
        </w:tc>
        <w:tc>
          <w:tcPr>
            <w:tcW w:w="7025" w:type="dxa"/>
            <w:tcBorders>
              <w:left w:val="dotted" w:sz="4" w:space="0" w:color="auto"/>
              <w:right w:val="dotted" w:sz="4" w:space="0" w:color="auto"/>
            </w:tcBorders>
            <w:vAlign w:val="center"/>
            <w:hideMark/>
          </w:tcPr>
          <w:p w:rsidR="00670407" w:rsidRPr="00CB7BF0" w:rsidRDefault="00670407" w:rsidP="00AC060B">
            <w:pPr>
              <w:spacing w:line="240" w:lineRule="exac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auto"/>
                <w:szCs w:val="16"/>
              </w:rPr>
            </w:pPr>
            <w:r w:rsidRPr="00CB7BF0">
              <w:rPr>
                <w:rFonts w:asciiTheme="minorEastAsia" w:hAnsiTheme="minorEastAsia" w:hint="eastAsia"/>
                <w:color w:val="auto"/>
                <w:szCs w:val="16"/>
              </w:rPr>
              <w:t>歩道を自転車が並走しながら走っている（原則、自転車は車道を通行することになっている）</w:t>
            </w:r>
          </w:p>
        </w:tc>
        <w:tc>
          <w:tcPr>
            <w:tcW w:w="2190" w:type="dxa"/>
            <w:tcBorders>
              <w:left w:val="dotted" w:sz="4" w:space="0" w:color="auto"/>
            </w:tcBorders>
            <w:vAlign w:val="center"/>
          </w:tcPr>
          <w:p w:rsidR="00670407" w:rsidRPr="00CB7BF0" w:rsidRDefault="00670407" w:rsidP="00AC060B">
            <w:pPr>
              <w:spacing w:line="240" w:lineRule="exact"/>
              <w:cnfStyle w:val="000000000000" w:firstRow="0" w:lastRow="0" w:firstColumn="0" w:lastColumn="0" w:oddVBand="0" w:evenVBand="0" w:oddHBand="0" w:evenHBand="0" w:firstRowFirstColumn="0" w:firstRowLastColumn="0" w:lastRowFirstColumn="0" w:lastRowLastColumn="0"/>
              <w:rPr>
                <w:rFonts w:asciiTheme="minorEastAsia" w:hAnsiTheme="minorEastAsia"/>
                <w:szCs w:val="16"/>
              </w:rPr>
            </w:pPr>
            <w:r w:rsidRPr="00CB7BF0">
              <w:rPr>
                <w:rFonts w:asciiTheme="minorEastAsia" w:hAnsiTheme="minorEastAsia" w:hint="eastAsia"/>
                <w:color w:val="auto"/>
                <w:szCs w:val="16"/>
              </w:rPr>
              <w:t>その他</w:t>
            </w:r>
          </w:p>
        </w:tc>
      </w:tr>
      <w:tr w:rsidR="00670407" w:rsidTr="00741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Borders>
              <w:left w:val="none" w:sz="0" w:space="0" w:color="auto"/>
              <w:right w:val="dotted" w:sz="4" w:space="0" w:color="auto"/>
            </w:tcBorders>
            <w:vAlign w:val="center"/>
            <w:hideMark/>
          </w:tcPr>
          <w:p w:rsidR="00670407" w:rsidRDefault="00670407" w:rsidP="00AC060B">
            <w:pPr>
              <w:spacing w:line="240" w:lineRule="exact"/>
              <w:rPr>
                <w:rFonts w:asciiTheme="minorEastAsia" w:hAnsiTheme="minorEastAsia"/>
                <w:sz w:val="20"/>
                <w:szCs w:val="20"/>
              </w:rPr>
            </w:pPr>
            <w:r>
              <w:rPr>
                <w:rFonts w:asciiTheme="minorEastAsia" w:hAnsiTheme="minorEastAsia" w:hint="eastAsia"/>
                <w:sz w:val="20"/>
                <w:szCs w:val="20"/>
              </w:rPr>
              <w:t>05</w:t>
            </w:r>
          </w:p>
        </w:tc>
        <w:tc>
          <w:tcPr>
            <w:tcW w:w="7025" w:type="dxa"/>
            <w:tcBorders>
              <w:left w:val="dotted" w:sz="4" w:space="0" w:color="auto"/>
              <w:right w:val="dotted" w:sz="4" w:space="0" w:color="auto"/>
            </w:tcBorders>
            <w:vAlign w:val="center"/>
            <w:hideMark/>
          </w:tcPr>
          <w:p w:rsidR="00670407" w:rsidRPr="00CB7BF0" w:rsidRDefault="00FC32B2" w:rsidP="00AC060B">
            <w:pPr>
              <w:spacing w:line="240" w:lineRule="exact"/>
              <w:cnfStyle w:val="000000100000" w:firstRow="0" w:lastRow="0" w:firstColumn="0" w:lastColumn="0" w:oddVBand="0" w:evenVBand="0" w:oddHBand="1" w:evenHBand="0" w:firstRowFirstColumn="0" w:firstRowLastColumn="0" w:lastRowFirstColumn="0" w:lastRowLastColumn="0"/>
              <w:rPr>
                <w:color w:val="auto"/>
              </w:rPr>
            </w:pPr>
            <w:r>
              <w:rPr>
                <w:rFonts w:ascii="ＭＳ 明朝" w:eastAsia="ＭＳ 明朝" w:hAnsi="ＭＳ 明朝" w:cs="ＭＳ 明朝" w:hint="eastAsia"/>
                <w:color w:val="auto"/>
              </w:rPr>
              <w:t>不動産会社の立て看板に「独居老人</w:t>
            </w:r>
            <w:r w:rsidR="00670407" w:rsidRPr="00CB7BF0">
              <w:rPr>
                <w:rFonts w:ascii="ＭＳ 明朝" w:eastAsia="ＭＳ 明朝" w:hAnsi="ＭＳ 明朝" w:cs="ＭＳ 明朝" w:hint="eastAsia"/>
                <w:color w:val="auto"/>
              </w:rPr>
              <w:t>・外国人お断り」と書かれていて、アパートなどが借りられない</w:t>
            </w:r>
          </w:p>
        </w:tc>
        <w:tc>
          <w:tcPr>
            <w:tcW w:w="2190" w:type="dxa"/>
            <w:tcBorders>
              <w:left w:val="dotted" w:sz="4" w:space="0" w:color="auto"/>
              <w:right w:val="none" w:sz="0" w:space="0" w:color="auto"/>
            </w:tcBorders>
            <w:vAlign w:val="center"/>
          </w:tcPr>
          <w:p w:rsidR="00670407" w:rsidRPr="00CB7BF0" w:rsidRDefault="00670407" w:rsidP="00AC060B">
            <w:pPr>
              <w:spacing w:line="2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明朝"/>
              </w:rPr>
            </w:pPr>
            <w:r w:rsidRPr="00CB7BF0">
              <w:rPr>
                <w:rFonts w:ascii="ＭＳ 明朝" w:eastAsia="ＭＳ 明朝" w:hAnsi="ＭＳ 明朝" w:cs="ＭＳ 明朝" w:hint="eastAsia"/>
                <w:color w:val="auto"/>
              </w:rPr>
              <w:t>高齢者の人権・多文化共</w:t>
            </w:r>
            <w:r w:rsidRPr="00CB7BF0">
              <w:rPr>
                <w:rFonts w:hint="eastAsia"/>
                <w:color w:val="auto"/>
              </w:rPr>
              <w:t>生</w:t>
            </w:r>
          </w:p>
        </w:tc>
      </w:tr>
      <w:tr w:rsidR="00670407" w:rsidTr="0074146E">
        <w:tc>
          <w:tcPr>
            <w:cnfStyle w:val="001000000000" w:firstRow="0" w:lastRow="0" w:firstColumn="1" w:lastColumn="0" w:oddVBand="0" w:evenVBand="0" w:oddHBand="0" w:evenHBand="0" w:firstRowFirstColumn="0" w:firstRowLastColumn="0" w:lastRowFirstColumn="0" w:lastRowLastColumn="0"/>
            <w:tcW w:w="418" w:type="dxa"/>
            <w:tcBorders>
              <w:right w:val="dotted" w:sz="4" w:space="0" w:color="auto"/>
            </w:tcBorders>
            <w:vAlign w:val="center"/>
            <w:hideMark/>
          </w:tcPr>
          <w:p w:rsidR="00670407" w:rsidRDefault="00670407" w:rsidP="00AC060B">
            <w:pPr>
              <w:spacing w:line="240" w:lineRule="exact"/>
              <w:rPr>
                <w:rFonts w:asciiTheme="minorEastAsia" w:hAnsiTheme="minorEastAsia"/>
                <w:sz w:val="20"/>
                <w:szCs w:val="20"/>
              </w:rPr>
            </w:pPr>
            <w:r>
              <w:rPr>
                <w:rFonts w:asciiTheme="minorEastAsia" w:hAnsiTheme="minorEastAsia" w:hint="eastAsia"/>
                <w:sz w:val="20"/>
                <w:szCs w:val="20"/>
              </w:rPr>
              <w:t>06</w:t>
            </w:r>
          </w:p>
        </w:tc>
        <w:tc>
          <w:tcPr>
            <w:tcW w:w="7025" w:type="dxa"/>
            <w:tcBorders>
              <w:left w:val="dotted" w:sz="4" w:space="0" w:color="auto"/>
              <w:right w:val="dotted" w:sz="4" w:space="0" w:color="auto"/>
            </w:tcBorders>
            <w:vAlign w:val="center"/>
            <w:hideMark/>
          </w:tcPr>
          <w:p w:rsidR="00670407" w:rsidRPr="00CB7BF0" w:rsidRDefault="00F1060E" w:rsidP="00AC060B">
            <w:pPr>
              <w:spacing w:line="240" w:lineRule="exac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auto"/>
                <w:szCs w:val="16"/>
              </w:rPr>
            </w:pPr>
            <w:r>
              <w:rPr>
                <w:rFonts w:asciiTheme="minorEastAsia" w:hAnsiTheme="minorEastAsia" w:hint="eastAsia"/>
                <w:color w:val="auto"/>
                <w:szCs w:val="16"/>
              </w:rPr>
              <w:t>黒の</w:t>
            </w:r>
            <w:r w:rsidR="00670407" w:rsidRPr="00CB7BF0">
              <w:rPr>
                <w:rFonts w:asciiTheme="minorEastAsia" w:hAnsiTheme="minorEastAsia" w:hint="eastAsia"/>
                <w:color w:val="auto"/>
                <w:szCs w:val="16"/>
              </w:rPr>
              <w:t>ランドセルを背負った子が、そのことで嫌がらせを受けて困っている</w:t>
            </w:r>
          </w:p>
        </w:tc>
        <w:tc>
          <w:tcPr>
            <w:tcW w:w="2190" w:type="dxa"/>
            <w:tcBorders>
              <w:left w:val="dotted" w:sz="4" w:space="0" w:color="auto"/>
            </w:tcBorders>
            <w:vAlign w:val="center"/>
          </w:tcPr>
          <w:p w:rsidR="00670407" w:rsidRPr="00CB7BF0" w:rsidRDefault="00670407" w:rsidP="00AC060B">
            <w:pPr>
              <w:spacing w:line="240" w:lineRule="exact"/>
              <w:cnfStyle w:val="000000000000" w:firstRow="0" w:lastRow="0" w:firstColumn="0" w:lastColumn="0" w:oddVBand="0" w:evenVBand="0" w:oddHBand="0" w:evenHBand="0" w:firstRowFirstColumn="0" w:firstRowLastColumn="0" w:lastRowFirstColumn="0" w:lastRowLastColumn="0"/>
              <w:rPr>
                <w:rFonts w:asciiTheme="minorEastAsia" w:hAnsiTheme="minorEastAsia"/>
                <w:szCs w:val="16"/>
              </w:rPr>
            </w:pPr>
            <w:r w:rsidRPr="00CB7BF0">
              <w:rPr>
                <w:rFonts w:asciiTheme="minorEastAsia" w:hAnsiTheme="minorEastAsia" w:hint="eastAsia"/>
                <w:color w:val="auto"/>
                <w:szCs w:val="16"/>
              </w:rPr>
              <w:t>性の多様性</w:t>
            </w:r>
          </w:p>
        </w:tc>
      </w:tr>
      <w:tr w:rsidR="00670407" w:rsidTr="00741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Borders>
              <w:left w:val="none" w:sz="0" w:space="0" w:color="auto"/>
              <w:right w:val="dotted" w:sz="4" w:space="0" w:color="auto"/>
            </w:tcBorders>
            <w:vAlign w:val="center"/>
            <w:hideMark/>
          </w:tcPr>
          <w:p w:rsidR="00670407" w:rsidRDefault="00670407" w:rsidP="00AC060B">
            <w:pPr>
              <w:spacing w:line="240" w:lineRule="exact"/>
              <w:rPr>
                <w:rFonts w:asciiTheme="minorEastAsia" w:hAnsiTheme="minorEastAsia"/>
                <w:sz w:val="20"/>
                <w:szCs w:val="20"/>
              </w:rPr>
            </w:pPr>
            <w:r>
              <w:rPr>
                <w:rFonts w:asciiTheme="minorEastAsia" w:hAnsiTheme="minorEastAsia" w:hint="eastAsia"/>
                <w:sz w:val="20"/>
                <w:szCs w:val="20"/>
              </w:rPr>
              <w:t>07</w:t>
            </w:r>
          </w:p>
        </w:tc>
        <w:tc>
          <w:tcPr>
            <w:tcW w:w="7025" w:type="dxa"/>
            <w:tcBorders>
              <w:left w:val="dotted" w:sz="4" w:space="0" w:color="auto"/>
              <w:right w:val="dotted" w:sz="4" w:space="0" w:color="auto"/>
            </w:tcBorders>
            <w:vAlign w:val="center"/>
            <w:hideMark/>
          </w:tcPr>
          <w:p w:rsidR="00670407" w:rsidRPr="00CB7BF0" w:rsidRDefault="00670407" w:rsidP="00AC060B">
            <w:pPr>
              <w:spacing w:line="240" w:lineRule="exact"/>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auto"/>
                <w:szCs w:val="16"/>
              </w:rPr>
            </w:pPr>
            <w:r w:rsidRPr="00CB7BF0">
              <w:rPr>
                <w:rFonts w:asciiTheme="minorEastAsia" w:hAnsiTheme="minorEastAsia" w:hint="eastAsia"/>
                <w:color w:val="auto"/>
                <w:szCs w:val="16"/>
              </w:rPr>
              <w:t>先生から大きな声で怒鳴れて、子どもが怖がっている</w:t>
            </w:r>
          </w:p>
        </w:tc>
        <w:tc>
          <w:tcPr>
            <w:tcW w:w="2190" w:type="dxa"/>
            <w:tcBorders>
              <w:left w:val="dotted" w:sz="4" w:space="0" w:color="auto"/>
              <w:right w:val="none" w:sz="0" w:space="0" w:color="auto"/>
            </w:tcBorders>
            <w:vAlign w:val="center"/>
          </w:tcPr>
          <w:p w:rsidR="00670407" w:rsidRDefault="00670407" w:rsidP="00AC060B">
            <w:pPr>
              <w:spacing w:line="240" w:lineRule="exact"/>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auto"/>
                <w:szCs w:val="16"/>
              </w:rPr>
            </w:pPr>
            <w:r w:rsidRPr="00CB7BF0">
              <w:rPr>
                <w:rFonts w:asciiTheme="minorEastAsia" w:hAnsiTheme="minorEastAsia" w:hint="eastAsia"/>
                <w:color w:val="auto"/>
                <w:szCs w:val="16"/>
              </w:rPr>
              <w:t>子どもの人権</w:t>
            </w:r>
          </w:p>
          <w:p w:rsidR="00670407" w:rsidRPr="00CB7BF0" w:rsidRDefault="00670407" w:rsidP="00AC060B">
            <w:pPr>
              <w:spacing w:line="240" w:lineRule="exact"/>
              <w:cnfStyle w:val="000000100000" w:firstRow="0" w:lastRow="0" w:firstColumn="0" w:lastColumn="0" w:oddVBand="0" w:evenVBand="0" w:oddHBand="1" w:evenHBand="0" w:firstRowFirstColumn="0" w:firstRowLastColumn="0" w:lastRowFirstColumn="0" w:lastRowLastColumn="0"/>
              <w:rPr>
                <w:rFonts w:asciiTheme="minorEastAsia" w:hAnsiTheme="minorEastAsia"/>
                <w:szCs w:val="16"/>
              </w:rPr>
            </w:pPr>
          </w:p>
        </w:tc>
      </w:tr>
      <w:tr w:rsidR="00670407" w:rsidTr="0074146E">
        <w:tc>
          <w:tcPr>
            <w:cnfStyle w:val="001000000000" w:firstRow="0" w:lastRow="0" w:firstColumn="1" w:lastColumn="0" w:oddVBand="0" w:evenVBand="0" w:oddHBand="0" w:evenHBand="0" w:firstRowFirstColumn="0" w:firstRowLastColumn="0" w:lastRowFirstColumn="0" w:lastRowLastColumn="0"/>
            <w:tcW w:w="418" w:type="dxa"/>
            <w:tcBorders>
              <w:right w:val="dotted" w:sz="4" w:space="0" w:color="auto"/>
            </w:tcBorders>
            <w:vAlign w:val="center"/>
            <w:hideMark/>
          </w:tcPr>
          <w:p w:rsidR="00670407" w:rsidRDefault="00670407" w:rsidP="00AC060B">
            <w:pPr>
              <w:spacing w:line="240" w:lineRule="exact"/>
              <w:rPr>
                <w:rFonts w:asciiTheme="minorEastAsia" w:hAnsiTheme="minorEastAsia"/>
                <w:sz w:val="20"/>
                <w:szCs w:val="20"/>
              </w:rPr>
            </w:pPr>
            <w:r>
              <w:rPr>
                <w:rFonts w:asciiTheme="minorEastAsia" w:hAnsiTheme="minorEastAsia" w:hint="eastAsia"/>
                <w:sz w:val="20"/>
                <w:szCs w:val="20"/>
              </w:rPr>
              <w:t>08</w:t>
            </w:r>
          </w:p>
        </w:tc>
        <w:tc>
          <w:tcPr>
            <w:tcW w:w="7025" w:type="dxa"/>
            <w:tcBorders>
              <w:left w:val="dotted" w:sz="4" w:space="0" w:color="auto"/>
              <w:right w:val="dotted" w:sz="4" w:space="0" w:color="auto"/>
            </w:tcBorders>
            <w:vAlign w:val="center"/>
            <w:hideMark/>
          </w:tcPr>
          <w:p w:rsidR="00670407" w:rsidRPr="00CB7BF0" w:rsidRDefault="00670407" w:rsidP="00AC060B">
            <w:pPr>
              <w:spacing w:line="240" w:lineRule="exac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auto"/>
                <w:szCs w:val="16"/>
              </w:rPr>
            </w:pPr>
            <w:r w:rsidRPr="00CB7BF0">
              <w:rPr>
                <w:rFonts w:asciiTheme="minorEastAsia" w:hAnsiTheme="minorEastAsia" w:hint="eastAsia"/>
                <w:color w:val="auto"/>
                <w:szCs w:val="16"/>
              </w:rPr>
              <w:t>探偵事務所が、様々な差別につながる「身元調査」をしようとしている</w:t>
            </w:r>
          </w:p>
        </w:tc>
        <w:tc>
          <w:tcPr>
            <w:tcW w:w="2190" w:type="dxa"/>
            <w:tcBorders>
              <w:left w:val="dotted" w:sz="4" w:space="0" w:color="auto"/>
            </w:tcBorders>
            <w:vAlign w:val="center"/>
          </w:tcPr>
          <w:p w:rsidR="00670407" w:rsidRPr="00CB7BF0" w:rsidRDefault="00670407" w:rsidP="00AC060B">
            <w:pPr>
              <w:spacing w:line="240" w:lineRule="exact"/>
              <w:cnfStyle w:val="000000000000" w:firstRow="0" w:lastRow="0" w:firstColumn="0" w:lastColumn="0" w:oddVBand="0" w:evenVBand="0" w:oddHBand="0" w:evenHBand="0" w:firstRowFirstColumn="0" w:firstRowLastColumn="0" w:lastRowFirstColumn="0" w:lastRowLastColumn="0"/>
              <w:rPr>
                <w:rFonts w:asciiTheme="minorEastAsia" w:hAnsiTheme="minorEastAsia"/>
                <w:szCs w:val="16"/>
              </w:rPr>
            </w:pPr>
            <w:r w:rsidRPr="00CB7BF0">
              <w:rPr>
                <w:rFonts w:asciiTheme="minorEastAsia" w:hAnsiTheme="minorEastAsia" w:hint="eastAsia"/>
                <w:color w:val="auto"/>
                <w:szCs w:val="16"/>
              </w:rPr>
              <w:t>同和問題（部落差別）など</w:t>
            </w:r>
          </w:p>
        </w:tc>
      </w:tr>
      <w:tr w:rsidR="00670407" w:rsidTr="00741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Borders>
              <w:left w:val="none" w:sz="0" w:space="0" w:color="auto"/>
              <w:right w:val="dotted" w:sz="4" w:space="0" w:color="auto"/>
            </w:tcBorders>
            <w:vAlign w:val="center"/>
            <w:hideMark/>
          </w:tcPr>
          <w:p w:rsidR="00670407" w:rsidRDefault="00670407" w:rsidP="00AC060B">
            <w:pPr>
              <w:spacing w:line="240" w:lineRule="exact"/>
              <w:rPr>
                <w:rFonts w:asciiTheme="minorEastAsia" w:hAnsiTheme="minorEastAsia"/>
                <w:sz w:val="20"/>
                <w:szCs w:val="20"/>
              </w:rPr>
            </w:pPr>
            <w:r>
              <w:rPr>
                <w:rFonts w:asciiTheme="minorEastAsia" w:hAnsiTheme="minorEastAsia" w:hint="eastAsia"/>
                <w:sz w:val="20"/>
                <w:szCs w:val="20"/>
              </w:rPr>
              <w:t>09</w:t>
            </w:r>
          </w:p>
        </w:tc>
        <w:tc>
          <w:tcPr>
            <w:tcW w:w="7025" w:type="dxa"/>
            <w:tcBorders>
              <w:left w:val="dotted" w:sz="4" w:space="0" w:color="auto"/>
              <w:right w:val="dotted" w:sz="4" w:space="0" w:color="auto"/>
            </w:tcBorders>
            <w:vAlign w:val="center"/>
            <w:hideMark/>
          </w:tcPr>
          <w:p w:rsidR="00670407" w:rsidRPr="00CB7BF0" w:rsidRDefault="00670407" w:rsidP="00AC060B">
            <w:pPr>
              <w:spacing w:line="240" w:lineRule="exact"/>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auto"/>
                <w:szCs w:val="16"/>
              </w:rPr>
            </w:pPr>
            <w:r w:rsidRPr="00CB7BF0">
              <w:rPr>
                <w:rFonts w:asciiTheme="minorEastAsia" w:hAnsiTheme="minorEastAsia" w:hint="eastAsia"/>
                <w:color w:val="auto"/>
                <w:szCs w:val="16"/>
              </w:rPr>
              <w:t>ＳＮＳなどのインターネット上に個人情報やデマ等を書き込まれ、</w:t>
            </w:r>
            <w:r>
              <w:rPr>
                <w:rFonts w:asciiTheme="minorEastAsia" w:hAnsiTheme="minorEastAsia" w:hint="eastAsia"/>
                <w:color w:val="auto"/>
                <w:szCs w:val="16"/>
              </w:rPr>
              <w:t>泣いている</w:t>
            </w:r>
          </w:p>
        </w:tc>
        <w:tc>
          <w:tcPr>
            <w:tcW w:w="2190" w:type="dxa"/>
            <w:tcBorders>
              <w:left w:val="dotted" w:sz="4" w:space="0" w:color="auto"/>
              <w:right w:val="none" w:sz="0" w:space="0" w:color="auto"/>
            </w:tcBorders>
            <w:vAlign w:val="center"/>
          </w:tcPr>
          <w:p w:rsidR="00670407" w:rsidRPr="00CB7BF0" w:rsidRDefault="00670407" w:rsidP="00AC060B">
            <w:pPr>
              <w:spacing w:line="240" w:lineRule="exact"/>
              <w:cnfStyle w:val="000000100000" w:firstRow="0" w:lastRow="0" w:firstColumn="0" w:lastColumn="0" w:oddVBand="0" w:evenVBand="0" w:oddHBand="1" w:evenHBand="0" w:firstRowFirstColumn="0" w:firstRowLastColumn="0" w:lastRowFirstColumn="0" w:lastRowLastColumn="0"/>
              <w:rPr>
                <w:rFonts w:asciiTheme="minorEastAsia" w:hAnsiTheme="minorEastAsia"/>
                <w:szCs w:val="16"/>
              </w:rPr>
            </w:pPr>
            <w:r w:rsidRPr="00CB7BF0">
              <w:rPr>
                <w:rFonts w:asciiTheme="minorEastAsia" w:hAnsiTheme="minorEastAsia" w:hint="eastAsia"/>
                <w:color w:val="auto"/>
                <w:szCs w:val="16"/>
              </w:rPr>
              <w:t>ネット上の人権侵害</w:t>
            </w:r>
          </w:p>
        </w:tc>
      </w:tr>
      <w:tr w:rsidR="00670407" w:rsidTr="0074146E">
        <w:tc>
          <w:tcPr>
            <w:cnfStyle w:val="001000000000" w:firstRow="0" w:lastRow="0" w:firstColumn="1" w:lastColumn="0" w:oddVBand="0" w:evenVBand="0" w:oddHBand="0" w:evenHBand="0" w:firstRowFirstColumn="0" w:firstRowLastColumn="0" w:lastRowFirstColumn="0" w:lastRowLastColumn="0"/>
            <w:tcW w:w="418" w:type="dxa"/>
            <w:tcBorders>
              <w:right w:val="dotted" w:sz="4" w:space="0" w:color="auto"/>
            </w:tcBorders>
            <w:vAlign w:val="center"/>
            <w:hideMark/>
          </w:tcPr>
          <w:p w:rsidR="00670407" w:rsidRDefault="00670407" w:rsidP="00AC060B">
            <w:pPr>
              <w:spacing w:line="240" w:lineRule="exact"/>
              <w:rPr>
                <w:rFonts w:asciiTheme="minorEastAsia" w:hAnsiTheme="minorEastAsia"/>
                <w:sz w:val="20"/>
                <w:szCs w:val="20"/>
              </w:rPr>
            </w:pPr>
            <w:r>
              <w:rPr>
                <w:rFonts w:asciiTheme="minorEastAsia" w:hAnsiTheme="minorEastAsia" w:hint="eastAsia"/>
                <w:sz w:val="20"/>
                <w:szCs w:val="20"/>
              </w:rPr>
              <w:t>10</w:t>
            </w:r>
          </w:p>
        </w:tc>
        <w:tc>
          <w:tcPr>
            <w:tcW w:w="7025" w:type="dxa"/>
            <w:tcBorders>
              <w:left w:val="dotted" w:sz="4" w:space="0" w:color="auto"/>
              <w:right w:val="dotted" w:sz="4" w:space="0" w:color="auto"/>
            </w:tcBorders>
            <w:vAlign w:val="center"/>
            <w:hideMark/>
          </w:tcPr>
          <w:p w:rsidR="00670407" w:rsidRPr="00CB7BF0" w:rsidRDefault="00670407" w:rsidP="00AC060B">
            <w:pPr>
              <w:spacing w:line="240" w:lineRule="exac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auto"/>
                <w:szCs w:val="16"/>
              </w:rPr>
            </w:pPr>
            <w:r w:rsidRPr="00CB7BF0">
              <w:rPr>
                <w:rFonts w:asciiTheme="minorEastAsia" w:hAnsiTheme="minorEastAsia" w:hint="eastAsia"/>
                <w:color w:val="auto"/>
                <w:szCs w:val="16"/>
              </w:rPr>
              <w:t>小学生が車に乗った不審者から声をかけられて怖がっている</w:t>
            </w:r>
          </w:p>
        </w:tc>
        <w:tc>
          <w:tcPr>
            <w:tcW w:w="2190" w:type="dxa"/>
            <w:tcBorders>
              <w:left w:val="dotted" w:sz="4" w:space="0" w:color="auto"/>
            </w:tcBorders>
            <w:vAlign w:val="center"/>
          </w:tcPr>
          <w:p w:rsidR="00670407" w:rsidRDefault="00670407" w:rsidP="00AC060B">
            <w:pPr>
              <w:spacing w:line="240" w:lineRule="exac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auto"/>
                <w:szCs w:val="16"/>
              </w:rPr>
            </w:pPr>
            <w:r w:rsidRPr="00CB7BF0">
              <w:rPr>
                <w:rFonts w:asciiTheme="minorEastAsia" w:hAnsiTheme="minorEastAsia" w:hint="eastAsia"/>
                <w:color w:val="auto"/>
                <w:szCs w:val="16"/>
              </w:rPr>
              <w:t>子どもの人権</w:t>
            </w:r>
          </w:p>
          <w:p w:rsidR="00670407" w:rsidRPr="00CB7BF0" w:rsidRDefault="00670407" w:rsidP="00AC060B">
            <w:pPr>
              <w:spacing w:line="240" w:lineRule="exact"/>
              <w:cnfStyle w:val="000000000000" w:firstRow="0" w:lastRow="0" w:firstColumn="0" w:lastColumn="0" w:oddVBand="0" w:evenVBand="0" w:oddHBand="0" w:evenHBand="0" w:firstRowFirstColumn="0" w:firstRowLastColumn="0" w:lastRowFirstColumn="0" w:lastRowLastColumn="0"/>
              <w:rPr>
                <w:rFonts w:asciiTheme="minorEastAsia" w:hAnsiTheme="minorEastAsia"/>
                <w:szCs w:val="16"/>
              </w:rPr>
            </w:pPr>
          </w:p>
        </w:tc>
      </w:tr>
      <w:tr w:rsidR="00670407" w:rsidTr="00741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Borders>
              <w:left w:val="none" w:sz="0" w:space="0" w:color="auto"/>
              <w:right w:val="dotted" w:sz="4" w:space="0" w:color="auto"/>
            </w:tcBorders>
            <w:vAlign w:val="center"/>
            <w:hideMark/>
          </w:tcPr>
          <w:p w:rsidR="00670407" w:rsidRDefault="00670407" w:rsidP="00AC060B">
            <w:pPr>
              <w:spacing w:line="240" w:lineRule="exact"/>
              <w:rPr>
                <w:rFonts w:asciiTheme="minorEastAsia" w:hAnsiTheme="minorEastAsia"/>
                <w:sz w:val="20"/>
                <w:szCs w:val="20"/>
              </w:rPr>
            </w:pPr>
            <w:r>
              <w:rPr>
                <w:rFonts w:asciiTheme="minorEastAsia" w:hAnsiTheme="minorEastAsia" w:hint="eastAsia"/>
                <w:sz w:val="20"/>
                <w:szCs w:val="20"/>
              </w:rPr>
              <w:t>11</w:t>
            </w:r>
          </w:p>
        </w:tc>
        <w:tc>
          <w:tcPr>
            <w:tcW w:w="7025" w:type="dxa"/>
            <w:tcBorders>
              <w:left w:val="dotted" w:sz="4" w:space="0" w:color="auto"/>
              <w:right w:val="dotted" w:sz="4" w:space="0" w:color="auto"/>
            </w:tcBorders>
            <w:vAlign w:val="center"/>
            <w:hideMark/>
          </w:tcPr>
          <w:p w:rsidR="00670407" w:rsidRPr="00CB7BF0" w:rsidRDefault="00670407" w:rsidP="00AC060B">
            <w:pPr>
              <w:spacing w:line="240" w:lineRule="exact"/>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auto"/>
                <w:szCs w:val="16"/>
              </w:rPr>
            </w:pPr>
            <w:r w:rsidRPr="00CB7BF0">
              <w:rPr>
                <w:rFonts w:asciiTheme="minorEastAsia" w:hAnsiTheme="minorEastAsia" w:hint="eastAsia"/>
                <w:color w:val="auto"/>
                <w:szCs w:val="16"/>
              </w:rPr>
              <w:t>人形遊びをしている子を見て、「男の子が人形遊びするなんておかしい」と冷やかし笑いをしている</w:t>
            </w:r>
          </w:p>
        </w:tc>
        <w:tc>
          <w:tcPr>
            <w:tcW w:w="2190" w:type="dxa"/>
            <w:tcBorders>
              <w:left w:val="dotted" w:sz="4" w:space="0" w:color="auto"/>
              <w:right w:val="none" w:sz="0" w:space="0" w:color="auto"/>
            </w:tcBorders>
            <w:vAlign w:val="center"/>
          </w:tcPr>
          <w:p w:rsidR="00670407" w:rsidRPr="00CB7BF0" w:rsidRDefault="00670407" w:rsidP="00AC060B">
            <w:pPr>
              <w:spacing w:line="240" w:lineRule="exact"/>
              <w:cnfStyle w:val="000000100000" w:firstRow="0" w:lastRow="0" w:firstColumn="0" w:lastColumn="0" w:oddVBand="0" w:evenVBand="0" w:oddHBand="1" w:evenHBand="0" w:firstRowFirstColumn="0" w:firstRowLastColumn="0" w:lastRowFirstColumn="0" w:lastRowLastColumn="0"/>
              <w:rPr>
                <w:rFonts w:asciiTheme="minorEastAsia" w:hAnsiTheme="minorEastAsia"/>
                <w:szCs w:val="16"/>
              </w:rPr>
            </w:pPr>
            <w:r w:rsidRPr="00CB7BF0">
              <w:rPr>
                <w:rFonts w:asciiTheme="minorEastAsia" w:hAnsiTheme="minorEastAsia" w:hint="eastAsia"/>
                <w:color w:val="auto"/>
                <w:szCs w:val="16"/>
              </w:rPr>
              <w:t>性の多様性</w:t>
            </w:r>
          </w:p>
        </w:tc>
      </w:tr>
      <w:tr w:rsidR="00670407" w:rsidTr="0074146E">
        <w:tc>
          <w:tcPr>
            <w:cnfStyle w:val="001000000000" w:firstRow="0" w:lastRow="0" w:firstColumn="1" w:lastColumn="0" w:oddVBand="0" w:evenVBand="0" w:oddHBand="0" w:evenHBand="0" w:firstRowFirstColumn="0" w:firstRowLastColumn="0" w:lastRowFirstColumn="0" w:lastRowLastColumn="0"/>
            <w:tcW w:w="418" w:type="dxa"/>
            <w:tcBorders>
              <w:right w:val="dotted" w:sz="4" w:space="0" w:color="auto"/>
            </w:tcBorders>
            <w:vAlign w:val="center"/>
            <w:hideMark/>
          </w:tcPr>
          <w:p w:rsidR="00670407" w:rsidRDefault="00670407" w:rsidP="00AC060B">
            <w:pPr>
              <w:spacing w:line="240" w:lineRule="exact"/>
              <w:rPr>
                <w:rFonts w:asciiTheme="minorEastAsia" w:hAnsiTheme="minorEastAsia"/>
                <w:sz w:val="20"/>
                <w:szCs w:val="20"/>
              </w:rPr>
            </w:pPr>
            <w:r>
              <w:rPr>
                <w:rFonts w:asciiTheme="minorEastAsia" w:hAnsiTheme="minorEastAsia" w:hint="eastAsia"/>
                <w:sz w:val="20"/>
                <w:szCs w:val="20"/>
              </w:rPr>
              <w:t>12</w:t>
            </w:r>
          </w:p>
        </w:tc>
        <w:tc>
          <w:tcPr>
            <w:tcW w:w="7025" w:type="dxa"/>
            <w:tcBorders>
              <w:left w:val="dotted" w:sz="4" w:space="0" w:color="auto"/>
              <w:right w:val="dotted" w:sz="4" w:space="0" w:color="auto"/>
            </w:tcBorders>
            <w:vAlign w:val="center"/>
            <w:hideMark/>
          </w:tcPr>
          <w:p w:rsidR="00670407" w:rsidRPr="00CB7BF0" w:rsidRDefault="00670407" w:rsidP="00AC060B">
            <w:pPr>
              <w:spacing w:line="240" w:lineRule="exac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auto"/>
                <w:szCs w:val="16"/>
              </w:rPr>
            </w:pPr>
            <w:r w:rsidRPr="00CB7BF0">
              <w:rPr>
                <w:rFonts w:asciiTheme="minorEastAsia" w:hAnsiTheme="minorEastAsia" w:hint="eastAsia"/>
                <w:color w:val="auto"/>
                <w:szCs w:val="16"/>
              </w:rPr>
              <w:t>公園で一人の子がいじめを受けて困っている</w:t>
            </w:r>
          </w:p>
        </w:tc>
        <w:tc>
          <w:tcPr>
            <w:tcW w:w="2190" w:type="dxa"/>
            <w:tcBorders>
              <w:left w:val="dotted" w:sz="4" w:space="0" w:color="auto"/>
            </w:tcBorders>
            <w:vAlign w:val="center"/>
          </w:tcPr>
          <w:p w:rsidR="00670407" w:rsidRDefault="00670407" w:rsidP="00AC060B">
            <w:pPr>
              <w:spacing w:line="240" w:lineRule="exac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auto"/>
                <w:szCs w:val="16"/>
              </w:rPr>
            </w:pPr>
            <w:r w:rsidRPr="00CB7BF0">
              <w:rPr>
                <w:rFonts w:asciiTheme="minorEastAsia" w:hAnsiTheme="minorEastAsia" w:hint="eastAsia"/>
                <w:color w:val="auto"/>
                <w:szCs w:val="16"/>
              </w:rPr>
              <w:t>子どもの人権</w:t>
            </w:r>
          </w:p>
          <w:p w:rsidR="00670407" w:rsidRPr="00CB7BF0" w:rsidRDefault="00670407" w:rsidP="00AC060B">
            <w:pPr>
              <w:spacing w:line="240" w:lineRule="exact"/>
              <w:cnfStyle w:val="000000000000" w:firstRow="0" w:lastRow="0" w:firstColumn="0" w:lastColumn="0" w:oddVBand="0" w:evenVBand="0" w:oddHBand="0" w:evenHBand="0" w:firstRowFirstColumn="0" w:firstRowLastColumn="0" w:lastRowFirstColumn="0" w:lastRowLastColumn="0"/>
              <w:rPr>
                <w:rFonts w:asciiTheme="minorEastAsia" w:hAnsiTheme="minorEastAsia"/>
                <w:szCs w:val="16"/>
              </w:rPr>
            </w:pPr>
          </w:p>
        </w:tc>
      </w:tr>
      <w:tr w:rsidR="00670407" w:rsidTr="00741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Borders>
              <w:left w:val="none" w:sz="0" w:space="0" w:color="auto"/>
              <w:right w:val="dotted" w:sz="4" w:space="0" w:color="auto"/>
            </w:tcBorders>
            <w:vAlign w:val="center"/>
            <w:hideMark/>
          </w:tcPr>
          <w:p w:rsidR="00670407" w:rsidRDefault="00670407" w:rsidP="00AC060B">
            <w:pPr>
              <w:spacing w:line="240" w:lineRule="exact"/>
              <w:rPr>
                <w:rFonts w:asciiTheme="minorEastAsia" w:hAnsiTheme="minorEastAsia"/>
                <w:sz w:val="20"/>
                <w:szCs w:val="20"/>
              </w:rPr>
            </w:pPr>
            <w:r>
              <w:rPr>
                <w:rFonts w:asciiTheme="minorEastAsia" w:hAnsiTheme="minorEastAsia" w:hint="eastAsia"/>
                <w:sz w:val="20"/>
                <w:szCs w:val="20"/>
              </w:rPr>
              <w:t>13</w:t>
            </w:r>
          </w:p>
        </w:tc>
        <w:tc>
          <w:tcPr>
            <w:tcW w:w="7025" w:type="dxa"/>
            <w:tcBorders>
              <w:left w:val="dotted" w:sz="4" w:space="0" w:color="auto"/>
              <w:right w:val="dotted" w:sz="4" w:space="0" w:color="auto"/>
            </w:tcBorders>
            <w:vAlign w:val="center"/>
            <w:hideMark/>
          </w:tcPr>
          <w:p w:rsidR="00670407" w:rsidRPr="00CB7BF0" w:rsidRDefault="00670407" w:rsidP="00AC060B">
            <w:pPr>
              <w:spacing w:line="240" w:lineRule="exact"/>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auto"/>
                <w:szCs w:val="16"/>
              </w:rPr>
            </w:pPr>
            <w:r w:rsidRPr="00CB7BF0">
              <w:rPr>
                <w:rFonts w:asciiTheme="minorEastAsia" w:hAnsiTheme="minorEastAsia" w:hint="eastAsia"/>
                <w:color w:val="auto"/>
                <w:szCs w:val="16"/>
              </w:rPr>
              <w:t>原発事故の影響で福島県から避難してきた子どもがいろんなことで悩みを抱えている</w:t>
            </w:r>
          </w:p>
        </w:tc>
        <w:tc>
          <w:tcPr>
            <w:tcW w:w="2190" w:type="dxa"/>
            <w:tcBorders>
              <w:left w:val="dotted" w:sz="4" w:space="0" w:color="auto"/>
              <w:right w:val="none" w:sz="0" w:space="0" w:color="auto"/>
            </w:tcBorders>
            <w:vAlign w:val="center"/>
          </w:tcPr>
          <w:p w:rsidR="00670407" w:rsidRPr="00CB7BF0" w:rsidRDefault="00670407" w:rsidP="00AC060B">
            <w:pPr>
              <w:spacing w:line="240" w:lineRule="exact"/>
              <w:cnfStyle w:val="000000100000" w:firstRow="0" w:lastRow="0" w:firstColumn="0" w:lastColumn="0" w:oddVBand="0" w:evenVBand="0" w:oddHBand="1" w:evenHBand="0" w:firstRowFirstColumn="0" w:firstRowLastColumn="0" w:lastRowFirstColumn="0" w:lastRowLastColumn="0"/>
              <w:rPr>
                <w:rFonts w:asciiTheme="minorEastAsia" w:hAnsiTheme="minorEastAsia"/>
                <w:szCs w:val="16"/>
              </w:rPr>
            </w:pPr>
            <w:r w:rsidRPr="00CB7BF0">
              <w:rPr>
                <w:rFonts w:asciiTheme="minorEastAsia" w:hAnsiTheme="minorEastAsia" w:hint="eastAsia"/>
                <w:color w:val="auto"/>
                <w:szCs w:val="16"/>
              </w:rPr>
              <w:t>災害に起因する人権課題</w:t>
            </w:r>
          </w:p>
        </w:tc>
      </w:tr>
      <w:tr w:rsidR="00670407" w:rsidTr="0074146E">
        <w:tc>
          <w:tcPr>
            <w:cnfStyle w:val="001000000000" w:firstRow="0" w:lastRow="0" w:firstColumn="1" w:lastColumn="0" w:oddVBand="0" w:evenVBand="0" w:oddHBand="0" w:evenHBand="0" w:firstRowFirstColumn="0" w:firstRowLastColumn="0" w:lastRowFirstColumn="0" w:lastRowLastColumn="0"/>
            <w:tcW w:w="418" w:type="dxa"/>
            <w:tcBorders>
              <w:right w:val="dotted" w:sz="4" w:space="0" w:color="auto"/>
            </w:tcBorders>
            <w:vAlign w:val="center"/>
            <w:hideMark/>
          </w:tcPr>
          <w:p w:rsidR="00670407" w:rsidRDefault="00670407" w:rsidP="00AC060B">
            <w:pPr>
              <w:spacing w:line="240" w:lineRule="exact"/>
              <w:rPr>
                <w:rFonts w:asciiTheme="minorEastAsia" w:hAnsiTheme="minorEastAsia"/>
                <w:sz w:val="20"/>
                <w:szCs w:val="20"/>
              </w:rPr>
            </w:pPr>
            <w:r>
              <w:rPr>
                <w:rFonts w:asciiTheme="minorEastAsia" w:hAnsiTheme="minorEastAsia" w:hint="eastAsia"/>
                <w:sz w:val="20"/>
                <w:szCs w:val="20"/>
              </w:rPr>
              <w:t>14</w:t>
            </w:r>
          </w:p>
        </w:tc>
        <w:tc>
          <w:tcPr>
            <w:tcW w:w="7025" w:type="dxa"/>
            <w:tcBorders>
              <w:left w:val="dotted" w:sz="4" w:space="0" w:color="auto"/>
              <w:right w:val="dotted" w:sz="4" w:space="0" w:color="auto"/>
            </w:tcBorders>
            <w:vAlign w:val="center"/>
            <w:hideMark/>
          </w:tcPr>
          <w:p w:rsidR="00670407" w:rsidRPr="00CB7BF0" w:rsidRDefault="00670407" w:rsidP="00AC060B">
            <w:pPr>
              <w:spacing w:line="240" w:lineRule="exac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auto"/>
                <w:szCs w:val="16"/>
              </w:rPr>
            </w:pPr>
            <w:r w:rsidRPr="00CB7BF0">
              <w:rPr>
                <w:rFonts w:asciiTheme="minorEastAsia" w:hAnsiTheme="minorEastAsia" w:hint="eastAsia"/>
                <w:color w:val="auto"/>
                <w:szCs w:val="16"/>
              </w:rPr>
              <w:t>子どもがお母さんから暴力を受けて泣いている</w:t>
            </w:r>
          </w:p>
        </w:tc>
        <w:tc>
          <w:tcPr>
            <w:tcW w:w="2190" w:type="dxa"/>
            <w:tcBorders>
              <w:left w:val="dotted" w:sz="4" w:space="0" w:color="auto"/>
            </w:tcBorders>
            <w:vAlign w:val="center"/>
          </w:tcPr>
          <w:p w:rsidR="00670407" w:rsidRDefault="00670407" w:rsidP="00AC060B">
            <w:pPr>
              <w:spacing w:line="240" w:lineRule="exac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auto"/>
                <w:szCs w:val="16"/>
              </w:rPr>
            </w:pPr>
            <w:r w:rsidRPr="00CB7BF0">
              <w:rPr>
                <w:rFonts w:asciiTheme="minorEastAsia" w:hAnsiTheme="minorEastAsia" w:hint="eastAsia"/>
                <w:color w:val="auto"/>
                <w:szCs w:val="16"/>
              </w:rPr>
              <w:t>子どもの人権</w:t>
            </w:r>
          </w:p>
          <w:p w:rsidR="00670407" w:rsidRPr="00CB7BF0" w:rsidRDefault="00670407" w:rsidP="00AC060B">
            <w:pPr>
              <w:spacing w:line="240" w:lineRule="exact"/>
              <w:cnfStyle w:val="000000000000" w:firstRow="0" w:lastRow="0" w:firstColumn="0" w:lastColumn="0" w:oddVBand="0" w:evenVBand="0" w:oddHBand="0" w:evenHBand="0" w:firstRowFirstColumn="0" w:firstRowLastColumn="0" w:lastRowFirstColumn="0" w:lastRowLastColumn="0"/>
              <w:rPr>
                <w:rFonts w:asciiTheme="minorEastAsia" w:hAnsiTheme="minorEastAsia"/>
                <w:szCs w:val="16"/>
              </w:rPr>
            </w:pPr>
          </w:p>
        </w:tc>
      </w:tr>
      <w:tr w:rsidR="00670407" w:rsidTr="00741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Borders>
              <w:left w:val="none" w:sz="0" w:space="0" w:color="auto"/>
              <w:right w:val="dotted" w:sz="4" w:space="0" w:color="auto"/>
            </w:tcBorders>
            <w:vAlign w:val="center"/>
            <w:hideMark/>
          </w:tcPr>
          <w:p w:rsidR="00670407" w:rsidRDefault="00670407" w:rsidP="00AC060B">
            <w:pPr>
              <w:spacing w:line="240" w:lineRule="exact"/>
              <w:rPr>
                <w:rFonts w:asciiTheme="minorEastAsia" w:hAnsiTheme="minorEastAsia"/>
                <w:sz w:val="20"/>
                <w:szCs w:val="20"/>
              </w:rPr>
            </w:pPr>
            <w:r>
              <w:rPr>
                <w:rFonts w:asciiTheme="minorEastAsia" w:hAnsiTheme="minorEastAsia" w:hint="eastAsia"/>
                <w:sz w:val="20"/>
                <w:szCs w:val="20"/>
              </w:rPr>
              <w:t>15</w:t>
            </w:r>
          </w:p>
        </w:tc>
        <w:tc>
          <w:tcPr>
            <w:tcW w:w="7025" w:type="dxa"/>
            <w:tcBorders>
              <w:left w:val="dotted" w:sz="4" w:space="0" w:color="auto"/>
              <w:right w:val="dotted" w:sz="4" w:space="0" w:color="auto"/>
            </w:tcBorders>
            <w:vAlign w:val="center"/>
            <w:hideMark/>
          </w:tcPr>
          <w:p w:rsidR="00670407" w:rsidRPr="00CB7BF0" w:rsidRDefault="00670407" w:rsidP="00AC060B">
            <w:pPr>
              <w:spacing w:line="240" w:lineRule="exact"/>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auto"/>
                <w:szCs w:val="16"/>
              </w:rPr>
            </w:pPr>
            <w:r w:rsidRPr="00CB7BF0">
              <w:rPr>
                <w:rFonts w:asciiTheme="minorEastAsia" w:hAnsiTheme="minorEastAsia" w:hint="eastAsia"/>
                <w:color w:val="auto"/>
                <w:szCs w:val="16"/>
              </w:rPr>
              <w:t>歩きながらスマホを見ている人が、工事中の現場に気付いていないため、ケガをする危険性がある</w:t>
            </w:r>
          </w:p>
        </w:tc>
        <w:tc>
          <w:tcPr>
            <w:tcW w:w="2190" w:type="dxa"/>
            <w:tcBorders>
              <w:left w:val="dotted" w:sz="4" w:space="0" w:color="auto"/>
              <w:right w:val="none" w:sz="0" w:space="0" w:color="auto"/>
            </w:tcBorders>
            <w:vAlign w:val="center"/>
          </w:tcPr>
          <w:p w:rsidR="00670407" w:rsidRPr="00CB7BF0" w:rsidRDefault="00670407" w:rsidP="00AC060B">
            <w:pPr>
              <w:spacing w:line="240" w:lineRule="exact"/>
              <w:cnfStyle w:val="000000100000" w:firstRow="0" w:lastRow="0" w:firstColumn="0" w:lastColumn="0" w:oddVBand="0" w:evenVBand="0" w:oddHBand="1" w:evenHBand="0" w:firstRowFirstColumn="0" w:firstRowLastColumn="0" w:lastRowFirstColumn="0" w:lastRowLastColumn="0"/>
              <w:rPr>
                <w:rFonts w:asciiTheme="minorEastAsia" w:hAnsiTheme="minorEastAsia"/>
                <w:szCs w:val="16"/>
              </w:rPr>
            </w:pPr>
            <w:r w:rsidRPr="00CB7BF0">
              <w:rPr>
                <w:rFonts w:asciiTheme="minorEastAsia" w:hAnsiTheme="minorEastAsia" w:hint="eastAsia"/>
                <w:color w:val="auto"/>
                <w:szCs w:val="16"/>
              </w:rPr>
              <w:t>その他</w:t>
            </w:r>
          </w:p>
        </w:tc>
      </w:tr>
    </w:tbl>
    <w:p w:rsidR="00E84760" w:rsidRPr="00AC060B" w:rsidRDefault="00AC060B" w:rsidP="00AC060B">
      <w:pPr>
        <w:spacing w:line="240" w:lineRule="exact"/>
        <w:ind w:left="200" w:hangingChars="100" w:hanging="200"/>
        <w:rPr>
          <w:sz w:val="20"/>
        </w:rPr>
      </w:pPr>
      <w:r w:rsidRPr="00AC060B">
        <w:rPr>
          <w:rFonts w:hint="eastAsia"/>
          <w:sz w:val="20"/>
        </w:rPr>
        <w:t>※この他にも、中央の区画に横断歩道が１つしかない、小学校横</w:t>
      </w:r>
      <w:r w:rsidR="006374C3">
        <w:rPr>
          <w:rFonts w:hint="eastAsia"/>
          <w:sz w:val="20"/>
        </w:rPr>
        <w:t>にある</w:t>
      </w:r>
      <w:r w:rsidRPr="00AC060B">
        <w:rPr>
          <w:rFonts w:hint="eastAsia"/>
          <w:sz w:val="20"/>
        </w:rPr>
        <w:t>駐車場に</w:t>
      </w:r>
      <w:r w:rsidR="006374C3">
        <w:rPr>
          <w:rFonts w:hint="eastAsia"/>
          <w:sz w:val="20"/>
        </w:rPr>
        <w:t>車道からの</w:t>
      </w:r>
      <w:r w:rsidRPr="00AC060B">
        <w:rPr>
          <w:rFonts w:hint="eastAsia"/>
          <w:sz w:val="20"/>
        </w:rPr>
        <w:t>入り口がない</w:t>
      </w:r>
      <w:r>
        <w:rPr>
          <w:rFonts w:hint="eastAsia"/>
          <w:sz w:val="20"/>
        </w:rPr>
        <w:t>、車いすを利用する子がいるのに学校の入口にスロープがない</w:t>
      </w:r>
      <w:bookmarkStart w:id="0" w:name="_GoBack"/>
      <w:bookmarkEnd w:id="0"/>
      <w:r w:rsidRPr="00AC060B">
        <w:rPr>
          <w:rFonts w:hint="eastAsia"/>
          <w:sz w:val="20"/>
        </w:rPr>
        <w:t>などがあります</w:t>
      </w:r>
      <w:r>
        <w:rPr>
          <w:rFonts w:hint="eastAsia"/>
          <w:sz w:val="20"/>
        </w:rPr>
        <w:t>。</w:t>
      </w:r>
    </w:p>
    <w:p w:rsidR="00AC060B" w:rsidRDefault="00AC060B" w:rsidP="00530EFD">
      <w:r>
        <w:rPr>
          <w:rFonts w:hint="eastAsia"/>
          <w:noProof/>
        </w:rPr>
        <w:lastRenderedPageBreak/>
        <mc:AlternateContent>
          <mc:Choice Requires="wps">
            <w:drawing>
              <wp:anchor distT="0" distB="0" distL="114300" distR="114300" simplePos="0" relativeHeight="251671552" behindDoc="0" locked="0" layoutInCell="1" allowOverlap="1" wp14:anchorId="0328690A" wp14:editId="40525988">
                <wp:simplePos x="0" y="0"/>
                <wp:positionH relativeFrom="column">
                  <wp:posOffset>0</wp:posOffset>
                </wp:positionH>
                <wp:positionV relativeFrom="paragraph">
                  <wp:posOffset>37465</wp:posOffset>
                </wp:positionV>
                <wp:extent cx="6105525" cy="295275"/>
                <wp:effectExtent l="57150" t="38100" r="66675" b="85725"/>
                <wp:wrapNone/>
                <wp:docPr id="5" name="角丸四角形 5"/>
                <wp:cNvGraphicFramePr/>
                <a:graphic xmlns:a="http://schemas.openxmlformats.org/drawingml/2006/main">
                  <a:graphicData uri="http://schemas.microsoft.com/office/word/2010/wordprocessingShape">
                    <wps:wsp>
                      <wps:cNvSpPr/>
                      <wps:spPr>
                        <a:xfrm>
                          <a:off x="0" y="0"/>
                          <a:ext cx="6105525" cy="295275"/>
                        </a:xfrm>
                        <a:prstGeom prst="roundRect">
                          <a:avLst/>
                        </a:prstGeom>
                        <a:ln>
                          <a:noFill/>
                        </a:ln>
                      </wps:spPr>
                      <wps:style>
                        <a:lnRef idx="1">
                          <a:schemeClr val="accent1"/>
                        </a:lnRef>
                        <a:fillRef idx="2">
                          <a:schemeClr val="accent1"/>
                        </a:fillRef>
                        <a:effectRef idx="1">
                          <a:schemeClr val="accent1"/>
                        </a:effectRef>
                        <a:fontRef idx="minor">
                          <a:schemeClr val="dk1"/>
                        </a:fontRef>
                      </wps:style>
                      <wps:txbx>
                        <w:txbxContent>
                          <w:p w:rsidR="00AC060B" w:rsidRDefault="00AC060B" w:rsidP="00AC060B">
                            <w:pPr>
                              <w:jc w:val="left"/>
                            </w:pPr>
                            <w:r>
                              <w:rPr>
                                <w:rFonts w:hint="eastAsia"/>
                                <w:bdr w:val="single" w:sz="4" w:space="0" w:color="auto"/>
                              </w:rPr>
                              <w:t xml:space="preserve"> </w:t>
                            </w:r>
                            <w:r w:rsidRPr="00BA11CA">
                              <w:rPr>
                                <w:rFonts w:hint="eastAsia"/>
                                <w:bdr w:val="single" w:sz="4" w:space="0" w:color="auto"/>
                              </w:rPr>
                              <w:t>参考となる資料・サイト</w:t>
                            </w:r>
                            <w:r>
                              <w:rPr>
                                <w:rFonts w:hint="eastAsia"/>
                                <w:bdr w:val="single" w:sz="4" w:space="0" w:color="auto"/>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8690A" id="角丸四角形 5" o:spid="_x0000_s1032" style="position:absolute;left:0;text-align:left;margin-left:0;margin-top:2.95pt;width:480.7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" fillcolor="#a7bfde [1620]" stroked="f">
                <v:fill color2="#e4ecf5 [500]" rotate="t" angle="180" colors="0 #a3c4ff;22938f #bfd5ff;1 #e5eeff" focus="100%" type="gradient"/>
                <v:shadow on="t" color="black" opacity="24903f" origin=",.5" offset="0,.55556mm"/>
                <v:textbox inset=",0,,0">
                  <w:txbxContent>
                    <w:p w:rsidR="00AC060B" w:rsidRDefault="00AC060B" w:rsidP="00AC060B">
                      <w:pPr>
                        <w:jc w:val="left"/>
                      </w:pPr>
                      <w:r>
                        <w:rPr>
                          <w:rFonts w:hint="eastAsia"/>
                          <w:bdr w:val="single" w:sz="4" w:space="0" w:color="auto"/>
                        </w:rPr>
                        <w:t xml:space="preserve"> </w:t>
                      </w:r>
                      <w:r w:rsidRPr="00BA11CA">
                        <w:rPr>
                          <w:rFonts w:hint="eastAsia"/>
                          <w:bdr w:val="single" w:sz="4" w:space="0" w:color="auto"/>
                        </w:rPr>
                        <w:t>参考となる資料・サイト</w:t>
                      </w:r>
                      <w:r>
                        <w:rPr>
                          <w:rFonts w:hint="eastAsia"/>
                          <w:bdr w:val="single" w:sz="4" w:space="0" w:color="auto"/>
                        </w:rPr>
                        <w:t xml:space="preserve"> </w:t>
                      </w:r>
                    </w:p>
                  </w:txbxContent>
                </v:textbox>
              </v:roundrect>
            </w:pict>
          </mc:Fallback>
        </mc:AlternateContent>
      </w:r>
    </w:p>
    <w:p w:rsidR="00AC060B" w:rsidRDefault="00AC060B" w:rsidP="00530EFD"/>
    <w:p w:rsidR="005D7EC3" w:rsidRDefault="00530EFD" w:rsidP="00530EFD">
      <w:r>
        <w:rPr>
          <w:rFonts w:hint="eastAsia"/>
        </w:rPr>
        <w:t>○</w:t>
      </w:r>
      <w:r w:rsidR="0070063B" w:rsidRPr="0070063B">
        <w:rPr>
          <w:rFonts w:hint="eastAsia"/>
        </w:rPr>
        <w:t>個別の人権課題</w:t>
      </w:r>
      <w:r w:rsidR="0070063B">
        <w:rPr>
          <w:rFonts w:hint="eastAsia"/>
        </w:rPr>
        <w:t>に関する取組を行う上で参考となるサイト・資料を掲載しています。</w:t>
      </w:r>
    </w:p>
    <w:p w:rsidR="00530EFD" w:rsidRPr="0070063B" w:rsidRDefault="00530EFD" w:rsidP="00530EFD">
      <w:r>
        <w:rPr>
          <w:rFonts w:hint="eastAsia"/>
        </w:rPr>
        <w:t>○</w:t>
      </w:r>
      <w:r w:rsidR="007913BE">
        <w:rPr>
          <w:rFonts w:hint="eastAsia"/>
        </w:rPr>
        <w:t>デジタルデータ</w:t>
      </w:r>
      <w:r w:rsidR="007536C5">
        <w:rPr>
          <w:rFonts w:hint="eastAsia"/>
        </w:rPr>
        <w:t>上で、</w:t>
      </w:r>
      <w:r>
        <w:rPr>
          <w:rFonts w:hint="eastAsia"/>
        </w:rPr>
        <w:t>サイト名・資料名をクリックすると閲覧できます。</w:t>
      </w:r>
    </w:p>
    <w:tbl>
      <w:tblPr>
        <w:tblStyle w:val="a3"/>
        <w:tblW w:w="0" w:type="auto"/>
        <w:tblLook w:val="04A0" w:firstRow="1" w:lastRow="0" w:firstColumn="1" w:lastColumn="0" w:noHBand="0" w:noVBand="1"/>
      </w:tblPr>
      <w:tblGrid>
        <w:gridCol w:w="2195"/>
        <w:gridCol w:w="7433"/>
      </w:tblGrid>
      <w:tr w:rsidR="00A12DB5" w:rsidTr="00ED6094">
        <w:tc>
          <w:tcPr>
            <w:tcW w:w="2235" w:type="dxa"/>
          </w:tcPr>
          <w:p w:rsidR="00A12DB5" w:rsidRPr="00CB7BF0" w:rsidRDefault="00A12DB5" w:rsidP="00A12DB5">
            <w:pPr>
              <w:rPr>
                <w:rFonts w:asciiTheme="minorEastAsia" w:hAnsiTheme="minorEastAsia"/>
                <w:szCs w:val="16"/>
              </w:rPr>
            </w:pPr>
            <w:r>
              <w:rPr>
                <w:rFonts w:asciiTheme="minorEastAsia" w:hAnsiTheme="minorEastAsia" w:hint="eastAsia"/>
                <w:szCs w:val="16"/>
              </w:rPr>
              <w:t>人権一般</w:t>
            </w:r>
          </w:p>
        </w:tc>
        <w:tc>
          <w:tcPr>
            <w:tcW w:w="7601" w:type="dxa"/>
          </w:tcPr>
          <w:p w:rsidR="00A12DB5" w:rsidRDefault="00A12DB5" w:rsidP="000F3E74">
            <w:r>
              <w:rPr>
                <w:rFonts w:hint="eastAsia"/>
              </w:rPr>
              <w:t>・</w:t>
            </w:r>
            <w:hyperlink r:id="rId7" w:history="1">
              <w:r w:rsidRPr="00612749">
                <w:rPr>
                  <w:rStyle w:val="ab"/>
                  <w:rFonts w:hint="eastAsia"/>
                </w:rPr>
                <w:t>人権教育</w:t>
              </w:r>
              <w:r w:rsidR="00612749" w:rsidRPr="00612749">
                <w:rPr>
                  <w:rStyle w:val="ab"/>
                  <w:rFonts w:hint="eastAsia"/>
                </w:rPr>
                <w:t>及び人権</w:t>
              </w:r>
              <w:r w:rsidRPr="00612749">
                <w:rPr>
                  <w:rStyle w:val="ab"/>
                  <w:rFonts w:hint="eastAsia"/>
                </w:rPr>
                <w:t>啓発</w:t>
              </w:r>
              <w:r w:rsidR="00612749" w:rsidRPr="00612749">
                <w:rPr>
                  <w:rStyle w:val="ab"/>
                  <w:rFonts w:hint="eastAsia"/>
                </w:rPr>
                <w:t>の推進に</w:t>
              </w:r>
              <w:r w:rsidRPr="00612749">
                <w:rPr>
                  <w:rStyle w:val="ab"/>
                  <w:rFonts w:hint="eastAsia"/>
                </w:rPr>
                <w:t>関する</w:t>
              </w:r>
              <w:r w:rsidR="00612749" w:rsidRPr="00612749">
                <w:rPr>
                  <w:rStyle w:val="ab"/>
                  <w:rFonts w:hint="eastAsia"/>
                </w:rPr>
                <w:t>法律</w:t>
              </w:r>
            </w:hyperlink>
            <w:r>
              <w:rPr>
                <w:rFonts w:hint="eastAsia"/>
              </w:rPr>
              <w:t>（</w:t>
            </w:r>
            <w:r w:rsidR="00612749">
              <w:rPr>
                <w:rFonts w:hint="eastAsia"/>
              </w:rPr>
              <w:t>文部科学</w:t>
            </w:r>
            <w:r>
              <w:rPr>
                <w:rFonts w:hint="eastAsia"/>
              </w:rPr>
              <w:t>省）</w:t>
            </w:r>
          </w:p>
          <w:p w:rsidR="00A12DB5" w:rsidRDefault="00A12DB5" w:rsidP="000F3E74">
            <w:r>
              <w:rPr>
                <w:rFonts w:hint="eastAsia"/>
              </w:rPr>
              <w:t>・</w:t>
            </w:r>
            <w:hyperlink r:id="rId8" w:history="1">
              <w:r w:rsidRPr="00612749">
                <w:rPr>
                  <w:rStyle w:val="ab"/>
                  <w:rFonts w:hint="eastAsia"/>
                </w:rPr>
                <w:t>人権教育の指導方法等の在り方について</w:t>
              </w:r>
              <w:r w:rsidRPr="00612749">
                <w:rPr>
                  <w:rStyle w:val="ab"/>
                  <w:rFonts w:hint="eastAsia"/>
                </w:rPr>
                <w:t>[</w:t>
              </w:r>
              <w:r w:rsidRPr="00612749">
                <w:rPr>
                  <w:rStyle w:val="ab"/>
                  <w:rFonts w:hint="eastAsia"/>
                </w:rPr>
                <w:t>第３次とりまとめ</w:t>
              </w:r>
              <w:r w:rsidRPr="00612749">
                <w:rPr>
                  <w:rStyle w:val="ab"/>
                  <w:rFonts w:hint="eastAsia"/>
                </w:rPr>
                <w:t>]</w:t>
              </w:r>
            </w:hyperlink>
            <w:r>
              <w:rPr>
                <w:rFonts w:hint="eastAsia"/>
              </w:rPr>
              <w:t>（文部科学省）</w:t>
            </w:r>
          </w:p>
          <w:p w:rsidR="00A12DB5" w:rsidRDefault="00A12DB5" w:rsidP="000F3E74">
            <w:r>
              <w:rPr>
                <w:rFonts w:hint="eastAsia"/>
              </w:rPr>
              <w:t>・</w:t>
            </w:r>
            <w:hyperlink r:id="rId9" w:history="1">
              <w:r w:rsidR="00612749" w:rsidRPr="00612749">
                <w:rPr>
                  <w:rStyle w:val="ab"/>
                  <w:rFonts w:hint="eastAsia"/>
                </w:rPr>
                <w:t>平成</w:t>
              </w:r>
              <w:r w:rsidR="00612749" w:rsidRPr="00612749">
                <w:rPr>
                  <w:rStyle w:val="ab"/>
                  <w:rFonts w:asciiTheme="minorEastAsia" w:hAnsiTheme="minorEastAsia" w:hint="eastAsia"/>
                </w:rPr>
                <w:t>29</w:t>
              </w:r>
              <w:r w:rsidR="00612749" w:rsidRPr="00612749">
                <w:rPr>
                  <w:rStyle w:val="ab"/>
                  <w:rFonts w:hint="eastAsia"/>
                </w:rPr>
                <w:t>年度版</w:t>
              </w:r>
              <w:r w:rsidRPr="00612749">
                <w:rPr>
                  <w:rStyle w:val="ab"/>
                  <w:rFonts w:hint="eastAsia"/>
                </w:rPr>
                <w:t>人権教育・啓発白書</w:t>
              </w:r>
            </w:hyperlink>
            <w:r>
              <w:rPr>
                <w:rFonts w:hint="eastAsia"/>
              </w:rPr>
              <w:t>（法務省）</w:t>
            </w:r>
          </w:p>
          <w:p w:rsidR="00A226DE" w:rsidRDefault="00A226DE" w:rsidP="000F3E74">
            <w:r>
              <w:rPr>
                <w:rFonts w:hint="eastAsia"/>
              </w:rPr>
              <w:t>・</w:t>
            </w:r>
            <w:hyperlink r:id="rId10" w:history="1">
              <w:r w:rsidRPr="00612749">
                <w:rPr>
                  <w:rStyle w:val="ab"/>
                  <w:rFonts w:hint="eastAsia"/>
                </w:rPr>
                <w:t>佐賀県人権の尊重に関する条例</w:t>
              </w:r>
            </w:hyperlink>
          </w:p>
          <w:p w:rsidR="00A226DE" w:rsidRDefault="00A226DE" w:rsidP="000F3E74">
            <w:r>
              <w:rPr>
                <w:rFonts w:hint="eastAsia"/>
              </w:rPr>
              <w:t>・</w:t>
            </w:r>
            <w:hyperlink r:id="rId11" w:history="1">
              <w:r w:rsidRPr="00504FC2">
                <w:rPr>
                  <w:rStyle w:val="ab"/>
                  <w:rFonts w:hint="eastAsia"/>
                </w:rPr>
                <w:t>佐賀県人権教育・啓発基本方針【第２次改訂版】</w:t>
              </w:r>
            </w:hyperlink>
          </w:p>
        </w:tc>
      </w:tr>
      <w:tr w:rsidR="00357591" w:rsidTr="00357591">
        <w:tc>
          <w:tcPr>
            <w:tcW w:w="2235" w:type="dxa"/>
          </w:tcPr>
          <w:p w:rsidR="00357591" w:rsidRDefault="00357591" w:rsidP="00A12DB5">
            <w:r>
              <w:rPr>
                <w:rFonts w:hint="eastAsia"/>
              </w:rPr>
              <w:t>同和問題（部落差別）</w:t>
            </w:r>
          </w:p>
        </w:tc>
        <w:tc>
          <w:tcPr>
            <w:tcW w:w="7601" w:type="dxa"/>
          </w:tcPr>
          <w:p w:rsidR="00357591" w:rsidRDefault="00A12DB5" w:rsidP="000F3E74">
            <w:r>
              <w:rPr>
                <w:rFonts w:hint="eastAsia"/>
              </w:rPr>
              <w:t>・「</w:t>
            </w:r>
            <w:hyperlink r:id="rId12" w:history="1">
              <w:r w:rsidRPr="00504FC2">
                <w:rPr>
                  <w:rStyle w:val="ab"/>
                  <w:rFonts w:hint="eastAsia"/>
                </w:rPr>
                <w:t>部落差別の解消の推進に関する法律</w:t>
              </w:r>
            </w:hyperlink>
            <w:r>
              <w:rPr>
                <w:rFonts w:hint="eastAsia"/>
              </w:rPr>
              <w:t>」</w:t>
            </w:r>
          </w:p>
          <w:p w:rsidR="00A12DB5" w:rsidRDefault="00A12DB5" w:rsidP="000F3E74">
            <w:r>
              <w:rPr>
                <w:rFonts w:hint="eastAsia"/>
              </w:rPr>
              <w:t>・「</w:t>
            </w:r>
            <w:hyperlink r:id="rId13" w:history="1">
              <w:r w:rsidRPr="00504FC2">
                <w:rPr>
                  <w:rStyle w:val="ab"/>
                  <w:rFonts w:hint="eastAsia"/>
                </w:rPr>
                <w:t>同和問題とは</w:t>
              </w:r>
            </w:hyperlink>
            <w:r>
              <w:rPr>
                <w:rFonts w:hint="eastAsia"/>
              </w:rPr>
              <w:t>」（法務省）</w:t>
            </w:r>
          </w:p>
          <w:p w:rsidR="00A226DE" w:rsidRDefault="00A226DE" w:rsidP="000F3E74">
            <w:pPr>
              <w:ind w:left="210" w:hangingChars="100" w:hanging="210"/>
            </w:pPr>
            <w:r>
              <w:rPr>
                <w:rFonts w:hint="eastAsia"/>
              </w:rPr>
              <w:t>・</w:t>
            </w:r>
            <w:hyperlink r:id="rId14" w:history="1">
              <w:r w:rsidRPr="00504FC2">
                <w:rPr>
                  <w:rStyle w:val="ab"/>
                  <w:rFonts w:hint="eastAsia"/>
                </w:rPr>
                <w:t>すべての人の人権が尊重される社会づくりに向けて～「部落差別解消推進法」が私たちに問うもの～</w:t>
              </w:r>
            </w:hyperlink>
            <w:r w:rsidR="00F64361">
              <w:rPr>
                <w:rFonts w:hint="eastAsia"/>
              </w:rPr>
              <w:t>（佐賀県教育庁学校教育</w:t>
            </w:r>
            <w:r w:rsidR="000F3E74">
              <w:rPr>
                <w:rFonts w:hint="eastAsia"/>
              </w:rPr>
              <w:t>課</w:t>
            </w:r>
            <w:r>
              <w:rPr>
                <w:rFonts w:hint="eastAsia"/>
              </w:rPr>
              <w:t>）</w:t>
            </w:r>
          </w:p>
        </w:tc>
      </w:tr>
      <w:tr w:rsidR="0035488C" w:rsidTr="00BF72E1">
        <w:tc>
          <w:tcPr>
            <w:tcW w:w="2235" w:type="dxa"/>
          </w:tcPr>
          <w:p w:rsidR="0035488C" w:rsidRDefault="0035488C" w:rsidP="00A12DB5">
            <w:r>
              <w:rPr>
                <w:rFonts w:hint="eastAsia"/>
              </w:rPr>
              <w:t>子どもの人権</w:t>
            </w:r>
          </w:p>
        </w:tc>
        <w:tc>
          <w:tcPr>
            <w:tcW w:w="7601" w:type="dxa"/>
          </w:tcPr>
          <w:p w:rsidR="0035488C" w:rsidRDefault="00A226DE" w:rsidP="000F3E74">
            <w:r>
              <w:rPr>
                <w:rFonts w:hint="eastAsia"/>
              </w:rPr>
              <w:t>・</w:t>
            </w:r>
            <w:r w:rsidR="00F64361">
              <w:rPr>
                <w:rFonts w:hint="eastAsia"/>
              </w:rPr>
              <w:t>「</w:t>
            </w:r>
            <w:hyperlink r:id="rId15" w:history="1">
              <w:r w:rsidRPr="00504FC2">
                <w:rPr>
                  <w:rStyle w:val="ab"/>
                  <w:rFonts w:hint="eastAsia"/>
                </w:rPr>
                <w:t>子ども」に関する参考資料</w:t>
              </w:r>
            </w:hyperlink>
            <w:r w:rsidR="00F64361">
              <w:rPr>
                <w:rFonts w:hint="eastAsia"/>
              </w:rPr>
              <w:t>」</w:t>
            </w:r>
            <w:r w:rsidR="00504FC2">
              <w:rPr>
                <w:rFonts w:hint="eastAsia"/>
              </w:rPr>
              <w:t>（文部科学省）</w:t>
            </w:r>
          </w:p>
          <w:p w:rsidR="00A226DE" w:rsidRDefault="00A226DE" w:rsidP="000F3E74">
            <w:r>
              <w:rPr>
                <w:rFonts w:hint="eastAsia"/>
              </w:rPr>
              <w:t>・</w:t>
            </w:r>
            <w:hyperlink r:id="rId16" w:history="1">
              <w:r w:rsidRPr="00504FC2">
                <w:rPr>
                  <w:rStyle w:val="ab"/>
                  <w:rFonts w:hint="eastAsia"/>
                </w:rPr>
                <w:t>「いじめ」に関する文部科学省の取組</w:t>
              </w:r>
            </w:hyperlink>
            <w:r w:rsidR="00504FC2">
              <w:rPr>
                <w:rFonts w:hint="eastAsia"/>
              </w:rPr>
              <w:t>（文部科学省）</w:t>
            </w:r>
          </w:p>
          <w:p w:rsidR="00A226DE" w:rsidRDefault="00A226DE" w:rsidP="000F3E74">
            <w:r>
              <w:rPr>
                <w:rFonts w:hint="eastAsia"/>
              </w:rPr>
              <w:t>・</w:t>
            </w:r>
            <w:hyperlink r:id="rId17" w:history="1">
              <w:r w:rsidRPr="00504FC2">
                <w:rPr>
                  <w:rStyle w:val="ab"/>
                  <w:rFonts w:hint="eastAsia"/>
                </w:rPr>
                <w:t>「児童虐待」に関する文部科学省の取組</w:t>
              </w:r>
            </w:hyperlink>
            <w:r w:rsidR="00504FC2">
              <w:rPr>
                <w:rFonts w:hint="eastAsia"/>
              </w:rPr>
              <w:t>（文部科学省）</w:t>
            </w:r>
          </w:p>
        </w:tc>
      </w:tr>
      <w:tr w:rsidR="00357591" w:rsidTr="00357591">
        <w:tc>
          <w:tcPr>
            <w:tcW w:w="2235" w:type="dxa"/>
          </w:tcPr>
          <w:p w:rsidR="00357591" w:rsidRDefault="00357591" w:rsidP="00A12DB5">
            <w:r>
              <w:rPr>
                <w:rFonts w:hint="eastAsia"/>
              </w:rPr>
              <w:t>障害のある人の人権</w:t>
            </w:r>
          </w:p>
        </w:tc>
        <w:tc>
          <w:tcPr>
            <w:tcW w:w="7601" w:type="dxa"/>
          </w:tcPr>
          <w:p w:rsidR="00357591" w:rsidRDefault="00A226DE" w:rsidP="000F3E74">
            <w:r>
              <w:rPr>
                <w:rFonts w:hint="eastAsia"/>
              </w:rPr>
              <w:t>・</w:t>
            </w:r>
            <w:hyperlink r:id="rId18" w:history="1">
              <w:r w:rsidRPr="00504FC2">
                <w:rPr>
                  <w:rStyle w:val="ab"/>
                  <w:rFonts w:hint="eastAsia"/>
                </w:rPr>
                <w:t>「障害者」に関する参考資料</w:t>
              </w:r>
            </w:hyperlink>
            <w:r w:rsidR="00504FC2">
              <w:rPr>
                <w:rFonts w:hint="eastAsia"/>
              </w:rPr>
              <w:t>（文部科学省）</w:t>
            </w:r>
          </w:p>
          <w:p w:rsidR="00A226DE" w:rsidRDefault="00A226DE" w:rsidP="000F3E74">
            <w:r>
              <w:rPr>
                <w:rFonts w:hint="eastAsia"/>
              </w:rPr>
              <w:t>・</w:t>
            </w:r>
            <w:r w:rsidR="00F64361">
              <w:rPr>
                <w:rFonts w:hint="eastAsia"/>
              </w:rPr>
              <w:t>「</w:t>
            </w:r>
            <w:hyperlink r:id="rId19" w:history="1">
              <w:r w:rsidRPr="00F64361">
                <w:rPr>
                  <w:rStyle w:val="ab"/>
                  <w:rFonts w:hint="eastAsia"/>
                </w:rPr>
                <w:t>障害を理由とする偏見や差別をなくしましょう</w:t>
              </w:r>
            </w:hyperlink>
            <w:r w:rsidR="00F64361">
              <w:rPr>
                <w:rFonts w:hint="eastAsia"/>
              </w:rPr>
              <w:t>」（法務省）</w:t>
            </w:r>
          </w:p>
          <w:p w:rsidR="00A226DE" w:rsidRDefault="00A226DE" w:rsidP="000F3E74">
            <w:r>
              <w:rPr>
                <w:rFonts w:hint="eastAsia"/>
              </w:rPr>
              <w:t>・「</w:t>
            </w:r>
            <w:hyperlink r:id="rId20" w:history="1">
              <w:r w:rsidRPr="00F64361">
                <w:rPr>
                  <w:rStyle w:val="ab"/>
                  <w:rFonts w:hint="eastAsia"/>
                </w:rPr>
                <w:t>障害を理由とする差別の解消の推進に関する法律</w:t>
              </w:r>
            </w:hyperlink>
            <w:r>
              <w:rPr>
                <w:rFonts w:hint="eastAsia"/>
              </w:rPr>
              <w:t>」</w:t>
            </w:r>
            <w:r w:rsidR="00F64361">
              <w:rPr>
                <w:rFonts w:hint="eastAsia"/>
              </w:rPr>
              <w:t>（内閣府）</w:t>
            </w:r>
          </w:p>
        </w:tc>
      </w:tr>
      <w:tr w:rsidR="0035488C" w:rsidTr="00BF72E1">
        <w:tc>
          <w:tcPr>
            <w:tcW w:w="2235" w:type="dxa"/>
          </w:tcPr>
          <w:p w:rsidR="0035488C" w:rsidRDefault="0035488C" w:rsidP="00A12DB5">
            <w:pPr>
              <w:rPr>
                <w:rFonts w:asciiTheme="minorEastAsia" w:hAnsiTheme="minorEastAsia"/>
                <w:szCs w:val="16"/>
              </w:rPr>
            </w:pPr>
            <w:r>
              <w:rPr>
                <w:rFonts w:asciiTheme="minorEastAsia" w:hAnsiTheme="minorEastAsia" w:hint="eastAsia"/>
                <w:szCs w:val="16"/>
              </w:rPr>
              <w:t>女性の人権</w:t>
            </w:r>
          </w:p>
          <w:p w:rsidR="0035488C" w:rsidRPr="00CB7BF0" w:rsidRDefault="0035488C" w:rsidP="00A12DB5">
            <w:pPr>
              <w:rPr>
                <w:rFonts w:asciiTheme="minorEastAsia" w:hAnsiTheme="minorEastAsia"/>
                <w:szCs w:val="16"/>
              </w:rPr>
            </w:pPr>
            <w:r>
              <w:rPr>
                <w:rFonts w:asciiTheme="minorEastAsia" w:hAnsiTheme="minorEastAsia" w:hint="eastAsia"/>
                <w:szCs w:val="16"/>
              </w:rPr>
              <w:t>男女共同参画</w:t>
            </w:r>
          </w:p>
        </w:tc>
        <w:tc>
          <w:tcPr>
            <w:tcW w:w="7601" w:type="dxa"/>
          </w:tcPr>
          <w:p w:rsidR="0035488C" w:rsidRDefault="00A226DE" w:rsidP="000F3E74">
            <w:r>
              <w:rPr>
                <w:rFonts w:hint="eastAsia"/>
              </w:rPr>
              <w:t>・</w:t>
            </w:r>
            <w:hyperlink r:id="rId21" w:history="1">
              <w:r w:rsidRPr="00F64361">
                <w:rPr>
                  <w:rStyle w:val="ab"/>
                  <w:rFonts w:hint="eastAsia"/>
                </w:rPr>
                <w:t>「女性」に関する参考資料</w:t>
              </w:r>
            </w:hyperlink>
            <w:r w:rsidR="00F64361">
              <w:rPr>
                <w:rFonts w:hint="eastAsia"/>
              </w:rPr>
              <w:t>（文部科学省）</w:t>
            </w:r>
          </w:p>
          <w:p w:rsidR="00ED0904" w:rsidRDefault="00F64361" w:rsidP="000F3E74">
            <w:r>
              <w:rPr>
                <w:rFonts w:hint="eastAsia"/>
              </w:rPr>
              <w:t>・</w:t>
            </w:r>
            <w:hyperlink r:id="rId22" w:history="1">
              <w:r w:rsidRPr="00F64361">
                <w:rPr>
                  <w:rStyle w:val="ab"/>
                  <w:rFonts w:hint="eastAsia"/>
                </w:rPr>
                <w:t>「内閣府男女共同参画局」サイト</w:t>
              </w:r>
            </w:hyperlink>
            <w:r w:rsidR="00ED0904" w:rsidRPr="00ED0904">
              <w:rPr>
                <w:rFonts w:hint="eastAsia"/>
              </w:rPr>
              <w:t>（内閣府）</w:t>
            </w:r>
          </w:p>
          <w:p w:rsidR="00A226DE" w:rsidRDefault="00A226DE" w:rsidP="000F3E74">
            <w:r>
              <w:rPr>
                <w:rFonts w:hint="eastAsia"/>
              </w:rPr>
              <w:t>・「</w:t>
            </w:r>
            <w:hyperlink r:id="rId23" w:history="1">
              <w:r w:rsidRPr="00F64361">
                <w:rPr>
                  <w:rStyle w:val="ab"/>
                  <w:rFonts w:hint="eastAsia"/>
                </w:rPr>
                <w:t>第３次男女共同参画基本計画</w:t>
              </w:r>
            </w:hyperlink>
            <w:r>
              <w:rPr>
                <w:rFonts w:hint="eastAsia"/>
              </w:rPr>
              <w:t>」</w:t>
            </w:r>
            <w:r w:rsidR="00F64361">
              <w:rPr>
                <w:rFonts w:hint="eastAsia"/>
              </w:rPr>
              <w:t>（内閣府男女共同参画局）</w:t>
            </w:r>
          </w:p>
          <w:p w:rsidR="00A226DE" w:rsidRDefault="00A226DE" w:rsidP="000F3E74">
            <w:r>
              <w:rPr>
                <w:rFonts w:hint="eastAsia"/>
              </w:rPr>
              <w:t>・「</w:t>
            </w:r>
            <w:hyperlink r:id="rId24" w:history="1">
              <w:r w:rsidRPr="00F64361">
                <w:rPr>
                  <w:rStyle w:val="ab"/>
                  <w:rFonts w:hint="eastAsia"/>
                </w:rPr>
                <w:t>男女共同参画啓発用教材・資材</w:t>
              </w:r>
            </w:hyperlink>
            <w:r>
              <w:rPr>
                <w:rFonts w:hint="eastAsia"/>
              </w:rPr>
              <w:t>」（佐賀県</w:t>
            </w:r>
            <w:r w:rsidR="00F64361">
              <w:rPr>
                <w:rFonts w:hint="eastAsia"/>
              </w:rPr>
              <w:t>健康福祉部</w:t>
            </w:r>
            <w:r>
              <w:rPr>
                <w:rFonts w:hint="eastAsia"/>
              </w:rPr>
              <w:t>）</w:t>
            </w:r>
          </w:p>
        </w:tc>
      </w:tr>
      <w:tr w:rsidR="006676EC" w:rsidTr="00ED6094">
        <w:tc>
          <w:tcPr>
            <w:tcW w:w="2235" w:type="dxa"/>
          </w:tcPr>
          <w:p w:rsidR="006676EC" w:rsidRDefault="006676EC" w:rsidP="00ED6094">
            <w:r>
              <w:rPr>
                <w:rFonts w:hint="eastAsia"/>
              </w:rPr>
              <w:t>ハンセン病問題</w:t>
            </w:r>
          </w:p>
        </w:tc>
        <w:tc>
          <w:tcPr>
            <w:tcW w:w="7601" w:type="dxa"/>
          </w:tcPr>
          <w:p w:rsidR="006676EC" w:rsidRDefault="006676EC" w:rsidP="000F3E74">
            <w:r>
              <w:rPr>
                <w:rFonts w:hint="eastAsia"/>
              </w:rPr>
              <w:t>・</w:t>
            </w:r>
            <w:hyperlink r:id="rId25" w:history="1">
              <w:r w:rsidRPr="00F64361">
                <w:rPr>
                  <w:rStyle w:val="ab"/>
                  <w:rFonts w:hint="eastAsia"/>
                </w:rPr>
                <w:t>「ハンセン病患者・元患者等」に関する参考資料</w:t>
              </w:r>
            </w:hyperlink>
            <w:r w:rsidR="00F64361">
              <w:rPr>
                <w:rFonts w:hint="eastAsia"/>
              </w:rPr>
              <w:t>（文部科学省）</w:t>
            </w:r>
          </w:p>
        </w:tc>
      </w:tr>
      <w:tr w:rsidR="00357591" w:rsidTr="00357591">
        <w:tc>
          <w:tcPr>
            <w:tcW w:w="2235" w:type="dxa"/>
          </w:tcPr>
          <w:p w:rsidR="00357591" w:rsidRDefault="00357591" w:rsidP="00A12DB5">
            <w:r>
              <w:rPr>
                <w:rFonts w:hint="eastAsia"/>
              </w:rPr>
              <w:t>外国人の人権</w:t>
            </w:r>
          </w:p>
          <w:p w:rsidR="00357591" w:rsidRDefault="00357591" w:rsidP="00A12DB5">
            <w:r>
              <w:rPr>
                <w:rFonts w:hint="eastAsia"/>
              </w:rPr>
              <w:t>多文化共生</w:t>
            </w:r>
          </w:p>
        </w:tc>
        <w:tc>
          <w:tcPr>
            <w:tcW w:w="7601" w:type="dxa"/>
          </w:tcPr>
          <w:p w:rsidR="00357591" w:rsidRDefault="00423BC4" w:rsidP="000F3E74">
            <w:r>
              <w:rPr>
                <w:rFonts w:hint="eastAsia"/>
              </w:rPr>
              <w:t>・</w:t>
            </w:r>
            <w:hyperlink r:id="rId26" w:history="1">
              <w:r w:rsidR="00A226DE" w:rsidRPr="000F3E74">
                <w:rPr>
                  <w:rStyle w:val="ab"/>
                  <w:rFonts w:hint="eastAsia"/>
                </w:rPr>
                <w:t>「外国人」に関する参考資料</w:t>
              </w:r>
            </w:hyperlink>
            <w:r w:rsidR="000F3E74">
              <w:rPr>
                <w:rFonts w:hint="eastAsia"/>
              </w:rPr>
              <w:t>（文部科学省）</w:t>
            </w:r>
          </w:p>
          <w:p w:rsidR="00A226DE" w:rsidRDefault="00A226DE" w:rsidP="000F3E74">
            <w:r>
              <w:rPr>
                <w:rFonts w:hint="eastAsia"/>
              </w:rPr>
              <w:t>・</w:t>
            </w:r>
            <w:hyperlink r:id="rId27" w:history="1">
              <w:r w:rsidRPr="000F3E74">
                <w:rPr>
                  <w:rStyle w:val="ab"/>
                  <w:rFonts w:hint="eastAsia"/>
                </w:rPr>
                <w:t>外国人の人権を尊重しましょう</w:t>
              </w:r>
            </w:hyperlink>
            <w:r w:rsidR="000F3E74">
              <w:rPr>
                <w:rFonts w:hint="eastAsia"/>
              </w:rPr>
              <w:t>（法務省）</w:t>
            </w:r>
          </w:p>
          <w:p w:rsidR="00A226DE" w:rsidRDefault="00A226DE" w:rsidP="000F3E74">
            <w:r>
              <w:rPr>
                <w:rFonts w:hint="eastAsia"/>
              </w:rPr>
              <w:t>・</w:t>
            </w:r>
            <w:hyperlink r:id="rId28" w:history="1">
              <w:r w:rsidRPr="000F3E74">
                <w:rPr>
                  <w:rStyle w:val="ab"/>
                  <w:rFonts w:hint="eastAsia"/>
                </w:rPr>
                <w:t>「ヘイトスピーチに焦点を当てた啓発活動別</w:t>
              </w:r>
            </w:hyperlink>
            <w:r w:rsidR="000F3E74">
              <w:rPr>
                <w:rFonts w:hint="eastAsia"/>
              </w:rPr>
              <w:t>（法務省）</w:t>
            </w:r>
          </w:p>
        </w:tc>
      </w:tr>
      <w:tr w:rsidR="00357591" w:rsidTr="00357591">
        <w:tc>
          <w:tcPr>
            <w:tcW w:w="2235" w:type="dxa"/>
          </w:tcPr>
          <w:p w:rsidR="00357591" w:rsidRDefault="00357591" w:rsidP="00A12DB5">
            <w:r>
              <w:rPr>
                <w:rFonts w:hint="eastAsia"/>
              </w:rPr>
              <w:t>高齢者の人権</w:t>
            </w:r>
          </w:p>
        </w:tc>
        <w:tc>
          <w:tcPr>
            <w:tcW w:w="7601" w:type="dxa"/>
          </w:tcPr>
          <w:p w:rsidR="00357591" w:rsidRDefault="00A226DE" w:rsidP="000F3E74">
            <w:r>
              <w:rPr>
                <w:rFonts w:hint="eastAsia"/>
              </w:rPr>
              <w:t>・</w:t>
            </w:r>
            <w:hyperlink r:id="rId29" w:history="1">
              <w:r w:rsidRPr="000F3E74">
                <w:rPr>
                  <w:rStyle w:val="ab"/>
                  <w:rFonts w:hint="eastAsia"/>
                </w:rPr>
                <w:t>「高齢者」に関する参考資料</w:t>
              </w:r>
            </w:hyperlink>
            <w:r w:rsidR="000F3E74">
              <w:rPr>
                <w:rFonts w:hint="eastAsia"/>
              </w:rPr>
              <w:t>（文部科学省）</w:t>
            </w:r>
          </w:p>
        </w:tc>
      </w:tr>
      <w:tr w:rsidR="0035488C" w:rsidTr="00BF72E1">
        <w:tc>
          <w:tcPr>
            <w:tcW w:w="2235" w:type="dxa"/>
          </w:tcPr>
          <w:p w:rsidR="0035488C" w:rsidRDefault="0035488C" w:rsidP="00A12DB5">
            <w:r w:rsidRPr="00CB7BF0">
              <w:rPr>
                <w:rFonts w:asciiTheme="minorEastAsia" w:hAnsiTheme="minorEastAsia" w:hint="eastAsia"/>
                <w:szCs w:val="16"/>
              </w:rPr>
              <w:t>ネット上の人権侵害</w:t>
            </w:r>
          </w:p>
        </w:tc>
        <w:tc>
          <w:tcPr>
            <w:tcW w:w="7601" w:type="dxa"/>
          </w:tcPr>
          <w:p w:rsidR="0035488C" w:rsidRDefault="00A226DE" w:rsidP="000F3E74">
            <w:r>
              <w:rPr>
                <w:rFonts w:hint="eastAsia"/>
              </w:rPr>
              <w:t>・</w:t>
            </w:r>
            <w:hyperlink r:id="rId30" w:history="1">
              <w:r w:rsidRPr="000F3E74">
                <w:rPr>
                  <w:rStyle w:val="ab"/>
                  <w:rFonts w:hint="eastAsia"/>
                </w:rPr>
                <w:t>「インターネットによる人権侵害」に関する参考資料</w:t>
              </w:r>
            </w:hyperlink>
            <w:r w:rsidR="00372D04">
              <w:rPr>
                <w:rFonts w:hint="eastAsia"/>
              </w:rPr>
              <w:t>（文部科学省）</w:t>
            </w:r>
          </w:p>
          <w:p w:rsidR="00A226DE" w:rsidRDefault="00A226DE" w:rsidP="000F3E74">
            <w:r>
              <w:t>・</w:t>
            </w:r>
            <w:hyperlink r:id="rId31" w:history="1">
              <w:r w:rsidRPr="00372D04">
                <w:rPr>
                  <w:rStyle w:val="ab"/>
                  <w:rFonts w:hint="eastAsia"/>
                </w:rPr>
                <w:t>「インターネットを悪用した人権侵害をなくしましょう」</w:t>
              </w:r>
            </w:hyperlink>
            <w:r w:rsidR="00372D04">
              <w:rPr>
                <w:rFonts w:hint="eastAsia"/>
              </w:rPr>
              <w:t>（法務省）</w:t>
            </w:r>
          </w:p>
        </w:tc>
      </w:tr>
      <w:tr w:rsidR="0035488C" w:rsidTr="00BF72E1">
        <w:tc>
          <w:tcPr>
            <w:tcW w:w="2235" w:type="dxa"/>
          </w:tcPr>
          <w:p w:rsidR="0035488C" w:rsidRPr="00CB7BF0" w:rsidRDefault="0035488C" w:rsidP="00A12DB5">
            <w:pPr>
              <w:rPr>
                <w:rFonts w:asciiTheme="minorEastAsia" w:hAnsiTheme="minorEastAsia"/>
                <w:szCs w:val="16"/>
              </w:rPr>
            </w:pPr>
            <w:r w:rsidRPr="00CB7BF0">
              <w:rPr>
                <w:rFonts w:asciiTheme="minorEastAsia" w:hAnsiTheme="minorEastAsia" w:hint="eastAsia"/>
                <w:szCs w:val="16"/>
              </w:rPr>
              <w:t>性の多様性</w:t>
            </w:r>
          </w:p>
        </w:tc>
        <w:tc>
          <w:tcPr>
            <w:tcW w:w="7601" w:type="dxa"/>
          </w:tcPr>
          <w:p w:rsidR="00A226DE" w:rsidRDefault="006676EC" w:rsidP="000F3E74">
            <w:r>
              <w:rPr>
                <w:rFonts w:hint="eastAsia"/>
              </w:rPr>
              <w:t>・「</w:t>
            </w:r>
            <w:hyperlink r:id="rId32" w:history="1">
              <w:r w:rsidR="00A226DE" w:rsidRPr="00372D04">
                <w:rPr>
                  <w:rStyle w:val="ab"/>
                  <w:rFonts w:hint="eastAsia"/>
                </w:rPr>
                <w:t>性同一性障害者の性別の取扱いの特例に関する法律</w:t>
              </w:r>
            </w:hyperlink>
            <w:r w:rsidR="00A226DE">
              <w:rPr>
                <w:rFonts w:hint="eastAsia"/>
              </w:rPr>
              <w:t>」</w:t>
            </w:r>
            <w:r w:rsidR="00372D04">
              <w:rPr>
                <w:rFonts w:hint="eastAsia"/>
              </w:rPr>
              <w:t>（</w:t>
            </w:r>
            <w:r w:rsidR="00A226DE">
              <w:rPr>
                <w:rFonts w:hint="eastAsia"/>
              </w:rPr>
              <w:t>法務省）</w:t>
            </w:r>
          </w:p>
          <w:p w:rsidR="006676EC" w:rsidRDefault="006676EC" w:rsidP="000F3E74">
            <w:pPr>
              <w:ind w:left="34" w:hangingChars="16" w:hanging="34"/>
            </w:pPr>
            <w:r>
              <w:rPr>
                <w:rFonts w:hint="eastAsia"/>
              </w:rPr>
              <w:t>・「</w:t>
            </w:r>
            <w:hyperlink r:id="rId33" w:history="1">
              <w:r w:rsidR="00A226DE" w:rsidRPr="00372D04">
                <w:rPr>
                  <w:rStyle w:val="ab"/>
                  <w:rFonts w:hint="eastAsia"/>
                </w:rPr>
                <w:t>性同一性障害に係る児童生徒に対するきめ細かな対応の実施等について</w:t>
              </w:r>
            </w:hyperlink>
          </w:p>
          <w:p w:rsidR="00A226DE" w:rsidRDefault="00A226DE" w:rsidP="007419C8">
            <w:pPr>
              <w:ind w:left="34" w:firstLineChars="50" w:firstLine="105"/>
            </w:pPr>
            <w:r>
              <w:rPr>
                <w:rFonts w:hint="eastAsia"/>
              </w:rPr>
              <w:t>（通知）</w:t>
            </w:r>
            <w:r w:rsidR="006676EC">
              <w:rPr>
                <w:rFonts w:hint="eastAsia"/>
              </w:rPr>
              <w:t>」</w:t>
            </w:r>
            <w:r>
              <w:rPr>
                <w:rFonts w:hint="eastAsia"/>
              </w:rPr>
              <w:t>（文部科学省）</w:t>
            </w:r>
          </w:p>
          <w:p w:rsidR="006676EC" w:rsidRPr="00AA219D" w:rsidRDefault="006676EC" w:rsidP="000F3E74">
            <w:pPr>
              <w:ind w:left="210" w:hangingChars="100" w:hanging="210"/>
              <w:rPr>
                <w:rStyle w:val="ab"/>
              </w:rPr>
            </w:pPr>
            <w:r>
              <w:rPr>
                <w:rFonts w:hint="eastAsia"/>
              </w:rPr>
              <w:t>・</w:t>
            </w:r>
            <w:r w:rsidR="00AA219D">
              <w:fldChar w:fldCharType="begin"/>
            </w:r>
            <w:r w:rsidR="00AA219D">
              <w:instrText xml:space="preserve"> HYPERLINK "http://www.mext.go.jp/b_menu/houdou/28/04/__icsFiles/afieldfile/2016/04/01/1369211_01.pdf" </w:instrText>
            </w:r>
            <w:r w:rsidR="00AA219D">
              <w:fldChar w:fldCharType="separate"/>
            </w:r>
            <w:r w:rsidR="00A226DE" w:rsidRPr="00AA219D">
              <w:rPr>
                <w:rStyle w:val="ab"/>
                <w:rFonts w:hint="eastAsia"/>
              </w:rPr>
              <w:t>性同一性障害や性的指向・性自認に係る、児童生徒に対するきめ細かな対応</w:t>
            </w:r>
            <w:r w:rsidRPr="00AA219D">
              <w:rPr>
                <w:rStyle w:val="ab"/>
                <w:rFonts w:hint="eastAsia"/>
              </w:rPr>
              <w:t xml:space="preserve">　</w:t>
            </w:r>
          </w:p>
          <w:p w:rsidR="00A226DE" w:rsidRDefault="00A226DE" w:rsidP="000F3E74">
            <w:pPr>
              <w:ind w:leftChars="100" w:left="210"/>
            </w:pPr>
            <w:r w:rsidRPr="00AA219D">
              <w:rPr>
                <w:rStyle w:val="ab"/>
                <w:rFonts w:hint="eastAsia"/>
              </w:rPr>
              <w:t>等の実施について</w:t>
            </w:r>
            <w:r w:rsidR="00AA219D">
              <w:fldChar w:fldCharType="end"/>
            </w:r>
            <w:r>
              <w:rPr>
                <w:rFonts w:hint="eastAsia"/>
              </w:rPr>
              <w:t>」（文部科学省）</w:t>
            </w:r>
          </w:p>
          <w:p w:rsidR="00A226DE" w:rsidRDefault="006676EC" w:rsidP="000F3E74">
            <w:r>
              <w:rPr>
                <w:rFonts w:hint="eastAsia"/>
              </w:rPr>
              <w:t>・</w:t>
            </w:r>
            <w:r w:rsidR="00A226DE">
              <w:rPr>
                <w:rFonts w:hint="eastAsia"/>
              </w:rPr>
              <w:t>「</w:t>
            </w:r>
            <w:hyperlink r:id="rId34" w:history="1">
              <w:r w:rsidR="00A226DE" w:rsidRPr="00AA219D">
                <w:rPr>
                  <w:rStyle w:val="ab"/>
                  <w:rFonts w:hint="eastAsia"/>
                </w:rPr>
                <w:t>性的指向及び性同一性障害を理由とする偏見や差別をなくしましょう</w:t>
              </w:r>
            </w:hyperlink>
            <w:r w:rsidR="00A226DE">
              <w:rPr>
                <w:rFonts w:hint="eastAsia"/>
              </w:rPr>
              <w:t>」</w:t>
            </w:r>
          </w:p>
          <w:p w:rsidR="0035488C" w:rsidRDefault="00A226DE" w:rsidP="000F3E74">
            <w:r>
              <w:rPr>
                <w:rFonts w:hint="eastAsia"/>
              </w:rPr>
              <w:t>（法務省）</w:t>
            </w:r>
          </w:p>
        </w:tc>
      </w:tr>
      <w:tr w:rsidR="00357591" w:rsidTr="005372FF">
        <w:tc>
          <w:tcPr>
            <w:tcW w:w="2235" w:type="dxa"/>
          </w:tcPr>
          <w:p w:rsidR="00357591" w:rsidRDefault="0035488C" w:rsidP="00A12DB5">
            <w:r w:rsidRPr="00CB7BF0">
              <w:rPr>
                <w:rFonts w:asciiTheme="minorEastAsia" w:hAnsiTheme="minorEastAsia" w:hint="eastAsia"/>
                <w:szCs w:val="16"/>
              </w:rPr>
              <w:t>災害に起因する人権課題</w:t>
            </w:r>
          </w:p>
        </w:tc>
        <w:tc>
          <w:tcPr>
            <w:tcW w:w="7601" w:type="dxa"/>
            <w:vAlign w:val="center"/>
          </w:tcPr>
          <w:p w:rsidR="00ED0904" w:rsidRPr="00ED0904" w:rsidRDefault="00ED0904" w:rsidP="00ED0904">
            <w:pPr>
              <w:rPr>
                <w:sz w:val="24"/>
              </w:rPr>
            </w:pPr>
            <w:r w:rsidRPr="00ED0904">
              <w:rPr>
                <w:rFonts w:hint="eastAsia"/>
                <w:sz w:val="24"/>
              </w:rPr>
              <w:t>・「</w:t>
            </w:r>
            <w:hyperlink r:id="rId35" w:history="1">
              <w:r w:rsidRPr="00ED0904">
                <w:rPr>
                  <w:rStyle w:val="ab"/>
                  <w:rFonts w:hint="eastAsia"/>
                  <w:sz w:val="24"/>
                </w:rPr>
                <w:t>東日本大震災に起因する人権課題</w:t>
              </w:r>
            </w:hyperlink>
            <w:r w:rsidRPr="00ED0904">
              <w:rPr>
                <w:rFonts w:hint="eastAsia"/>
                <w:sz w:val="24"/>
              </w:rPr>
              <w:t>」</w:t>
            </w:r>
            <w:r>
              <w:rPr>
                <w:rFonts w:hint="eastAsia"/>
                <w:sz w:val="24"/>
              </w:rPr>
              <w:t>（法務省）</w:t>
            </w:r>
          </w:p>
        </w:tc>
      </w:tr>
    </w:tbl>
    <w:p w:rsidR="00BA11CA" w:rsidRPr="00C7005F" w:rsidRDefault="008D375F" w:rsidP="00897456">
      <w:pPr>
        <w:wordWrap w:val="0"/>
        <w:spacing w:line="360" w:lineRule="auto"/>
        <w:jc w:val="right"/>
      </w:pPr>
      <w:r w:rsidRPr="005367F3">
        <w:rPr>
          <w:rFonts w:hint="eastAsia"/>
          <w:shd w:val="pct15" w:color="auto" w:fill="FFFFFF"/>
        </w:rPr>
        <w:t>2018</w:t>
      </w:r>
      <w:r w:rsidRPr="005367F3">
        <w:rPr>
          <w:rFonts w:hint="eastAsia"/>
          <w:shd w:val="pct15" w:color="auto" w:fill="FFFFFF"/>
        </w:rPr>
        <w:t>年</w:t>
      </w:r>
      <w:r w:rsidRPr="005367F3">
        <w:rPr>
          <w:rFonts w:hint="eastAsia"/>
          <w:shd w:val="pct15" w:color="auto" w:fill="FFFFFF"/>
        </w:rPr>
        <w:t>5</w:t>
      </w:r>
      <w:r w:rsidRPr="005367F3">
        <w:rPr>
          <w:rFonts w:hint="eastAsia"/>
          <w:shd w:val="pct15" w:color="auto" w:fill="FFFFFF"/>
        </w:rPr>
        <w:t>月現在</w:t>
      </w:r>
      <w:r w:rsidR="00897456">
        <w:rPr>
          <w:rFonts w:hint="eastAsia"/>
        </w:rPr>
        <w:t xml:space="preserve">　</w:t>
      </w:r>
    </w:p>
    <w:sectPr w:rsidR="00BA11CA" w:rsidRPr="00C7005F" w:rsidSect="00BD41A9">
      <w:footerReference w:type="default" r:id="rId36"/>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7D1" w:rsidRDefault="009767D1" w:rsidP="00BD41A9">
      <w:r>
        <w:separator/>
      </w:r>
    </w:p>
  </w:endnote>
  <w:endnote w:type="continuationSeparator" w:id="0">
    <w:p w:rsidR="009767D1" w:rsidRDefault="009767D1" w:rsidP="00BD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288785"/>
      <w:docPartObj>
        <w:docPartGallery w:val="Page Numbers (Bottom of Page)"/>
        <w:docPartUnique/>
      </w:docPartObj>
    </w:sdtPr>
    <w:sdtEndPr/>
    <w:sdtContent>
      <w:p w:rsidR="00BD41A9" w:rsidRDefault="00BD41A9">
        <w:pPr>
          <w:pStyle w:val="a9"/>
          <w:jc w:val="center"/>
        </w:pPr>
        <w:r>
          <w:fldChar w:fldCharType="begin"/>
        </w:r>
        <w:r>
          <w:instrText>PAGE   \* MERGEFORMAT</w:instrText>
        </w:r>
        <w:r>
          <w:fldChar w:fldCharType="separate"/>
        </w:r>
        <w:r w:rsidR="00C65FE2" w:rsidRPr="00C65FE2">
          <w:rPr>
            <w:noProof/>
            <w:lang w:val="ja-JP"/>
          </w:rPr>
          <w:t>4</w:t>
        </w:r>
        <w:r>
          <w:fldChar w:fldCharType="end"/>
        </w:r>
      </w:p>
    </w:sdtContent>
  </w:sdt>
  <w:p w:rsidR="00BD41A9" w:rsidRDefault="00BD41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7D1" w:rsidRDefault="009767D1" w:rsidP="00BD41A9">
      <w:r>
        <w:separator/>
      </w:r>
    </w:p>
  </w:footnote>
  <w:footnote w:type="continuationSeparator" w:id="0">
    <w:p w:rsidR="009767D1" w:rsidRDefault="009767D1" w:rsidP="00BD4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96"/>
    <w:rsid w:val="00035B02"/>
    <w:rsid w:val="00036AF4"/>
    <w:rsid w:val="00065274"/>
    <w:rsid w:val="000C271C"/>
    <w:rsid w:val="000F213B"/>
    <w:rsid w:val="000F3E74"/>
    <w:rsid w:val="0011531F"/>
    <w:rsid w:val="001176BC"/>
    <w:rsid w:val="00133C05"/>
    <w:rsid w:val="00151D83"/>
    <w:rsid w:val="00193D13"/>
    <w:rsid w:val="001B194F"/>
    <w:rsid w:val="001E0358"/>
    <w:rsid w:val="001E36EE"/>
    <w:rsid w:val="0020609E"/>
    <w:rsid w:val="00207638"/>
    <w:rsid w:val="0022699E"/>
    <w:rsid w:val="00233CE0"/>
    <w:rsid w:val="002411E2"/>
    <w:rsid w:val="00241B73"/>
    <w:rsid w:val="00275982"/>
    <w:rsid w:val="00284D2E"/>
    <w:rsid w:val="002C1D97"/>
    <w:rsid w:val="002F51DB"/>
    <w:rsid w:val="00310537"/>
    <w:rsid w:val="00341F2C"/>
    <w:rsid w:val="0035488C"/>
    <w:rsid w:val="003569BF"/>
    <w:rsid w:val="00357591"/>
    <w:rsid w:val="00372D04"/>
    <w:rsid w:val="003A4B47"/>
    <w:rsid w:val="003D21E0"/>
    <w:rsid w:val="003F67FD"/>
    <w:rsid w:val="00423BC4"/>
    <w:rsid w:val="00431664"/>
    <w:rsid w:val="00460118"/>
    <w:rsid w:val="0047661D"/>
    <w:rsid w:val="00497A36"/>
    <w:rsid w:val="004D106E"/>
    <w:rsid w:val="00504344"/>
    <w:rsid w:val="00504FC2"/>
    <w:rsid w:val="00530EFD"/>
    <w:rsid w:val="00532557"/>
    <w:rsid w:val="005367F3"/>
    <w:rsid w:val="005372FF"/>
    <w:rsid w:val="005373FA"/>
    <w:rsid w:val="00572C08"/>
    <w:rsid w:val="00573B15"/>
    <w:rsid w:val="0058140A"/>
    <w:rsid w:val="005B3D42"/>
    <w:rsid w:val="005C0476"/>
    <w:rsid w:val="005C3C32"/>
    <w:rsid w:val="005D7EC3"/>
    <w:rsid w:val="005E7531"/>
    <w:rsid w:val="005F0AA0"/>
    <w:rsid w:val="0060041F"/>
    <w:rsid w:val="006112FB"/>
    <w:rsid w:val="00612749"/>
    <w:rsid w:val="00617D6D"/>
    <w:rsid w:val="00634EA3"/>
    <w:rsid w:val="006374C3"/>
    <w:rsid w:val="006676EC"/>
    <w:rsid w:val="00670407"/>
    <w:rsid w:val="0068108F"/>
    <w:rsid w:val="006A3EC2"/>
    <w:rsid w:val="006A4654"/>
    <w:rsid w:val="006B13F2"/>
    <w:rsid w:val="006C626F"/>
    <w:rsid w:val="006D187A"/>
    <w:rsid w:val="006D1BFB"/>
    <w:rsid w:val="0070063B"/>
    <w:rsid w:val="00727A00"/>
    <w:rsid w:val="0073779F"/>
    <w:rsid w:val="0074146E"/>
    <w:rsid w:val="007419C8"/>
    <w:rsid w:val="00745401"/>
    <w:rsid w:val="007536C5"/>
    <w:rsid w:val="00786FDA"/>
    <w:rsid w:val="007913BE"/>
    <w:rsid w:val="007921AA"/>
    <w:rsid w:val="007A6A67"/>
    <w:rsid w:val="00841CA5"/>
    <w:rsid w:val="00864096"/>
    <w:rsid w:val="00875364"/>
    <w:rsid w:val="00885913"/>
    <w:rsid w:val="00897456"/>
    <w:rsid w:val="008B47B0"/>
    <w:rsid w:val="008D375F"/>
    <w:rsid w:val="008E47A4"/>
    <w:rsid w:val="008F1741"/>
    <w:rsid w:val="009009AF"/>
    <w:rsid w:val="0090445C"/>
    <w:rsid w:val="00910514"/>
    <w:rsid w:val="009114D8"/>
    <w:rsid w:val="0093417C"/>
    <w:rsid w:val="00947877"/>
    <w:rsid w:val="00973B49"/>
    <w:rsid w:val="009767D1"/>
    <w:rsid w:val="00990FED"/>
    <w:rsid w:val="00A07F72"/>
    <w:rsid w:val="00A11799"/>
    <w:rsid w:val="00A12DB5"/>
    <w:rsid w:val="00A226DE"/>
    <w:rsid w:val="00A627C8"/>
    <w:rsid w:val="00A95E63"/>
    <w:rsid w:val="00AA219D"/>
    <w:rsid w:val="00AA32DD"/>
    <w:rsid w:val="00AB0033"/>
    <w:rsid w:val="00AC060B"/>
    <w:rsid w:val="00AC2C4D"/>
    <w:rsid w:val="00AC3908"/>
    <w:rsid w:val="00AE6545"/>
    <w:rsid w:val="00B071E5"/>
    <w:rsid w:val="00B75D06"/>
    <w:rsid w:val="00B90347"/>
    <w:rsid w:val="00BA11CA"/>
    <w:rsid w:val="00BB4AB8"/>
    <w:rsid w:val="00BC1781"/>
    <w:rsid w:val="00BD41A9"/>
    <w:rsid w:val="00BD7DBE"/>
    <w:rsid w:val="00C304A9"/>
    <w:rsid w:val="00C50148"/>
    <w:rsid w:val="00C56B10"/>
    <w:rsid w:val="00C640BA"/>
    <w:rsid w:val="00C65FE2"/>
    <w:rsid w:val="00C7005F"/>
    <w:rsid w:val="00C90944"/>
    <w:rsid w:val="00C950CA"/>
    <w:rsid w:val="00CB2F09"/>
    <w:rsid w:val="00CB3DD7"/>
    <w:rsid w:val="00CB7BF0"/>
    <w:rsid w:val="00CC444C"/>
    <w:rsid w:val="00CC5A91"/>
    <w:rsid w:val="00CE3F9A"/>
    <w:rsid w:val="00CE480F"/>
    <w:rsid w:val="00CF0784"/>
    <w:rsid w:val="00CF7BD8"/>
    <w:rsid w:val="00D25042"/>
    <w:rsid w:val="00D8257A"/>
    <w:rsid w:val="00D859CE"/>
    <w:rsid w:val="00D930F6"/>
    <w:rsid w:val="00D93E42"/>
    <w:rsid w:val="00DF566C"/>
    <w:rsid w:val="00E03C48"/>
    <w:rsid w:val="00E274E3"/>
    <w:rsid w:val="00E30023"/>
    <w:rsid w:val="00E33178"/>
    <w:rsid w:val="00E43D5F"/>
    <w:rsid w:val="00E80D2B"/>
    <w:rsid w:val="00E84760"/>
    <w:rsid w:val="00E903A9"/>
    <w:rsid w:val="00EA0FD5"/>
    <w:rsid w:val="00ED0904"/>
    <w:rsid w:val="00EF144A"/>
    <w:rsid w:val="00F1060E"/>
    <w:rsid w:val="00F64361"/>
    <w:rsid w:val="00F82D93"/>
    <w:rsid w:val="00F83B51"/>
    <w:rsid w:val="00FB0661"/>
    <w:rsid w:val="00FC32B2"/>
    <w:rsid w:val="00FE7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024186"/>
  <w15:docId w15:val="{1ABF4566-4229-4DDB-8BB9-3DE232B1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5D7EC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4"/>
    <w:basedOn w:val="a1"/>
    <w:uiPriority w:val="60"/>
    <w:rsid w:val="005D7EC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1">
    <w:name w:val="Light Shading Accent 5"/>
    <w:basedOn w:val="a1"/>
    <w:uiPriority w:val="60"/>
    <w:rsid w:val="005D7EC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2">
    <w:name w:val="Light Shading Accent 2"/>
    <w:basedOn w:val="a1"/>
    <w:uiPriority w:val="60"/>
    <w:rsid w:val="005D7EC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3">
    <w:name w:val="Light Shading Accent 6"/>
    <w:basedOn w:val="a1"/>
    <w:uiPriority w:val="60"/>
    <w:rsid w:val="001E36E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4">
    <w:name w:val="Balloon Text"/>
    <w:basedOn w:val="a"/>
    <w:link w:val="a5"/>
    <w:uiPriority w:val="99"/>
    <w:semiHidden/>
    <w:unhideWhenUsed/>
    <w:rsid w:val="005B3D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3D42"/>
    <w:rPr>
      <w:rFonts w:asciiTheme="majorHAnsi" w:eastAsiaTheme="majorEastAsia" w:hAnsiTheme="majorHAnsi" w:cstheme="majorBidi"/>
      <w:sz w:val="18"/>
      <w:szCs w:val="18"/>
    </w:rPr>
  </w:style>
  <w:style w:type="paragraph" w:styleId="a6">
    <w:name w:val="List Paragraph"/>
    <w:basedOn w:val="a"/>
    <w:uiPriority w:val="34"/>
    <w:qFormat/>
    <w:rsid w:val="00A11799"/>
    <w:pPr>
      <w:ind w:leftChars="400" w:left="840"/>
    </w:pPr>
  </w:style>
  <w:style w:type="table" w:styleId="120">
    <w:name w:val="Colorful Shading Accent 1"/>
    <w:basedOn w:val="a1"/>
    <w:uiPriority w:val="71"/>
    <w:rsid w:val="0035759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00">
    <w:name w:val="Medium Grid 3 Accent 5"/>
    <w:basedOn w:val="a1"/>
    <w:uiPriority w:val="69"/>
    <w:rsid w:val="003575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9">
    <w:name w:val="Medium Grid 2 Accent 1"/>
    <w:basedOn w:val="a1"/>
    <w:uiPriority w:val="68"/>
    <w:rsid w:val="0035759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3">
    <w:name w:val="Light Grid Accent 1"/>
    <w:basedOn w:val="a1"/>
    <w:uiPriority w:val="62"/>
    <w:rsid w:val="003575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0">
    <w:name w:val="Light Grid Accent 5"/>
    <w:basedOn w:val="a1"/>
    <w:uiPriority w:val="62"/>
    <w:rsid w:val="0035759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1">
    <w:name w:val="Light Grid Accent 6"/>
    <w:basedOn w:val="a1"/>
    <w:uiPriority w:val="62"/>
    <w:rsid w:val="0035759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
    <w:name w:val="Light List Accent 3"/>
    <w:basedOn w:val="a1"/>
    <w:uiPriority w:val="61"/>
    <w:rsid w:val="0035759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
    <w:name w:val="Medium Shading 1 Accent 6"/>
    <w:basedOn w:val="a1"/>
    <w:uiPriority w:val="63"/>
    <w:rsid w:val="0035759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40">
    <w:name w:val="Medium Shading 1"/>
    <w:basedOn w:val="a1"/>
    <w:uiPriority w:val="63"/>
    <w:rsid w:val="0035759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7">
    <w:name w:val="Medium List 2 Accent 4"/>
    <w:basedOn w:val="a1"/>
    <w:uiPriority w:val="66"/>
    <w:rsid w:val="0035759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header"/>
    <w:basedOn w:val="a"/>
    <w:link w:val="a8"/>
    <w:uiPriority w:val="99"/>
    <w:unhideWhenUsed/>
    <w:rsid w:val="00BD41A9"/>
    <w:pPr>
      <w:tabs>
        <w:tab w:val="center" w:pos="4252"/>
        <w:tab w:val="right" w:pos="8504"/>
      </w:tabs>
      <w:snapToGrid w:val="0"/>
    </w:pPr>
  </w:style>
  <w:style w:type="character" w:customStyle="1" w:styleId="a8">
    <w:name w:val="ヘッダー (文字)"/>
    <w:basedOn w:val="a0"/>
    <w:link w:val="a7"/>
    <w:uiPriority w:val="99"/>
    <w:rsid w:val="00BD41A9"/>
  </w:style>
  <w:style w:type="paragraph" w:styleId="a9">
    <w:name w:val="footer"/>
    <w:basedOn w:val="a"/>
    <w:link w:val="aa"/>
    <w:uiPriority w:val="99"/>
    <w:unhideWhenUsed/>
    <w:rsid w:val="00BD41A9"/>
    <w:pPr>
      <w:tabs>
        <w:tab w:val="center" w:pos="4252"/>
        <w:tab w:val="right" w:pos="8504"/>
      </w:tabs>
      <w:snapToGrid w:val="0"/>
    </w:pPr>
  </w:style>
  <w:style w:type="character" w:customStyle="1" w:styleId="aa">
    <w:name w:val="フッター (文字)"/>
    <w:basedOn w:val="a0"/>
    <w:link w:val="a9"/>
    <w:uiPriority w:val="99"/>
    <w:rsid w:val="00BD41A9"/>
  </w:style>
  <w:style w:type="character" w:styleId="ab">
    <w:name w:val="Hyperlink"/>
    <w:basedOn w:val="a0"/>
    <w:uiPriority w:val="99"/>
    <w:unhideWhenUsed/>
    <w:rsid w:val="00612749"/>
    <w:rPr>
      <w:color w:val="0000FF" w:themeColor="hyperlink"/>
      <w:u w:val="single"/>
    </w:rPr>
  </w:style>
  <w:style w:type="character" w:styleId="ac">
    <w:name w:val="FollowedHyperlink"/>
    <w:basedOn w:val="a0"/>
    <w:uiPriority w:val="99"/>
    <w:semiHidden/>
    <w:unhideWhenUsed/>
    <w:rsid w:val="006127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b_menu/shingi/chousa/shotou/024/report/08041404.htm" TargetMode="External"/><Relationship Id="rId13" Type="http://schemas.openxmlformats.org/officeDocument/2006/relationships/hyperlink" Target="http://www.moj.go.jp/JINKEN/jinken04_00127.html" TargetMode="External"/><Relationship Id="rId18" Type="http://schemas.openxmlformats.org/officeDocument/2006/relationships/hyperlink" Target="http://www.mext.go.jp/a_menu/shotou/jinken/sankosiryo/1322236.htm" TargetMode="External"/><Relationship Id="rId26" Type="http://schemas.openxmlformats.org/officeDocument/2006/relationships/hyperlink" Target="http://www.mext.go.jp/a_menu/shotou/jinken/sankosiryo/1322240.htm" TargetMode="External"/><Relationship Id="rId3" Type="http://schemas.openxmlformats.org/officeDocument/2006/relationships/webSettings" Target="webSettings.xml"/><Relationship Id="rId21" Type="http://schemas.openxmlformats.org/officeDocument/2006/relationships/hyperlink" Target="http://www.mext.go.jp/a_menu/shotou/jinken/sankosiryo/1322228.htm" TargetMode="External"/><Relationship Id="rId34" Type="http://schemas.openxmlformats.org/officeDocument/2006/relationships/hyperlink" Target="http://www.moj.go.jp/JINKEN/jinken04_00126.html" TargetMode="External"/><Relationship Id="rId7" Type="http://schemas.openxmlformats.org/officeDocument/2006/relationships/hyperlink" Target="http://www.mext.go.jp/a_menu/shotou/jinken/siryo/1318152.htm" TargetMode="External"/><Relationship Id="rId12" Type="http://schemas.openxmlformats.org/officeDocument/2006/relationships/hyperlink" Target="http://elaws.e-gov.go.jp/search/elawsSearch/elaws_search/lsg0500/detail?lawId=428AC1000000109&amp;openerCode=1" TargetMode="External"/><Relationship Id="rId17" Type="http://schemas.openxmlformats.org/officeDocument/2006/relationships/hyperlink" Target="http://www.mext.go.jp/a_menu/shotou/seitoshidou/1302913.htm" TargetMode="External"/><Relationship Id="rId25" Type="http://schemas.openxmlformats.org/officeDocument/2006/relationships/hyperlink" Target="http://www.mext.go.jp/a_menu/shotou/jinken/sankosiryo/1322245.htm" TargetMode="External"/><Relationship Id="rId33" Type="http://schemas.openxmlformats.org/officeDocument/2006/relationships/hyperlink" Target="http://www.mext.go.jp/a_menu/shotou/jinken/sankosiryo/1322256.ht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mext.go.jp/a_menu/shotou/seitoshidou/1302904.htm" TargetMode="External"/><Relationship Id="rId20" Type="http://schemas.openxmlformats.org/officeDocument/2006/relationships/hyperlink" Target="http://www8.cao.go.jp/shougai/suishin/law_h25-65.html" TargetMode="External"/><Relationship Id="rId29" Type="http://schemas.openxmlformats.org/officeDocument/2006/relationships/hyperlink" Target="http://www.mext.go.jp/a_menu/shotou/jinken/sankosiryo/1322233.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pref.saga.lg.jp/kiji00361132/index.html" TargetMode="External"/><Relationship Id="rId24" Type="http://schemas.openxmlformats.org/officeDocument/2006/relationships/hyperlink" Target="http://www.pref.saga.lg.jp/list02333.html" TargetMode="External"/><Relationship Id="rId32" Type="http://schemas.openxmlformats.org/officeDocument/2006/relationships/hyperlink" Target="http://elaws.e-gov.go.jp/search/elawsSearch/elaws_search/lsg0500/detail?lawId=415AC1000000111&amp;openerCode=1"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mext.go.jp/a_menu/shotou/jinken/sankosiryo/1322232.htm" TargetMode="External"/><Relationship Id="rId23" Type="http://schemas.openxmlformats.org/officeDocument/2006/relationships/hyperlink" Target="http://www.gender.go.jp/about_danjo/basic_plans/3rd/index.html" TargetMode="External"/><Relationship Id="rId28" Type="http://schemas.openxmlformats.org/officeDocument/2006/relationships/hyperlink" Target="http://www.moj.go.jp/JINKEN/jinken04_00108.html" TargetMode="External"/><Relationship Id="rId36" Type="http://schemas.openxmlformats.org/officeDocument/2006/relationships/footer" Target="footer1.xml"/><Relationship Id="rId10" Type="http://schemas.openxmlformats.org/officeDocument/2006/relationships/hyperlink" Target="http://www.blhrri.org/old/kenkyu/data/jourei_n/saga/007.pdf" TargetMode="External"/><Relationship Id="rId19" Type="http://schemas.openxmlformats.org/officeDocument/2006/relationships/hyperlink" Target="http://www.moj.go.jp/JINKEN/jinken04_00131.html" TargetMode="External"/><Relationship Id="rId31" Type="http://schemas.openxmlformats.org/officeDocument/2006/relationships/hyperlink" Target="http://www.moj.go.jp/JINKEN/jinken88.html" TargetMode="External"/><Relationship Id="rId4" Type="http://schemas.openxmlformats.org/officeDocument/2006/relationships/footnotes" Target="footnotes.xml"/><Relationship Id="rId9" Type="http://schemas.openxmlformats.org/officeDocument/2006/relationships/hyperlink" Target="http://www.moj.go.jp/JINKEN/jinken04_00094.html" TargetMode="External"/><Relationship Id="rId14" Type="http://schemas.openxmlformats.org/officeDocument/2006/relationships/hyperlink" Target="https://www.pref.saga.lg.jp/kyouiku/kiji00356203/index.html" TargetMode="External"/><Relationship Id="rId22" Type="http://schemas.openxmlformats.org/officeDocument/2006/relationships/hyperlink" Target="http://www.gender.go.jp/" TargetMode="External"/><Relationship Id="rId27" Type="http://schemas.openxmlformats.org/officeDocument/2006/relationships/hyperlink" Target="http://www.moj.go.jp/JINKEN/jinken04_00101.html" TargetMode="External"/><Relationship Id="rId30" Type="http://schemas.openxmlformats.org/officeDocument/2006/relationships/hyperlink" Target="http://www.mext.go.jp/a_menu/shotou/jinken/sankosiryo/1322252.htm" TargetMode="External"/><Relationship Id="rId35" Type="http://schemas.openxmlformats.org/officeDocument/2006/relationships/hyperlink" Target="http://www.moj.go.jp/content/00119968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882</Words>
  <Characters>5032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　英（学校教育課）</dc:creator>
  <cp:lastModifiedBy>北村　英（学校教育課）</cp:lastModifiedBy>
  <cp:revision>18</cp:revision>
  <cp:lastPrinted>2018-04-23T00:31:00Z</cp:lastPrinted>
  <dcterms:created xsi:type="dcterms:W3CDTF">2018-05-15T03:12:00Z</dcterms:created>
  <dcterms:modified xsi:type="dcterms:W3CDTF">2018-05-15T06:31:00Z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