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34BDEA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2067"/>
        <w:gridCol w:w="3528"/>
        <w:gridCol w:w="4095"/>
      </w:tblGrid>
      <w:tr w:rsidR="006E202E" w14:paraId="774558D5" w14:textId="77777777" w:rsidTr="00956E10">
        <w:trPr>
          <w:trHeight w:val="1012"/>
        </w:trPr>
        <w:tc>
          <w:tcPr>
            <w:tcW w:w="9690" w:type="dxa"/>
            <w:gridSpan w:val="3"/>
          </w:tcPr>
          <w:p w14:paraId="5B2CA744" w14:textId="77777777" w:rsidR="006E202E" w:rsidRDefault="006E202E">
            <w:r>
              <w:rPr>
                <w:noProof/>
              </w:rPr>
              <mc:AlternateContent>
                <mc:Choice Requires="wps">
                  <w:drawing>
                    <wp:anchor distT="0" distB="0" distL="114300" distR="114300" simplePos="0" relativeHeight="251659264" behindDoc="0" locked="0" layoutInCell="1" allowOverlap="1" wp14:anchorId="5D965D9C" wp14:editId="6C92083B">
                      <wp:simplePos x="0" y="0"/>
                      <wp:positionH relativeFrom="column">
                        <wp:posOffset>2165985</wp:posOffset>
                      </wp:positionH>
                      <wp:positionV relativeFrom="paragraph">
                        <wp:posOffset>66675</wp:posOffset>
                      </wp:positionV>
                      <wp:extent cx="17907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3985"/>
                              </a:xfrm>
                              <a:prstGeom prst="rect">
                                <a:avLst/>
                              </a:prstGeom>
                              <a:noFill/>
                              <a:ln w="9525">
                                <a:noFill/>
                                <a:miter lim="800000"/>
                                <a:headEnd/>
                                <a:tailEnd/>
                              </a:ln>
                            </wps:spPr>
                            <wps:txbx>
                              <w:txbxContent>
                                <w:p w14:paraId="081E2D91" w14:textId="77777777" w:rsidR="006E202E" w:rsidRDefault="006E202E">
                                  <w:r>
                                    <w:rPr>
                                      <w:rFonts w:hint="eastAsia"/>
                                    </w:rPr>
                                    <w:t>申告書等の提出期限</w:t>
                                  </w:r>
                                </w:p>
                                <w:p w14:paraId="08C6D4A4" w14:textId="77777777" w:rsidR="006E202E" w:rsidRDefault="006E202E">
                                  <w:r w:rsidRPr="006E202E">
                                    <w:rPr>
                                      <w:rFonts w:hint="eastAsia"/>
                                      <w:spacing w:val="360"/>
                                      <w:kern w:val="0"/>
                                      <w:fitText w:val="2160" w:id="-197416704"/>
                                    </w:rPr>
                                    <w:t>納期</w:t>
                                  </w:r>
                                  <w:r w:rsidRPr="006E202E">
                                    <w:rPr>
                                      <w:rFonts w:hint="eastAsia"/>
                                      <w:kern w:val="0"/>
                                      <w:fitText w:val="2160" w:id="-197416704"/>
                                    </w:rPr>
                                    <w:t>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65D9C" id="_x0000_t202" coordsize="21600,21600" o:spt="202" path="m,l,21600r21600,l21600,xe">
                      <v:stroke joinstyle="miter"/>
                      <v:path gradientshapeok="t" o:connecttype="rect"/>
                    </v:shapetype>
                    <v:shape id="テキスト ボックス 2" o:spid="_x0000_s1026" type="#_x0000_t202" style="position:absolute;left:0;text-align:left;margin-left:170.55pt;margin-top:5.25pt;width:1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" filled="f" stroked="f">
                      <v:textbox style="mso-fit-shape-to-text:t">
                        <w:txbxContent>
                          <w:p w14:paraId="081E2D91" w14:textId="77777777" w:rsidR="006E202E" w:rsidRDefault="006E202E">
                            <w:r>
                              <w:rPr>
                                <w:rFonts w:hint="eastAsia"/>
                              </w:rPr>
                              <w:t>申告書等の提出期限</w:t>
                            </w:r>
                          </w:p>
                          <w:p w14:paraId="08C6D4A4" w14:textId="77777777" w:rsidR="006E202E" w:rsidRDefault="006E202E">
                            <w:r w:rsidRPr="006E202E">
                              <w:rPr>
                                <w:rFonts w:hint="eastAsia"/>
                                <w:spacing w:val="360"/>
                                <w:kern w:val="0"/>
                                <w:fitText w:val="2160" w:id="-197416704"/>
                              </w:rPr>
                              <w:t>納期</w:t>
                            </w:r>
                            <w:r w:rsidRPr="006E202E">
                              <w:rPr>
                                <w:rFonts w:hint="eastAsia"/>
                                <w:kern w:val="0"/>
                                <w:fitText w:val="2160" w:id="-197416704"/>
                              </w:rPr>
                              <w:t>限</w:t>
                            </w:r>
                          </w:p>
                        </w:txbxContent>
                      </v:textbox>
                    </v:shape>
                  </w:pict>
                </mc:Fallback>
              </mc:AlternateContent>
            </w:r>
          </w:p>
          <w:p w14:paraId="5B19CF04" w14:textId="77777777" w:rsidR="006E202E" w:rsidRDefault="006E202E" w:rsidP="006E202E">
            <w:pPr>
              <w:jc w:val="center"/>
            </w:pPr>
            <w:r>
              <w:rPr>
                <w:rFonts w:hint="eastAsia"/>
              </w:rPr>
              <w:t>災害等による　　　　　　　　　　　の延長申請書</w:t>
            </w:r>
          </w:p>
          <w:p w14:paraId="0827BB33" w14:textId="77777777" w:rsidR="006E202E" w:rsidRDefault="006E202E"/>
        </w:tc>
      </w:tr>
      <w:tr w:rsidR="006E202E" w14:paraId="06C43497" w14:textId="77777777" w:rsidTr="00956E10">
        <w:trPr>
          <w:trHeight w:val="5168"/>
        </w:trPr>
        <w:tc>
          <w:tcPr>
            <w:tcW w:w="9690" w:type="dxa"/>
            <w:gridSpan w:val="3"/>
          </w:tcPr>
          <w:p w14:paraId="3A6DE442" w14:textId="77777777" w:rsidR="006E202E" w:rsidRDefault="006E202E" w:rsidP="006E202E">
            <w:pPr>
              <w:jc w:val="right"/>
            </w:pPr>
            <w:r>
              <w:rPr>
                <w:rFonts w:hint="eastAsia"/>
              </w:rPr>
              <w:t>年　　月　　日</w:t>
            </w:r>
          </w:p>
          <w:p w14:paraId="24DA7BA4" w14:textId="77777777" w:rsidR="006E202E" w:rsidRDefault="006E202E">
            <w:r>
              <w:rPr>
                <w:rFonts w:hint="eastAsia"/>
              </w:rPr>
              <w:t xml:space="preserve">　　　　　県税事務所長　様</w:t>
            </w:r>
          </w:p>
          <w:p w14:paraId="6CC5F6E0" w14:textId="77777777" w:rsidR="006E202E" w:rsidRDefault="006E202E">
            <w:r>
              <w:rPr>
                <w:rFonts w:hint="eastAsia"/>
              </w:rPr>
              <w:t xml:space="preserve">　　　　　　　　　　　　　　　　　納税者又は特別徴収義務者</w:t>
            </w:r>
          </w:p>
          <w:p w14:paraId="019CE757" w14:textId="77777777" w:rsidR="006E202E" w:rsidRDefault="006E202E"/>
          <w:p w14:paraId="7B63A0BC" w14:textId="77777777" w:rsidR="006E202E" w:rsidRDefault="006E202E">
            <w:r>
              <w:rPr>
                <w:rFonts w:hint="eastAsia"/>
              </w:rPr>
              <w:t xml:space="preserve">　　　　　　　　　　　　　　　　　住所</w:t>
            </w:r>
          </w:p>
          <w:p w14:paraId="381A4BFA" w14:textId="77777777" w:rsidR="006E202E" w:rsidRDefault="006E202E"/>
          <w:p w14:paraId="63E1889D" w14:textId="5F644ACD" w:rsidR="006E202E" w:rsidRDefault="006E202E">
            <w:r>
              <w:rPr>
                <w:rFonts w:hint="eastAsia"/>
              </w:rPr>
              <w:t xml:space="preserve">　　　　　　　　　　　　　　　　　氏名　　　　　　　　　　　　　　　　　</w:t>
            </w:r>
          </w:p>
          <w:p w14:paraId="5E42E439" w14:textId="77777777" w:rsidR="006E202E" w:rsidRDefault="006E202E"/>
          <w:p w14:paraId="473A3BD8" w14:textId="77777777" w:rsidR="006E202E" w:rsidRDefault="006E202E">
            <w:r>
              <w:rPr>
                <w:rFonts w:hint="eastAsia"/>
              </w:rPr>
              <w:t xml:space="preserve">　　　　　　　　　　　　　　　　　電話番号　　　　　　　　局</w:t>
            </w:r>
          </w:p>
          <w:p w14:paraId="20169ED8" w14:textId="77777777" w:rsidR="006E202E" w:rsidRDefault="00956E10">
            <w:r>
              <w:rPr>
                <w:noProof/>
              </w:rPr>
              <mc:AlternateContent>
                <mc:Choice Requires="wps">
                  <w:drawing>
                    <wp:anchor distT="0" distB="0" distL="114300" distR="114300" simplePos="0" relativeHeight="251663360" behindDoc="0" locked="0" layoutInCell="1" allowOverlap="1" wp14:anchorId="3952A21D" wp14:editId="322214EB">
                      <wp:simplePos x="0" y="0"/>
                      <wp:positionH relativeFrom="column">
                        <wp:posOffset>4406265</wp:posOffset>
                      </wp:positionH>
                      <wp:positionV relativeFrom="paragraph">
                        <wp:posOffset>53975</wp:posOffset>
                      </wp:positionV>
                      <wp:extent cx="1028700" cy="628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8650"/>
                              </a:xfrm>
                              <a:prstGeom prst="rect">
                                <a:avLst/>
                              </a:prstGeom>
                              <a:noFill/>
                              <a:ln w="9525">
                                <a:noFill/>
                                <a:miter lim="800000"/>
                                <a:headEnd/>
                                <a:tailEnd/>
                              </a:ln>
                            </wps:spPr>
                            <wps:txbx>
                              <w:txbxContent>
                                <w:p w14:paraId="5D8A29D0" w14:textId="77777777" w:rsidR="00956E10" w:rsidRDefault="00956E10" w:rsidP="00956E10">
                                  <w:r>
                                    <w:rPr>
                                      <w:rFonts w:hint="eastAsia"/>
                                    </w:rPr>
                                    <w:t>提出期限</w:t>
                                  </w:r>
                                </w:p>
                                <w:p w14:paraId="1872FBDD" w14:textId="77777777" w:rsidR="00956E10" w:rsidRDefault="00956E10" w:rsidP="00956E10">
                                  <w:r w:rsidRPr="00956E10">
                                    <w:rPr>
                                      <w:rFonts w:hint="eastAsia"/>
                                      <w:spacing w:val="60"/>
                                      <w:kern w:val="0"/>
                                      <w:fitText w:val="960" w:id="-197414912"/>
                                    </w:rPr>
                                    <w:t>納期</w:t>
                                  </w:r>
                                  <w:r w:rsidRPr="00956E10">
                                    <w:rPr>
                                      <w:rFonts w:hint="eastAsia"/>
                                      <w:kern w:val="0"/>
                                      <w:fitText w:val="960" w:id="-197414912"/>
                                    </w:rPr>
                                    <w:t>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2A21D" id="_x0000_s1027" type="#_x0000_t202" style="position:absolute;left:0;text-align:left;margin-left:346.95pt;margin-top:4.25pt;width:81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" filled="f" stroked="f">
                      <v:textbox>
                        <w:txbxContent>
                          <w:p w14:paraId="5D8A29D0" w14:textId="77777777" w:rsidR="00956E10" w:rsidRDefault="00956E10" w:rsidP="00956E10">
                            <w:r>
                              <w:rPr>
                                <w:rFonts w:hint="eastAsia"/>
                              </w:rPr>
                              <w:t>提出期限</w:t>
                            </w:r>
                          </w:p>
                          <w:p w14:paraId="1872FBDD" w14:textId="77777777" w:rsidR="00956E10" w:rsidRDefault="00956E10" w:rsidP="00956E10">
                            <w:r w:rsidRPr="00956E10">
                              <w:rPr>
                                <w:rFonts w:hint="eastAsia"/>
                                <w:spacing w:val="60"/>
                                <w:kern w:val="0"/>
                                <w:fitText w:val="960" w:id="-197414912"/>
                              </w:rPr>
                              <w:t>納期</w:t>
                            </w:r>
                            <w:r w:rsidRPr="00956E10">
                              <w:rPr>
                                <w:rFonts w:hint="eastAsia"/>
                                <w:kern w:val="0"/>
                                <w:fitText w:val="960" w:id="-197414912"/>
                              </w:rPr>
                              <w:t>限</w:t>
                            </w:r>
                          </w:p>
                        </w:txbxContent>
                      </v:textbox>
                    </v:shape>
                  </w:pict>
                </mc:Fallback>
              </mc:AlternateContent>
            </w:r>
          </w:p>
          <w:p w14:paraId="1ED881FD" w14:textId="77777777" w:rsidR="006E202E" w:rsidRDefault="006E202E">
            <w:r>
              <w:rPr>
                <w:rFonts w:hint="eastAsia"/>
              </w:rPr>
              <w:t xml:space="preserve">　</w:t>
            </w:r>
            <w:r w:rsidR="00956E10">
              <w:rPr>
                <w:rFonts w:hint="eastAsia"/>
              </w:rPr>
              <w:t xml:space="preserve">　</w:t>
            </w:r>
            <w:r>
              <w:rPr>
                <w:rFonts w:hint="eastAsia"/>
              </w:rPr>
              <w:t>佐賀県税条例第９条の２第３項の規定により、下記のとおり</w:t>
            </w:r>
            <w:r w:rsidR="00956E10">
              <w:rPr>
                <w:rFonts w:hint="eastAsia"/>
              </w:rPr>
              <w:t xml:space="preserve">　　　　　　の延長を</w:t>
            </w:r>
          </w:p>
          <w:p w14:paraId="72FF7F41" w14:textId="77777777" w:rsidR="006E202E" w:rsidRDefault="006E202E" w:rsidP="00956E10">
            <w:pPr>
              <w:ind w:firstLineChars="100" w:firstLine="240"/>
            </w:pPr>
            <w:r>
              <w:rPr>
                <w:rFonts w:hint="eastAsia"/>
              </w:rPr>
              <w:t>申請します。</w:t>
            </w:r>
          </w:p>
          <w:p w14:paraId="4EC1D13B" w14:textId="77777777" w:rsidR="00956E10" w:rsidRDefault="00956E10" w:rsidP="006E202E"/>
          <w:p w14:paraId="7C849E92" w14:textId="77777777" w:rsidR="00956E10" w:rsidRDefault="00956E10" w:rsidP="00956E10">
            <w:pPr>
              <w:jc w:val="center"/>
            </w:pPr>
            <w:r>
              <w:rPr>
                <w:rFonts w:hint="eastAsia"/>
              </w:rPr>
              <w:t>記</w:t>
            </w:r>
          </w:p>
        </w:tc>
      </w:tr>
      <w:tr w:rsidR="006E202E" w14:paraId="11520C71" w14:textId="77777777" w:rsidTr="00A77FAA">
        <w:trPr>
          <w:trHeight w:val="1091"/>
        </w:trPr>
        <w:tc>
          <w:tcPr>
            <w:tcW w:w="2067" w:type="dxa"/>
            <w:vAlign w:val="center"/>
          </w:tcPr>
          <w:p w14:paraId="3022278C" w14:textId="77777777" w:rsidR="006E202E" w:rsidRDefault="00956E10" w:rsidP="00956E10">
            <w:pPr>
              <w:jc w:val="center"/>
            </w:pPr>
            <w:r>
              <w:rPr>
                <w:rFonts w:hint="eastAsia"/>
              </w:rPr>
              <w:t>延長を申請する</w:t>
            </w:r>
          </w:p>
          <w:p w14:paraId="29540385" w14:textId="77777777" w:rsidR="00956E10" w:rsidRDefault="00956E10" w:rsidP="00956E10">
            <w:pPr>
              <w:jc w:val="center"/>
            </w:pPr>
            <w:r>
              <w:rPr>
                <w:rFonts w:hint="eastAsia"/>
              </w:rPr>
              <w:t>税　　　　　目</w:t>
            </w:r>
          </w:p>
        </w:tc>
        <w:tc>
          <w:tcPr>
            <w:tcW w:w="7623" w:type="dxa"/>
            <w:gridSpan w:val="2"/>
            <w:vAlign w:val="center"/>
          </w:tcPr>
          <w:p w14:paraId="1717E11B" w14:textId="77777777" w:rsidR="00956E10" w:rsidRDefault="00956E10" w:rsidP="00956E10">
            <w:pPr>
              <w:ind w:firstLineChars="500" w:firstLine="1200"/>
            </w:pPr>
            <w:r>
              <w:rPr>
                <w:noProof/>
              </w:rPr>
              <mc:AlternateContent>
                <mc:Choice Requires="wps">
                  <w:drawing>
                    <wp:anchor distT="0" distB="0" distL="114300" distR="114300" simplePos="0" relativeHeight="251665408" behindDoc="0" locked="0" layoutInCell="1" allowOverlap="1" wp14:anchorId="608941CD" wp14:editId="0CAE4BCA">
                      <wp:simplePos x="0" y="0"/>
                      <wp:positionH relativeFrom="column">
                        <wp:posOffset>3926840</wp:posOffset>
                      </wp:positionH>
                      <wp:positionV relativeFrom="paragraph">
                        <wp:posOffset>-57785</wp:posOffset>
                      </wp:positionV>
                      <wp:extent cx="590550" cy="8763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876300"/>
                              </a:xfrm>
                              <a:prstGeom prst="rect">
                                <a:avLst/>
                              </a:prstGeom>
                              <a:noFill/>
                              <a:ln w="9525">
                                <a:noFill/>
                                <a:miter lim="800000"/>
                                <a:headEnd/>
                                <a:tailEnd/>
                              </a:ln>
                            </wps:spPr>
                            <wps:txbx>
                              <w:txbxContent>
                                <w:p w14:paraId="230C0346" w14:textId="77777777" w:rsidR="00956E10" w:rsidRDefault="00956E10" w:rsidP="00956E10">
                                  <w:r>
                                    <w:rPr>
                                      <w:rFonts w:hint="eastAsia"/>
                                    </w:rPr>
                                    <w:t>月分</w:t>
                                  </w:r>
                                </w:p>
                                <w:p w14:paraId="1EE646DC" w14:textId="77777777" w:rsidR="00956E10" w:rsidRDefault="00956E10" w:rsidP="00956E10">
                                  <w:pPr>
                                    <w:rPr>
                                      <w:kern w:val="0"/>
                                    </w:rPr>
                                  </w:pPr>
                                  <w:r>
                                    <w:rPr>
                                      <w:rFonts w:hint="eastAsia"/>
                                      <w:kern w:val="0"/>
                                    </w:rPr>
                                    <w:t>期分</w:t>
                                  </w:r>
                                </w:p>
                                <w:p w14:paraId="033922C5" w14:textId="77777777" w:rsidR="00956E10" w:rsidRDefault="00956E10" w:rsidP="00956E10">
                                  <w:r>
                                    <w:rPr>
                                      <w:rFonts w:hint="eastAsia"/>
                                      <w:kern w:val="0"/>
                                    </w:rPr>
                                    <w:t>随時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941CD" id="テキスト ボックス 3" o:spid="_x0000_s1028" type="#_x0000_t202" style="position:absolute;left:0;text-align:left;margin-left:309.2pt;margin-top:-4.55pt;width:46.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" filled="f" stroked="f">
                      <v:textbox>
                        <w:txbxContent>
                          <w:p w14:paraId="230C0346" w14:textId="77777777" w:rsidR="00956E10" w:rsidRDefault="00956E10" w:rsidP="00956E10">
                            <w:r>
                              <w:rPr>
                                <w:rFonts w:hint="eastAsia"/>
                              </w:rPr>
                              <w:t>月分</w:t>
                            </w:r>
                          </w:p>
                          <w:p w14:paraId="1EE646DC" w14:textId="77777777" w:rsidR="00956E10" w:rsidRDefault="00956E10" w:rsidP="00956E10">
                            <w:pPr>
                              <w:rPr>
                                <w:kern w:val="0"/>
                              </w:rPr>
                            </w:pPr>
                            <w:r>
                              <w:rPr>
                                <w:rFonts w:hint="eastAsia"/>
                                <w:kern w:val="0"/>
                              </w:rPr>
                              <w:t>期分</w:t>
                            </w:r>
                          </w:p>
                          <w:p w14:paraId="033922C5" w14:textId="77777777" w:rsidR="00956E10" w:rsidRDefault="00956E10" w:rsidP="00956E10">
                            <w:r>
                              <w:rPr>
                                <w:rFonts w:hint="eastAsia"/>
                                <w:kern w:val="0"/>
                              </w:rPr>
                              <w:t>随時</w:t>
                            </w:r>
                          </w:p>
                        </w:txbxContent>
                      </v:textbox>
                    </v:shape>
                  </w:pict>
                </mc:Fallback>
              </mc:AlternateContent>
            </w:r>
          </w:p>
          <w:p w14:paraId="0A238FD8" w14:textId="77777777" w:rsidR="006E202E" w:rsidRDefault="00956E10" w:rsidP="00956E10">
            <w:pPr>
              <w:ind w:firstLineChars="500" w:firstLine="1200"/>
            </w:pPr>
            <w:r>
              <w:rPr>
                <w:rFonts w:hint="eastAsia"/>
              </w:rPr>
              <w:t xml:space="preserve">年度　　　　　</w:t>
            </w:r>
            <w:r w:rsidR="00A77FAA">
              <w:rPr>
                <w:rFonts w:hint="eastAsia"/>
              </w:rPr>
              <w:t xml:space="preserve">　　　　</w:t>
            </w:r>
            <w:r>
              <w:rPr>
                <w:rFonts w:hint="eastAsia"/>
              </w:rPr>
              <w:t xml:space="preserve">　　税</w:t>
            </w:r>
          </w:p>
        </w:tc>
      </w:tr>
      <w:tr w:rsidR="006E202E" w14:paraId="385A63C3" w14:textId="77777777" w:rsidTr="00A77FAA">
        <w:trPr>
          <w:trHeight w:val="400"/>
        </w:trPr>
        <w:tc>
          <w:tcPr>
            <w:tcW w:w="2067" w:type="dxa"/>
            <w:vMerge w:val="restart"/>
            <w:vAlign w:val="center"/>
          </w:tcPr>
          <w:p w14:paraId="13B3FCA8" w14:textId="77777777" w:rsidR="006E202E" w:rsidRDefault="00956E10" w:rsidP="00956E10">
            <w:pPr>
              <w:jc w:val="center"/>
            </w:pPr>
            <w:r>
              <w:rPr>
                <w:rFonts w:hint="eastAsia"/>
              </w:rPr>
              <w:t>延長を申請する</w:t>
            </w:r>
          </w:p>
          <w:p w14:paraId="7AF075F2" w14:textId="77777777" w:rsidR="00956E10" w:rsidRDefault="00956E10" w:rsidP="00956E10">
            <w:pPr>
              <w:jc w:val="center"/>
            </w:pPr>
            <w:r>
              <w:rPr>
                <w:rFonts w:hint="eastAsia"/>
              </w:rPr>
              <w:t>書類・税額</w:t>
            </w:r>
          </w:p>
        </w:tc>
        <w:tc>
          <w:tcPr>
            <w:tcW w:w="3528" w:type="dxa"/>
          </w:tcPr>
          <w:p w14:paraId="75E9B89A" w14:textId="77777777" w:rsidR="006E202E" w:rsidRDefault="00A77FAA" w:rsidP="00A77FAA">
            <w:pPr>
              <w:jc w:val="center"/>
            </w:pPr>
            <w:r>
              <w:rPr>
                <w:rFonts w:hint="eastAsia"/>
              </w:rPr>
              <w:t>書　　　類</w:t>
            </w:r>
          </w:p>
        </w:tc>
        <w:tc>
          <w:tcPr>
            <w:tcW w:w="4095" w:type="dxa"/>
          </w:tcPr>
          <w:p w14:paraId="225BD72B" w14:textId="77777777" w:rsidR="006E202E" w:rsidRDefault="00A77FAA" w:rsidP="00A77FAA">
            <w:pPr>
              <w:jc w:val="center"/>
            </w:pPr>
            <w:r>
              <w:rPr>
                <w:rFonts w:hint="eastAsia"/>
              </w:rPr>
              <w:t>税　　　額</w:t>
            </w:r>
          </w:p>
        </w:tc>
      </w:tr>
      <w:tr w:rsidR="006E202E" w14:paraId="2C80059F" w14:textId="77777777" w:rsidTr="00A77FAA">
        <w:trPr>
          <w:trHeight w:val="765"/>
        </w:trPr>
        <w:tc>
          <w:tcPr>
            <w:tcW w:w="2067" w:type="dxa"/>
            <w:vMerge/>
          </w:tcPr>
          <w:p w14:paraId="7EB21331" w14:textId="77777777" w:rsidR="006E202E" w:rsidRDefault="006E202E"/>
        </w:tc>
        <w:tc>
          <w:tcPr>
            <w:tcW w:w="3528" w:type="dxa"/>
          </w:tcPr>
          <w:p w14:paraId="10973976" w14:textId="77777777" w:rsidR="006E202E" w:rsidRPr="006E202E" w:rsidRDefault="006E202E"/>
        </w:tc>
        <w:tc>
          <w:tcPr>
            <w:tcW w:w="4095" w:type="dxa"/>
            <w:vAlign w:val="center"/>
          </w:tcPr>
          <w:p w14:paraId="148424AF" w14:textId="77777777" w:rsidR="006E202E" w:rsidRDefault="00A77FAA" w:rsidP="00A77FAA">
            <w:pPr>
              <w:jc w:val="right"/>
            </w:pPr>
            <w:r>
              <w:rPr>
                <w:rFonts w:hint="eastAsia"/>
              </w:rPr>
              <w:t>円</w:t>
            </w:r>
          </w:p>
        </w:tc>
      </w:tr>
      <w:tr w:rsidR="006E202E" w14:paraId="69B4B6D1" w14:textId="77777777" w:rsidTr="00A77FAA">
        <w:trPr>
          <w:trHeight w:val="847"/>
        </w:trPr>
        <w:tc>
          <w:tcPr>
            <w:tcW w:w="2067" w:type="dxa"/>
            <w:vAlign w:val="center"/>
          </w:tcPr>
          <w:p w14:paraId="46647981" w14:textId="77777777" w:rsidR="006E202E" w:rsidRDefault="00A77FAA" w:rsidP="00A77FAA">
            <w:pPr>
              <w:jc w:val="center"/>
            </w:pPr>
            <w:r>
              <w:rPr>
                <w:rFonts w:hint="eastAsia"/>
              </w:rPr>
              <w:t>延長する期間</w:t>
            </w:r>
          </w:p>
        </w:tc>
        <w:tc>
          <w:tcPr>
            <w:tcW w:w="7623" w:type="dxa"/>
            <w:gridSpan w:val="2"/>
          </w:tcPr>
          <w:p w14:paraId="1796346A" w14:textId="77777777" w:rsidR="006E202E" w:rsidRDefault="00A77FAA" w:rsidP="00A77FAA">
            <w:pPr>
              <w:jc w:val="center"/>
            </w:pPr>
            <w:r>
              <w:rPr>
                <w:rFonts w:hint="eastAsia"/>
              </w:rPr>
              <w:t>年　　　　月　　　　日</w:t>
            </w:r>
          </w:p>
          <w:p w14:paraId="78658538" w14:textId="77777777" w:rsidR="00A77FAA" w:rsidRDefault="00A77FAA" w:rsidP="00A77FAA">
            <w:pPr>
              <w:jc w:val="center"/>
            </w:pPr>
            <w:r>
              <w:rPr>
                <w:rFonts w:hint="eastAsia"/>
              </w:rPr>
              <w:t>年　　　　月　　　　日</w:t>
            </w:r>
          </w:p>
        </w:tc>
      </w:tr>
      <w:tr w:rsidR="00A77FAA" w14:paraId="2A162745" w14:textId="77777777" w:rsidTr="00A77FAA">
        <w:trPr>
          <w:trHeight w:val="1080"/>
        </w:trPr>
        <w:tc>
          <w:tcPr>
            <w:tcW w:w="2067" w:type="dxa"/>
            <w:vAlign w:val="center"/>
          </w:tcPr>
          <w:p w14:paraId="54D66B55" w14:textId="77777777" w:rsidR="00A77FAA" w:rsidRDefault="00A77FAA" w:rsidP="00A77FAA">
            <w:pPr>
              <w:jc w:val="center"/>
            </w:pPr>
            <w:r>
              <w:rPr>
                <w:rFonts w:hint="eastAsia"/>
              </w:rPr>
              <w:t>延長を必要</w:t>
            </w:r>
          </w:p>
          <w:p w14:paraId="40E07BF0" w14:textId="77777777" w:rsidR="00A77FAA" w:rsidRDefault="00A77FAA" w:rsidP="00A77FAA">
            <w:pPr>
              <w:jc w:val="center"/>
            </w:pPr>
            <w:r>
              <w:rPr>
                <w:rFonts w:hint="eastAsia"/>
              </w:rPr>
              <w:t>とする理由</w:t>
            </w:r>
          </w:p>
        </w:tc>
        <w:tc>
          <w:tcPr>
            <w:tcW w:w="7623" w:type="dxa"/>
            <w:gridSpan w:val="2"/>
          </w:tcPr>
          <w:p w14:paraId="7EFF7AC7" w14:textId="77777777" w:rsidR="00A77FAA" w:rsidRDefault="00A77FAA"/>
        </w:tc>
      </w:tr>
      <w:tr w:rsidR="006E202E" w14:paraId="11B6540A" w14:textId="77777777" w:rsidTr="00A77FAA">
        <w:trPr>
          <w:trHeight w:val="1890"/>
        </w:trPr>
        <w:tc>
          <w:tcPr>
            <w:tcW w:w="9690" w:type="dxa"/>
            <w:gridSpan w:val="3"/>
          </w:tcPr>
          <w:p w14:paraId="2EED4906" w14:textId="77777777" w:rsidR="006E202E" w:rsidRDefault="00A77FAA">
            <w:r>
              <w:rPr>
                <w:rFonts w:hint="eastAsia"/>
              </w:rPr>
              <w:t>（注）期限の延長が認められるのは、災害等がやんだ日から２か月以内です。</w:t>
            </w:r>
          </w:p>
          <w:p w14:paraId="6017458B" w14:textId="77777777" w:rsidR="00A77FAA" w:rsidRDefault="00A77FAA" w:rsidP="00A77FAA">
            <w:pPr>
              <w:ind w:leftChars="288" w:left="691"/>
            </w:pPr>
            <w:r>
              <w:rPr>
                <w:rFonts w:hint="eastAsia"/>
              </w:rPr>
              <w:t>この申請書には、期限の延長を必要とする理由を証するに足りる書類を添付してください。</w:t>
            </w:r>
          </w:p>
          <w:p w14:paraId="77D3C194" w14:textId="77777777" w:rsidR="00A77FAA" w:rsidRDefault="00A77FAA" w:rsidP="00A77FAA">
            <w:pPr>
              <w:ind w:leftChars="288" w:left="691"/>
            </w:pPr>
            <w:r>
              <w:rPr>
                <w:rFonts w:hint="eastAsia"/>
              </w:rPr>
              <w:t>延長を申請する書類欄には、申告書名、納税通知書名、承認申請書名等具体的な名称を記入してください。</w:t>
            </w:r>
          </w:p>
        </w:tc>
      </w:tr>
    </w:tbl>
    <w:p w14:paraId="33AF0D1A" w14:textId="77777777" w:rsidR="003207D3" w:rsidRPr="00892CF6" w:rsidRDefault="003207D3">
      <w:pPr>
        <w:rPr>
          <w:rFonts w:hint="eastAsia"/>
        </w:rPr>
      </w:pPr>
    </w:p>
    <w:sectPr w:rsidR="003207D3" w:rsidRPr="00892CF6" w:rsidSect="00892CF6">
      <w:pgSz w:w="11906" w:h="16838" w:code="9"/>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02E"/>
    <w:rsid w:val="003207D3"/>
    <w:rsid w:val="004F10E5"/>
    <w:rsid w:val="005017C2"/>
    <w:rsid w:val="006E202E"/>
    <w:rsid w:val="00892CF6"/>
    <w:rsid w:val="00956E10"/>
    <w:rsid w:val="00A7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A2433"/>
  <w15:docId w15:val="{8CE92F58-E9CA-43B5-AA23-DD1E0EF0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02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0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20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dc:description/>
  <cp:lastModifiedBy>秋月　洋輔（税政課）</cp:lastModifiedBy>
  <cp:revision>3</cp:revision>
  <dcterms:created xsi:type="dcterms:W3CDTF">2011-04-07T05:36:00Z</dcterms:created>
  <dcterms:modified xsi:type="dcterms:W3CDTF">2021-04-15T01:11:00Z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