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B99224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6654" w14:textId="0D2246B4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</w:t>
      </w:r>
      <w:bookmarkStart w:id="0" w:name="_GoBack"/>
      <w:bookmarkEnd w:id="0"/>
      <w:r w:rsidR="00413FF1" w:rsidRPr="00413FF1">
        <w:rPr>
          <w:rFonts w:ascii="ＭＳ 明朝" w:eastAsia="ＭＳ 明朝" w:hAnsi="ＭＳ 明朝" w:hint="eastAsia"/>
          <w:sz w:val="18"/>
          <w:szCs w:val="18"/>
        </w:rPr>
        <w:t>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C8AF2D3" w:rsidR="006B60AF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77777777" w:rsidR="005B0CEC" w:rsidRPr="005E7C64" w:rsidRDefault="005B0CEC" w:rsidP="005B0C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7777777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77777777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印</w:t>
      </w: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0B168D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泉 雄祐(izumi-yuusuke.ir9)</dc:creator>
  <cp:keywords/>
  <dc:description/>
  <cp:lastModifiedBy>山﨑　健司（福祉課）</cp:lastModifiedBy>
  <cp:revision>7</cp:revision>
  <cp:lastPrinted>2020-02-27T08:02:00Z</cp:lastPrinted>
  <dcterms:created xsi:type="dcterms:W3CDTF">2020-03-02T04:38:00Z</dcterms:created>
  <dcterms:modified xsi:type="dcterms:W3CDTF">2020-03-26T06:05:00Z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