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45EA" w14:textId="6627287B" w:rsidR="00C75657" w:rsidRPr="00021254" w:rsidRDefault="00BA40A7" w:rsidP="00BA40A7">
      <w:pPr>
        <w:jc w:val="center"/>
        <w:rPr>
          <w:rFonts w:ascii="ＭＳ ゴシック" w:eastAsia="ＭＳ ゴシック" w:hAnsi="ＭＳ ゴシック"/>
          <w:sz w:val="24"/>
          <w:szCs w:val="24"/>
        </w:rPr>
      </w:pPr>
      <w:r w:rsidRPr="00021254">
        <w:rPr>
          <w:rFonts w:ascii="ＭＳ ゴシック" w:eastAsia="ＭＳ ゴシック" w:hAnsi="ＭＳ ゴシック" w:hint="eastAsia"/>
          <w:sz w:val="24"/>
          <w:szCs w:val="24"/>
        </w:rPr>
        <w:t>令和７年度空間放射線測定装置</w:t>
      </w:r>
      <w:r w:rsidR="00C154F0" w:rsidRPr="00021254">
        <w:rPr>
          <w:rFonts w:ascii="ＭＳ ゴシック" w:eastAsia="ＭＳ ゴシック" w:hAnsi="ＭＳ ゴシック" w:hint="eastAsia"/>
          <w:sz w:val="24"/>
          <w:szCs w:val="24"/>
        </w:rPr>
        <w:t>（高線量率計）</w:t>
      </w:r>
      <w:r w:rsidRPr="00021254">
        <w:rPr>
          <w:rFonts w:ascii="ＭＳ ゴシック" w:eastAsia="ＭＳ ゴシック" w:hAnsi="ＭＳ ゴシック" w:hint="eastAsia"/>
          <w:sz w:val="24"/>
          <w:szCs w:val="24"/>
        </w:rPr>
        <w:t xml:space="preserve">　購入仕様書</w:t>
      </w:r>
    </w:p>
    <w:p w14:paraId="0F750651" w14:textId="77777777" w:rsidR="00BA40A7" w:rsidRDefault="00BA40A7" w:rsidP="00BA40A7">
      <w:pPr>
        <w:jc w:val="center"/>
        <w:rPr>
          <w:rFonts w:ascii="ＭＳ 明朝" w:eastAsia="ＭＳ 明朝" w:hAnsi="ＭＳ 明朝"/>
          <w:sz w:val="22"/>
        </w:rPr>
      </w:pPr>
    </w:p>
    <w:sdt>
      <w:sdtPr>
        <w:rPr>
          <w:rFonts w:asciiTheme="minorHAnsi" w:eastAsiaTheme="minorEastAsia" w:hAnsiTheme="minorHAnsi" w:cstheme="minorBidi"/>
          <w:color w:val="auto"/>
          <w:kern w:val="2"/>
          <w:sz w:val="21"/>
          <w:szCs w:val="22"/>
          <w:lang w:val="ja-JP"/>
        </w:rPr>
        <w:id w:val="873042631"/>
        <w:docPartObj>
          <w:docPartGallery w:val="Table of Contents"/>
          <w:docPartUnique/>
        </w:docPartObj>
      </w:sdtPr>
      <w:sdtEndPr>
        <w:rPr>
          <w:b/>
          <w:bCs/>
        </w:rPr>
      </w:sdtEndPr>
      <w:sdtContent>
        <w:p w14:paraId="54029DAB" w14:textId="3B086567" w:rsidR="00021254" w:rsidRPr="00021254" w:rsidRDefault="00021254">
          <w:pPr>
            <w:pStyle w:val="af0"/>
            <w:rPr>
              <w:rFonts w:ascii="ＭＳ ゴシック" w:eastAsia="ＭＳ ゴシック" w:hAnsi="ＭＳ ゴシック"/>
              <w:sz w:val="24"/>
              <w:szCs w:val="24"/>
            </w:rPr>
          </w:pPr>
          <w:r w:rsidRPr="00021254">
            <w:rPr>
              <w:rFonts w:ascii="ＭＳ ゴシック" w:eastAsia="ＭＳ ゴシック" w:hAnsi="ＭＳ ゴシック" w:hint="eastAsia"/>
              <w:sz w:val="24"/>
              <w:szCs w:val="24"/>
              <w:lang w:val="ja-JP"/>
            </w:rPr>
            <w:t>目次</w:t>
          </w:r>
        </w:p>
        <w:p w14:paraId="017CB73F" w14:textId="0F23A5FB" w:rsidR="00082C55" w:rsidRDefault="00F04F0B">
          <w:pPr>
            <w:pStyle w:val="11"/>
            <w:tabs>
              <w:tab w:val="left" w:pos="420"/>
              <w:tab w:val="right" w:leader="dot" w:pos="8494"/>
            </w:tabs>
            <w:rPr>
              <w:rFonts w:eastAsiaTheme="minorEastAsia"/>
              <w:noProof/>
              <w:sz w:val="22"/>
              <w:szCs w:val="24"/>
              <w14:ligatures w14:val="standardContextual"/>
            </w:rPr>
          </w:pPr>
          <w:r>
            <w:fldChar w:fldCharType="begin"/>
          </w:r>
          <w:r>
            <w:instrText xml:space="preserve"> TOC \o "1-3" \h \z \u </w:instrText>
          </w:r>
          <w:r>
            <w:fldChar w:fldCharType="separate"/>
          </w:r>
          <w:hyperlink w:anchor="_Toc211340736" w:history="1">
            <w:r w:rsidR="00082C55" w:rsidRPr="0068112D">
              <w:rPr>
                <w:rStyle w:val="af1"/>
                <w:noProof/>
              </w:rPr>
              <w:t>1</w:t>
            </w:r>
            <w:r w:rsidR="00082C55">
              <w:rPr>
                <w:rFonts w:eastAsiaTheme="minorEastAsia"/>
                <w:noProof/>
                <w:sz w:val="22"/>
                <w:szCs w:val="24"/>
                <w14:ligatures w14:val="standardContextual"/>
              </w:rPr>
              <w:tab/>
            </w:r>
            <w:r w:rsidR="00082C55" w:rsidRPr="0068112D">
              <w:rPr>
                <w:rStyle w:val="af1"/>
                <w:noProof/>
              </w:rPr>
              <w:t>目的</w:t>
            </w:r>
            <w:r w:rsidR="00082C55">
              <w:rPr>
                <w:noProof/>
                <w:webHidden/>
              </w:rPr>
              <w:tab/>
            </w:r>
            <w:r w:rsidR="00082C55">
              <w:rPr>
                <w:noProof/>
                <w:webHidden/>
              </w:rPr>
              <w:fldChar w:fldCharType="begin"/>
            </w:r>
            <w:r w:rsidR="00082C55">
              <w:rPr>
                <w:noProof/>
                <w:webHidden/>
              </w:rPr>
              <w:instrText xml:space="preserve"> PAGEREF _Toc211340736 \h </w:instrText>
            </w:r>
            <w:r w:rsidR="00082C55">
              <w:rPr>
                <w:noProof/>
                <w:webHidden/>
              </w:rPr>
            </w:r>
            <w:r w:rsidR="00082C55">
              <w:rPr>
                <w:noProof/>
                <w:webHidden/>
              </w:rPr>
              <w:fldChar w:fldCharType="separate"/>
            </w:r>
            <w:r w:rsidR="00082C55">
              <w:rPr>
                <w:noProof/>
                <w:webHidden/>
              </w:rPr>
              <w:t>1</w:t>
            </w:r>
            <w:r w:rsidR="00082C55">
              <w:rPr>
                <w:noProof/>
                <w:webHidden/>
              </w:rPr>
              <w:fldChar w:fldCharType="end"/>
            </w:r>
          </w:hyperlink>
        </w:p>
        <w:p w14:paraId="288E9A45" w14:textId="0DC9E8D4" w:rsidR="00082C55" w:rsidRDefault="00082C55">
          <w:pPr>
            <w:pStyle w:val="11"/>
            <w:tabs>
              <w:tab w:val="left" w:pos="420"/>
              <w:tab w:val="right" w:leader="dot" w:pos="8494"/>
            </w:tabs>
            <w:rPr>
              <w:rFonts w:eastAsiaTheme="minorEastAsia"/>
              <w:noProof/>
              <w:sz w:val="22"/>
              <w:szCs w:val="24"/>
              <w14:ligatures w14:val="standardContextual"/>
            </w:rPr>
          </w:pPr>
          <w:hyperlink w:anchor="_Toc211340737" w:history="1">
            <w:r w:rsidRPr="0068112D">
              <w:rPr>
                <w:rStyle w:val="af1"/>
                <w:noProof/>
              </w:rPr>
              <w:t>2</w:t>
            </w:r>
            <w:r>
              <w:rPr>
                <w:rFonts w:eastAsiaTheme="minorEastAsia"/>
                <w:noProof/>
                <w:sz w:val="22"/>
                <w:szCs w:val="24"/>
                <w14:ligatures w14:val="standardContextual"/>
              </w:rPr>
              <w:tab/>
            </w:r>
            <w:r w:rsidRPr="0068112D">
              <w:rPr>
                <w:rStyle w:val="af1"/>
                <w:noProof/>
              </w:rPr>
              <w:t>納入物品名、納入場所及び数量</w:t>
            </w:r>
            <w:r>
              <w:rPr>
                <w:noProof/>
                <w:webHidden/>
              </w:rPr>
              <w:tab/>
            </w:r>
            <w:r>
              <w:rPr>
                <w:noProof/>
                <w:webHidden/>
              </w:rPr>
              <w:fldChar w:fldCharType="begin"/>
            </w:r>
            <w:r>
              <w:rPr>
                <w:noProof/>
                <w:webHidden/>
              </w:rPr>
              <w:instrText xml:space="preserve"> PAGEREF _Toc211340737 \h </w:instrText>
            </w:r>
            <w:r>
              <w:rPr>
                <w:noProof/>
                <w:webHidden/>
              </w:rPr>
            </w:r>
            <w:r>
              <w:rPr>
                <w:noProof/>
                <w:webHidden/>
              </w:rPr>
              <w:fldChar w:fldCharType="separate"/>
            </w:r>
            <w:r>
              <w:rPr>
                <w:noProof/>
                <w:webHidden/>
              </w:rPr>
              <w:t>1</w:t>
            </w:r>
            <w:r>
              <w:rPr>
                <w:noProof/>
                <w:webHidden/>
              </w:rPr>
              <w:fldChar w:fldCharType="end"/>
            </w:r>
          </w:hyperlink>
        </w:p>
        <w:p w14:paraId="01C10D42" w14:textId="36AC3701" w:rsidR="00082C55" w:rsidRDefault="00082C55">
          <w:pPr>
            <w:pStyle w:val="25"/>
            <w:tabs>
              <w:tab w:val="left" w:pos="880"/>
              <w:tab w:val="right" w:leader="dot" w:pos="8494"/>
            </w:tabs>
            <w:rPr>
              <w:rFonts w:eastAsiaTheme="minorEastAsia"/>
              <w:noProof/>
              <w:sz w:val="22"/>
              <w:szCs w:val="24"/>
              <w14:ligatures w14:val="standardContextual"/>
            </w:rPr>
          </w:pPr>
          <w:hyperlink w:anchor="_Toc211340738" w:history="1">
            <w:r w:rsidRPr="0068112D">
              <w:rPr>
                <w:rStyle w:val="af1"/>
                <w:noProof/>
              </w:rPr>
              <w:t>2.1</w:t>
            </w:r>
            <w:r>
              <w:rPr>
                <w:rFonts w:eastAsiaTheme="minorEastAsia"/>
                <w:noProof/>
                <w:sz w:val="22"/>
                <w:szCs w:val="24"/>
                <w14:ligatures w14:val="standardContextual"/>
              </w:rPr>
              <w:tab/>
            </w:r>
            <w:r w:rsidRPr="0068112D">
              <w:rPr>
                <w:rStyle w:val="af1"/>
                <w:noProof/>
              </w:rPr>
              <w:t>納入物品</w:t>
            </w:r>
            <w:r>
              <w:rPr>
                <w:noProof/>
                <w:webHidden/>
              </w:rPr>
              <w:tab/>
            </w:r>
            <w:r>
              <w:rPr>
                <w:noProof/>
                <w:webHidden/>
              </w:rPr>
              <w:fldChar w:fldCharType="begin"/>
            </w:r>
            <w:r>
              <w:rPr>
                <w:noProof/>
                <w:webHidden/>
              </w:rPr>
              <w:instrText xml:space="preserve"> PAGEREF _Toc211340738 \h </w:instrText>
            </w:r>
            <w:r>
              <w:rPr>
                <w:noProof/>
                <w:webHidden/>
              </w:rPr>
            </w:r>
            <w:r>
              <w:rPr>
                <w:noProof/>
                <w:webHidden/>
              </w:rPr>
              <w:fldChar w:fldCharType="separate"/>
            </w:r>
            <w:r>
              <w:rPr>
                <w:noProof/>
                <w:webHidden/>
              </w:rPr>
              <w:t>1</w:t>
            </w:r>
            <w:r>
              <w:rPr>
                <w:noProof/>
                <w:webHidden/>
              </w:rPr>
              <w:fldChar w:fldCharType="end"/>
            </w:r>
          </w:hyperlink>
        </w:p>
        <w:p w14:paraId="662640D4" w14:textId="2F595DA9" w:rsidR="00082C55" w:rsidRDefault="00082C55">
          <w:pPr>
            <w:pStyle w:val="25"/>
            <w:tabs>
              <w:tab w:val="left" w:pos="880"/>
              <w:tab w:val="right" w:leader="dot" w:pos="8494"/>
            </w:tabs>
            <w:rPr>
              <w:rFonts w:eastAsiaTheme="minorEastAsia"/>
              <w:noProof/>
              <w:sz w:val="22"/>
              <w:szCs w:val="24"/>
              <w14:ligatures w14:val="standardContextual"/>
            </w:rPr>
          </w:pPr>
          <w:hyperlink w:anchor="_Toc211340739" w:history="1">
            <w:r w:rsidRPr="0068112D">
              <w:rPr>
                <w:rStyle w:val="af1"/>
                <w:noProof/>
              </w:rPr>
              <w:t>2.2</w:t>
            </w:r>
            <w:r>
              <w:rPr>
                <w:rFonts w:eastAsiaTheme="minorEastAsia"/>
                <w:noProof/>
                <w:sz w:val="22"/>
                <w:szCs w:val="24"/>
                <w14:ligatures w14:val="standardContextual"/>
              </w:rPr>
              <w:tab/>
            </w:r>
            <w:r w:rsidRPr="0068112D">
              <w:rPr>
                <w:rStyle w:val="af1"/>
                <w:noProof/>
              </w:rPr>
              <w:t>納入場所及び数量</w:t>
            </w:r>
            <w:r>
              <w:rPr>
                <w:noProof/>
                <w:webHidden/>
              </w:rPr>
              <w:tab/>
            </w:r>
            <w:r>
              <w:rPr>
                <w:noProof/>
                <w:webHidden/>
              </w:rPr>
              <w:fldChar w:fldCharType="begin"/>
            </w:r>
            <w:r>
              <w:rPr>
                <w:noProof/>
                <w:webHidden/>
              </w:rPr>
              <w:instrText xml:space="preserve"> PAGEREF _Toc211340739 \h </w:instrText>
            </w:r>
            <w:r>
              <w:rPr>
                <w:noProof/>
                <w:webHidden/>
              </w:rPr>
            </w:r>
            <w:r>
              <w:rPr>
                <w:noProof/>
                <w:webHidden/>
              </w:rPr>
              <w:fldChar w:fldCharType="separate"/>
            </w:r>
            <w:r>
              <w:rPr>
                <w:noProof/>
                <w:webHidden/>
              </w:rPr>
              <w:t>1</w:t>
            </w:r>
            <w:r>
              <w:rPr>
                <w:noProof/>
                <w:webHidden/>
              </w:rPr>
              <w:fldChar w:fldCharType="end"/>
            </w:r>
          </w:hyperlink>
        </w:p>
        <w:p w14:paraId="6491EEC7" w14:textId="79A6C7A8" w:rsidR="00082C55" w:rsidRDefault="00082C55">
          <w:pPr>
            <w:pStyle w:val="11"/>
            <w:tabs>
              <w:tab w:val="left" w:pos="420"/>
              <w:tab w:val="right" w:leader="dot" w:pos="8494"/>
            </w:tabs>
            <w:rPr>
              <w:rFonts w:eastAsiaTheme="minorEastAsia"/>
              <w:noProof/>
              <w:sz w:val="22"/>
              <w:szCs w:val="24"/>
              <w14:ligatures w14:val="standardContextual"/>
            </w:rPr>
          </w:pPr>
          <w:hyperlink w:anchor="_Toc211340740" w:history="1">
            <w:r w:rsidRPr="0068112D">
              <w:rPr>
                <w:rStyle w:val="af1"/>
                <w:noProof/>
              </w:rPr>
              <w:t>3</w:t>
            </w:r>
            <w:r>
              <w:rPr>
                <w:rFonts w:eastAsiaTheme="minorEastAsia"/>
                <w:noProof/>
                <w:sz w:val="22"/>
                <w:szCs w:val="24"/>
                <w14:ligatures w14:val="standardContextual"/>
              </w:rPr>
              <w:tab/>
            </w:r>
            <w:r w:rsidRPr="0068112D">
              <w:rPr>
                <w:rStyle w:val="af1"/>
                <w:noProof/>
              </w:rPr>
              <w:t>物品の納入に係る要件（適用範囲）</w:t>
            </w:r>
            <w:r>
              <w:rPr>
                <w:noProof/>
                <w:webHidden/>
              </w:rPr>
              <w:tab/>
            </w:r>
            <w:r>
              <w:rPr>
                <w:noProof/>
                <w:webHidden/>
              </w:rPr>
              <w:fldChar w:fldCharType="begin"/>
            </w:r>
            <w:r>
              <w:rPr>
                <w:noProof/>
                <w:webHidden/>
              </w:rPr>
              <w:instrText xml:space="preserve"> PAGEREF _Toc211340740 \h </w:instrText>
            </w:r>
            <w:r>
              <w:rPr>
                <w:noProof/>
                <w:webHidden/>
              </w:rPr>
            </w:r>
            <w:r>
              <w:rPr>
                <w:noProof/>
                <w:webHidden/>
              </w:rPr>
              <w:fldChar w:fldCharType="separate"/>
            </w:r>
            <w:r>
              <w:rPr>
                <w:noProof/>
                <w:webHidden/>
              </w:rPr>
              <w:t>1</w:t>
            </w:r>
            <w:r>
              <w:rPr>
                <w:noProof/>
                <w:webHidden/>
              </w:rPr>
              <w:fldChar w:fldCharType="end"/>
            </w:r>
          </w:hyperlink>
        </w:p>
        <w:p w14:paraId="4D8234B7" w14:textId="74F57B5D" w:rsidR="00082C55" w:rsidRDefault="00082C55">
          <w:pPr>
            <w:pStyle w:val="25"/>
            <w:tabs>
              <w:tab w:val="left" w:pos="880"/>
              <w:tab w:val="right" w:leader="dot" w:pos="8494"/>
            </w:tabs>
            <w:rPr>
              <w:rFonts w:eastAsiaTheme="minorEastAsia"/>
              <w:noProof/>
              <w:sz w:val="22"/>
              <w:szCs w:val="24"/>
              <w14:ligatures w14:val="standardContextual"/>
            </w:rPr>
          </w:pPr>
          <w:hyperlink w:anchor="_Toc211340741" w:history="1">
            <w:r w:rsidRPr="0068112D">
              <w:rPr>
                <w:rStyle w:val="af1"/>
                <w:noProof/>
              </w:rPr>
              <w:t>3.1</w:t>
            </w:r>
            <w:r>
              <w:rPr>
                <w:rFonts w:eastAsiaTheme="minorEastAsia"/>
                <w:noProof/>
                <w:sz w:val="22"/>
                <w:szCs w:val="24"/>
                <w14:ligatures w14:val="standardContextual"/>
              </w:rPr>
              <w:tab/>
            </w:r>
            <w:r w:rsidRPr="0068112D">
              <w:rPr>
                <w:rStyle w:val="af1"/>
                <w:noProof/>
              </w:rPr>
              <w:t>納入物品の構成</w:t>
            </w:r>
            <w:r>
              <w:rPr>
                <w:noProof/>
                <w:webHidden/>
              </w:rPr>
              <w:tab/>
            </w:r>
            <w:r>
              <w:rPr>
                <w:noProof/>
                <w:webHidden/>
              </w:rPr>
              <w:fldChar w:fldCharType="begin"/>
            </w:r>
            <w:r>
              <w:rPr>
                <w:noProof/>
                <w:webHidden/>
              </w:rPr>
              <w:instrText xml:space="preserve"> PAGEREF _Toc211340741 \h </w:instrText>
            </w:r>
            <w:r>
              <w:rPr>
                <w:noProof/>
                <w:webHidden/>
              </w:rPr>
            </w:r>
            <w:r>
              <w:rPr>
                <w:noProof/>
                <w:webHidden/>
              </w:rPr>
              <w:fldChar w:fldCharType="separate"/>
            </w:r>
            <w:r>
              <w:rPr>
                <w:noProof/>
                <w:webHidden/>
              </w:rPr>
              <w:t>1</w:t>
            </w:r>
            <w:r>
              <w:rPr>
                <w:noProof/>
                <w:webHidden/>
              </w:rPr>
              <w:fldChar w:fldCharType="end"/>
            </w:r>
          </w:hyperlink>
        </w:p>
        <w:p w14:paraId="172D23F4" w14:textId="522CA64C" w:rsidR="00082C55" w:rsidRDefault="00082C55">
          <w:pPr>
            <w:pStyle w:val="25"/>
            <w:tabs>
              <w:tab w:val="left" w:pos="880"/>
              <w:tab w:val="right" w:leader="dot" w:pos="8494"/>
            </w:tabs>
            <w:rPr>
              <w:rFonts w:eastAsiaTheme="minorEastAsia"/>
              <w:noProof/>
              <w:sz w:val="22"/>
              <w:szCs w:val="24"/>
              <w14:ligatures w14:val="standardContextual"/>
            </w:rPr>
          </w:pPr>
          <w:hyperlink w:anchor="_Toc211340742" w:history="1">
            <w:r w:rsidRPr="0068112D">
              <w:rPr>
                <w:rStyle w:val="af1"/>
                <w:noProof/>
              </w:rPr>
              <w:t>3.2</w:t>
            </w:r>
            <w:r>
              <w:rPr>
                <w:rFonts w:eastAsiaTheme="minorEastAsia"/>
                <w:noProof/>
                <w:sz w:val="22"/>
                <w:szCs w:val="24"/>
                <w14:ligatures w14:val="standardContextual"/>
              </w:rPr>
              <w:tab/>
            </w:r>
            <w:r w:rsidRPr="0068112D">
              <w:rPr>
                <w:rStyle w:val="af1"/>
                <w:noProof/>
              </w:rPr>
              <w:t>構成機器の使用環境</w:t>
            </w:r>
            <w:r>
              <w:rPr>
                <w:noProof/>
                <w:webHidden/>
              </w:rPr>
              <w:tab/>
            </w:r>
            <w:r>
              <w:rPr>
                <w:noProof/>
                <w:webHidden/>
              </w:rPr>
              <w:fldChar w:fldCharType="begin"/>
            </w:r>
            <w:r>
              <w:rPr>
                <w:noProof/>
                <w:webHidden/>
              </w:rPr>
              <w:instrText xml:space="preserve"> PAGEREF _Toc211340742 \h </w:instrText>
            </w:r>
            <w:r>
              <w:rPr>
                <w:noProof/>
                <w:webHidden/>
              </w:rPr>
            </w:r>
            <w:r>
              <w:rPr>
                <w:noProof/>
                <w:webHidden/>
              </w:rPr>
              <w:fldChar w:fldCharType="separate"/>
            </w:r>
            <w:r>
              <w:rPr>
                <w:noProof/>
                <w:webHidden/>
              </w:rPr>
              <w:t>2</w:t>
            </w:r>
            <w:r>
              <w:rPr>
                <w:noProof/>
                <w:webHidden/>
              </w:rPr>
              <w:fldChar w:fldCharType="end"/>
            </w:r>
          </w:hyperlink>
        </w:p>
        <w:p w14:paraId="39C90874" w14:textId="53991FAC" w:rsidR="00082C55" w:rsidRDefault="00082C55">
          <w:pPr>
            <w:pStyle w:val="25"/>
            <w:tabs>
              <w:tab w:val="left" w:pos="880"/>
              <w:tab w:val="right" w:leader="dot" w:pos="8494"/>
            </w:tabs>
            <w:rPr>
              <w:rFonts w:eastAsiaTheme="minorEastAsia"/>
              <w:noProof/>
              <w:sz w:val="22"/>
              <w:szCs w:val="24"/>
              <w14:ligatures w14:val="standardContextual"/>
            </w:rPr>
          </w:pPr>
          <w:hyperlink w:anchor="_Toc211340743" w:history="1">
            <w:r w:rsidRPr="0068112D">
              <w:rPr>
                <w:rStyle w:val="af1"/>
                <w:noProof/>
              </w:rPr>
              <w:t>3.3</w:t>
            </w:r>
            <w:r>
              <w:rPr>
                <w:rFonts w:eastAsiaTheme="minorEastAsia"/>
                <w:noProof/>
                <w:sz w:val="22"/>
                <w:szCs w:val="24"/>
                <w14:ligatures w14:val="standardContextual"/>
              </w:rPr>
              <w:tab/>
            </w:r>
            <w:r w:rsidRPr="0068112D">
              <w:rPr>
                <w:rStyle w:val="af1"/>
                <w:noProof/>
              </w:rPr>
              <w:t>構成機器の詳細仕様</w:t>
            </w:r>
            <w:r>
              <w:rPr>
                <w:noProof/>
                <w:webHidden/>
              </w:rPr>
              <w:tab/>
            </w:r>
            <w:r>
              <w:rPr>
                <w:noProof/>
                <w:webHidden/>
              </w:rPr>
              <w:fldChar w:fldCharType="begin"/>
            </w:r>
            <w:r>
              <w:rPr>
                <w:noProof/>
                <w:webHidden/>
              </w:rPr>
              <w:instrText xml:space="preserve"> PAGEREF _Toc211340743 \h </w:instrText>
            </w:r>
            <w:r>
              <w:rPr>
                <w:noProof/>
                <w:webHidden/>
              </w:rPr>
            </w:r>
            <w:r>
              <w:rPr>
                <w:noProof/>
                <w:webHidden/>
              </w:rPr>
              <w:fldChar w:fldCharType="separate"/>
            </w:r>
            <w:r>
              <w:rPr>
                <w:noProof/>
                <w:webHidden/>
              </w:rPr>
              <w:t>2</w:t>
            </w:r>
            <w:r>
              <w:rPr>
                <w:noProof/>
                <w:webHidden/>
              </w:rPr>
              <w:fldChar w:fldCharType="end"/>
            </w:r>
          </w:hyperlink>
        </w:p>
        <w:p w14:paraId="7056288C" w14:textId="023D5381" w:rsidR="00082C55" w:rsidRDefault="00082C55">
          <w:pPr>
            <w:pStyle w:val="25"/>
            <w:tabs>
              <w:tab w:val="left" w:pos="880"/>
              <w:tab w:val="right" w:leader="dot" w:pos="8494"/>
            </w:tabs>
            <w:rPr>
              <w:rFonts w:eastAsiaTheme="minorEastAsia"/>
              <w:noProof/>
              <w:sz w:val="22"/>
              <w:szCs w:val="24"/>
              <w14:ligatures w14:val="standardContextual"/>
            </w:rPr>
          </w:pPr>
          <w:hyperlink w:anchor="_Toc211340744" w:history="1">
            <w:r w:rsidRPr="0068112D">
              <w:rPr>
                <w:rStyle w:val="af1"/>
                <w:noProof/>
              </w:rPr>
              <w:t>3.4</w:t>
            </w:r>
            <w:r>
              <w:rPr>
                <w:rFonts w:eastAsiaTheme="minorEastAsia"/>
                <w:noProof/>
                <w:sz w:val="22"/>
                <w:szCs w:val="24"/>
                <w14:ligatures w14:val="standardContextual"/>
              </w:rPr>
              <w:tab/>
            </w:r>
            <w:r w:rsidRPr="0068112D">
              <w:rPr>
                <w:rStyle w:val="af1"/>
                <w:rFonts w:ascii="ＭＳ ゴシック" w:hAnsi="ＭＳ ゴシック"/>
                <w:noProof/>
              </w:rPr>
              <w:t>RAMP</w:t>
            </w:r>
            <w:r w:rsidRPr="0068112D">
              <w:rPr>
                <w:rStyle w:val="af1"/>
                <w:noProof/>
              </w:rPr>
              <w:t>との接続テスト</w:t>
            </w:r>
            <w:r>
              <w:rPr>
                <w:noProof/>
                <w:webHidden/>
              </w:rPr>
              <w:tab/>
            </w:r>
            <w:r>
              <w:rPr>
                <w:noProof/>
                <w:webHidden/>
              </w:rPr>
              <w:fldChar w:fldCharType="begin"/>
            </w:r>
            <w:r>
              <w:rPr>
                <w:noProof/>
                <w:webHidden/>
              </w:rPr>
              <w:instrText xml:space="preserve"> PAGEREF _Toc211340744 \h </w:instrText>
            </w:r>
            <w:r>
              <w:rPr>
                <w:noProof/>
                <w:webHidden/>
              </w:rPr>
            </w:r>
            <w:r>
              <w:rPr>
                <w:noProof/>
                <w:webHidden/>
              </w:rPr>
              <w:fldChar w:fldCharType="separate"/>
            </w:r>
            <w:r>
              <w:rPr>
                <w:noProof/>
                <w:webHidden/>
              </w:rPr>
              <w:t>5</w:t>
            </w:r>
            <w:r>
              <w:rPr>
                <w:noProof/>
                <w:webHidden/>
              </w:rPr>
              <w:fldChar w:fldCharType="end"/>
            </w:r>
          </w:hyperlink>
        </w:p>
        <w:p w14:paraId="345E7DF8" w14:textId="348A3665" w:rsidR="00082C55" w:rsidRDefault="00082C55">
          <w:pPr>
            <w:pStyle w:val="25"/>
            <w:tabs>
              <w:tab w:val="left" w:pos="880"/>
              <w:tab w:val="right" w:leader="dot" w:pos="8494"/>
            </w:tabs>
            <w:rPr>
              <w:rFonts w:eastAsiaTheme="minorEastAsia"/>
              <w:noProof/>
              <w:sz w:val="22"/>
              <w:szCs w:val="24"/>
              <w14:ligatures w14:val="standardContextual"/>
            </w:rPr>
          </w:pPr>
          <w:hyperlink w:anchor="_Toc211340745" w:history="1">
            <w:r w:rsidRPr="0068112D">
              <w:rPr>
                <w:rStyle w:val="af1"/>
                <w:noProof/>
              </w:rPr>
              <w:t>3.5</w:t>
            </w:r>
            <w:r>
              <w:rPr>
                <w:rFonts w:eastAsiaTheme="minorEastAsia"/>
                <w:noProof/>
                <w:sz w:val="22"/>
                <w:szCs w:val="24"/>
                <w14:ligatures w14:val="standardContextual"/>
              </w:rPr>
              <w:tab/>
            </w:r>
            <w:r w:rsidRPr="0068112D">
              <w:rPr>
                <w:rStyle w:val="af1"/>
                <w:noProof/>
              </w:rPr>
              <w:t>並行測定実施のための措置</w:t>
            </w:r>
            <w:r>
              <w:rPr>
                <w:noProof/>
                <w:webHidden/>
              </w:rPr>
              <w:tab/>
            </w:r>
            <w:r>
              <w:rPr>
                <w:noProof/>
                <w:webHidden/>
              </w:rPr>
              <w:fldChar w:fldCharType="begin"/>
            </w:r>
            <w:r>
              <w:rPr>
                <w:noProof/>
                <w:webHidden/>
              </w:rPr>
              <w:instrText xml:space="preserve"> PAGEREF _Toc211340745 \h </w:instrText>
            </w:r>
            <w:r>
              <w:rPr>
                <w:noProof/>
                <w:webHidden/>
              </w:rPr>
            </w:r>
            <w:r>
              <w:rPr>
                <w:noProof/>
                <w:webHidden/>
              </w:rPr>
              <w:fldChar w:fldCharType="separate"/>
            </w:r>
            <w:r>
              <w:rPr>
                <w:noProof/>
                <w:webHidden/>
              </w:rPr>
              <w:t>6</w:t>
            </w:r>
            <w:r>
              <w:rPr>
                <w:noProof/>
                <w:webHidden/>
              </w:rPr>
              <w:fldChar w:fldCharType="end"/>
            </w:r>
          </w:hyperlink>
        </w:p>
        <w:p w14:paraId="2813575B" w14:textId="0DC99833" w:rsidR="00082C55" w:rsidRDefault="00082C55">
          <w:pPr>
            <w:pStyle w:val="25"/>
            <w:tabs>
              <w:tab w:val="left" w:pos="880"/>
              <w:tab w:val="right" w:leader="dot" w:pos="8494"/>
            </w:tabs>
            <w:rPr>
              <w:rFonts w:eastAsiaTheme="minorEastAsia"/>
              <w:noProof/>
              <w:sz w:val="22"/>
              <w:szCs w:val="24"/>
              <w14:ligatures w14:val="standardContextual"/>
            </w:rPr>
          </w:pPr>
          <w:hyperlink w:anchor="_Toc211340746" w:history="1">
            <w:r w:rsidRPr="0068112D">
              <w:rPr>
                <w:rStyle w:val="af1"/>
                <w:noProof/>
              </w:rPr>
              <w:t>3.6</w:t>
            </w:r>
            <w:r>
              <w:rPr>
                <w:rFonts w:eastAsiaTheme="minorEastAsia"/>
                <w:noProof/>
                <w:sz w:val="22"/>
                <w:szCs w:val="24"/>
                <w14:ligatures w14:val="standardContextual"/>
              </w:rPr>
              <w:tab/>
            </w:r>
            <w:r w:rsidRPr="0068112D">
              <w:rPr>
                <w:rStyle w:val="af1"/>
                <w:noProof/>
              </w:rPr>
              <w:t>適用規格等</w:t>
            </w:r>
            <w:r>
              <w:rPr>
                <w:noProof/>
                <w:webHidden/>
              </w:rPr>
              <w:tab/>
            </w:r>
            <w:r>
              <w:rPr>
                <w:noProof/>
                <w:webHidden/>
              </w:rPr>
              <w:fldChar w:fldCharType="begin"/>
            </w:r>
            <w:r>
              <w:rPr>
                <w:noProof/>
                <w:webHidden/>
              </w:rPr>
              <w:instrText xml:space="preserve"> PAGEREF _Toc211340746 \h </w:instrText>
            </w:r>
            <w:r>
              <w:rPr>
                <w:noProof/>
                <w:webHidden/>
              </w:rPr>
            </w:r>
            <w:r>
              <w:rPr>
                <w:noProof/>
                <w:webHidden/>
              </w:rPr>
              <w:fldChar w:fldCharType="separate"/>
            </w:r>
            <w:r>
              <w:rPr>
                <w:noProof/>
                <w:webHidden/>
              </w:rPr>
              <w:t>6</w:t>
            </w:r>
            <w:r>
              <w:rPr>
                <w:noProof/>
                <w:webHidden/>
              </w:rPr>
              <w:fldChar w:fldCharType="end"/>
            </w:r>
          </w:hyperlink>
        </w:p>
        <w:p w14:paraId="090B03BF" w14:textId="0884C64F" w:rsidR="00082C55" w:rsidRDefault="00082C55">
          <w:pPr>
            <w:pStyle w:val="25"/>
            <w:tabs>
              <w:tab w:val="left" w:pos="880"/>
              <w:tab w:val="right" w:leader="dot" w:pos="8494"/>
            </w:tabs>
            <w:rPr>
              <w:rFonts w:eastAsiaTheme="minorEastAsia"/>
              <w:noProof/>
              <w:sz w:val="22"/>
              <w:szCs w:val="24"/>
              <w14:ligatures w14:val="standardContextual"/>
            </w:rPr>
          </w:pPr>
          <w:hyperlink w:anchor="_Toc211340747" w:history="1">
            <w:r w:rsidRPr="0068112D">
              <w:rPr>
                <w:rStyle w:val="af1"/>
                <w:noProof/>
              </w:rPr>
              <w:t>3.7</w:t>
            </w:r>
            <w:r>
              <w:rPr>
                <w:rFonts w:eastAsiaTheme="minorEastAsia"/>
                <w:noProof/>
                <w:sz w:val="22"/>
                <w:szCs w:val="24"/>
                <w14:ligatures w14:val="standardContextual"/>
              </w:rPr>
              <w:tab/>
            </w:r>
            <w:r w:rsidRPr="0068112D">
              <w:rPr>
                <w:rStyle w:val="af1"/>
                <w:noProof/>
              </w:rPr>
              <w:t>その他</w:t>
            </w:r>
            <w:r>
              <w:rPr>
                <w:noProof/>
                <w:webHidden/>
              </w:rPr>
              <w:tab/>
            </w:r>
            <w:r>
              <w:rPr>
                <w:noProof/>
                <w:webHidden/>
              </w:rPr>
              <w:fldChar w:fldCharType="begin"/>
            </w:r>
            <w:r>
              <w:rPr>
                <w:noProof/>
                <w:webHidden/>
              </w:rPr>
              <w:instrText xml:space="preserve"> PAGEREF _Toc211340747 \h </w:instrText>
            </w:r>
            <w:r>
              <w:rPr>
                <w:noProof/>
                <w:webHidden/>
              </w:rPr>
            </w:r>
            <w:r>
              <w:rPr>
                <w:noProof/>
                <w:webHidden/>
              </w:rPr>
              <w:fldChar w:fldCharType="separate"/>
            </w:r>
            <w:r>
              <w:rPr>
                <w:noProof/>
                <w:webHidden/>
              </w:rPr>
              <w:t>7</w:t>
            </w:r>
            <w:r>
              <w:rPr>
                <w:noProof/>
                <w:webHidden/>
              </w:rPr>
              <w:fldChar w:fldCharType="end"/>
            </w:r>
          </w:hyperlink>
        </w:p>
        <w:p w14:paraId="069B6705" w14:textId="08B5E673" w:rsidR="00082C55" w:rsidRDefault="00082C55">
          <w:pPr>
            <w:pStyle w:val="11"/>
            <w:tabs>
              <w:tab w:val="left" w:pos="420"/>
              <w:tab w:val="right" w:leader="dot" w:pos="8494"/>
            </w:tabs>
            <w:rPr>
              <w:rFonts w:eastAsiaTheme="minorEastAsia"/>
              <w:noProof/>
              <w:sz w:val="22"/>
              <w:szCs w:val="24"/>
              <w14:ligatures w14:val="standardContextual"/>
            </w:rPr>
          </w:pPr>
          <w:hyperlink w:anchor="_Toc211340748" w:history="1">
            <w:r w:rsidRPr="0068112D">
              <w:rPr>
                <w:rStyle w:val="af1"/>
                <w:noProof/>
              </w:rPr>
              <w:t>4</w:t>
            </w:r>
            <w:r>
              <w:rPr>
                <w:rFonts w:eastAsiaTheme="minorEastAsia"/>
                <w:noProof/>
                <w:sz w:val="22"/>
                <w:szCs w:val="24"/>
                <w14:ligatures w14:val="standardContextual"/>
              </w:rPr>
              <w:tab/>
            </w:r>
            <w:r w:rsidRPr="0068112D">
              <w:rPr>
                <w:rStyle w:val="af1"/>
                <w:noProof/>
              </w:rPr>
              <w:t>納入期限</w:t>
            </w:r>
            <w:r>
              <w:rPr>
                <w:noProof/>
                <w:webHidden/>
              </w:rPr>
              <w:tab/>
            </w:r>
            <w:r>
              <w:rPr>
                <w:noProof/>
                <w:webHidden/>
              </w:rPr>
              <w:fldChar w:fldCharType="begin"/>
            </w:r>
            <w:r>
              <w:rPr>
                <w:noProof/>
                <w:webHidden/>
              </w:rPr>
              <w:instrText xml:space="preserve"> PAGEREF _Toc211340748 \h </w:instrText>
            </w:r>
            <w:r>
              <w:rPr>
                <w:noProof/>
                <w:webHidden/>
              </w:rPr>
            </w:r>
            <w:r>
              <w:rPr>
                <w:noProof/>
                <w:webHidden/>
              </w:rPr>
              <w:fldChar w:fldCharType="separate"/>
            </w:r>
            <w:r>
              <w:rPr>
                <w:noProof/>
                <w:webHidden/>
              </w:rPr>
              <w:t>7</w:t>
            </w:r>
            <w:r>
              <w:rPr>
                <w:noProof/>
                <w:webHidden/>
              </w:rPr>
              <w:fldChar w:fldCharType="end"/>
            </w:r>
          </w:hyperlink>
        </w:p>
        <w:p w14:paraId="12CBD9E0" w14:textId="03592EC0" w:rsidR="00082C55" w:rsidRDefault="00082C55">
          <w:pPr>
            <w:pStyle w:val="11"/>
            <w:tabs>
              <w:tab w:val="left" w:pos="420"/>
              <w:tab w:val="right" w:leader="dot" w:pos="8494"/>
            </w:tabs>
            <w:rPr>
              <w:rFonts w:eastAsiaTheme="minorEastAsia"/>
              <w:noProof/>
              <w:sz w:val="22"/>
              <w:szCs w:val="24"/>
              <w14:ligatures w14:val="standardContextual"/>
            </w:rPr>
          </w:pPr>
          <w:hyperlink w:anchor="_Toc211340749" w:history="1">
            <w:r w:rsidRPr="0068112D">
              <w:rPr>
                <w:rStyle w:val="af1"/>
                <w:noProof/>
              </w:rPr>
              <w:t>5</w:t>
            </w:r>
            <w:r>
              <w:rPr>
                <w:rFonts w:eastAsiaTheme="minorEastAsia"/>
                <w:noProof/>
                <w:sz w:val="22"/>
                <w:szCs w:val="24"/>
                <w14:ligatures w14:val="standardContextual"/>
              </w:rPr>
              <w:tab/>
            </w:r>
            <w:r w:rsidRPr="0068112D">
              <w:rPr>
                <w:rStyle w:val="af1"/>
                <w:noProof/>
              </w:rPr>
              <w:t>提出図書</w:t>
            </w:r>
            <w:r>
              <w:rPr>
                <w:noProof/>
                <w:webHidden/>
              </w:rPr>
              <w:tab/>
            </w:r>
            <w:r>
              <w:rPr>
                <w:noProof/>
                <w:webHidden/>
              </w:rPr>
              <w:fldChar w:fldCharType="begin"/>
            </w:r>
            <w:r>
              <w:rPr>
                <w:noProof/>
                <w:webHidden/>
              </w:rPr>
              <w:instrText xml:space="preserve"> PAGEREF _Toc211340749 \h </w:instrText>
            </w:r>
            <w:r>
              <w:rPr>
                <w:noProof/>
                <w:webHidden/>
              </w:rPr>
            </w:r>
            <w:r>
              <w:rPr>
                <w:noProof/>
                <w:webHidden/>
              </w:rPr>
              <w:fldChar w:fldCharType="separate"/>
            </w:r>
            <w:r>
              <w:rPr>
                <w:noProof/>
                <w:webHidden/>
              </w:rPr>
              <w:t>7</w:t>
            </w:r>
            <w:r>
              <w:rPr>
                <w:noProof/>
                <w:webHidden/>
              </w:rPr>
              <w:fldChar w:fldCharType="end"/>
            </w:r>
          </w:hyperlink>
        </w:p>
        <w:p w14:paraId="31721C8D" w14:textId="28136697" w:rsidR="00082C55" w:rsidRDefault="00082C55">
          <w:pPr>
            <w:pStyle w:val="11"/>
            <w:tabs>
              <w:tab w:val="left" w:pos="420"/>
              <w:tab w:val="right" w:leader="dot" w:pos="8494"/>
            </w:tabs>
            <w:rPr>
              <w:rFonts w:eastAsiaTheme="minorEastAsia"/>
              <w:noProof/>
              <w:sz w:val="22"/>
              <w:szCs w:val="24"/>
              <w14:ligatures w14:val="standardContextual"/>
            </w:rPr>
          </w:pPr>
          <w:hyperlink w:anchor="_Toc211340750" w:history="1">
            <w:r w:rsidRPr="0068112D">
              <w:rPr>
                <w:rStyle w:val="af1"/>
                <w:noProof/>
              </w:rPr>
              <w:t>6</w:t>
            </w:r>
            <w:r>
              <w:rPr>
                <w:rFonts w:eastAsiaTheme="minorEastAsia"/>
                <w:noProof/>
                <w:sz w:val="22"/>
                <w:szCs w:val="24"/>
                <w14:ligatures w14:val="standardContextual"/>
              </w:rPr>
              <w:tab/>
            </w:r>
            <w:r w:rsidRPr="0068112D">
              <w:rPr>
                <w:rStyle w:val="af1"/>
                <w:noProof/>
              </w:rPr>
              <w:t>特許権、著作権、各種権利等の取扱い</w:t>
            </w:r>
            <w:r>
              <w:rPr>
                <w:noProof/>
                <w:webHidden/>
              </w:rPr>
              <w:tab/>
            </w:r>
            <w:r>
              <w:rPr>
                <w:noProof/>
                <w:webHidden/>
              </w:rPr>
              <w:fldChar w:fldCharType="begin"/>
            </w:r>
            <w:r>
              <w:rPr>
                <w:noProof/>
                <w:webHidden/>
              </w:rPr>
              <w:instrText xml:space="preserve"> PAGEREF _Toc211340750 \h </w:instrText>
            </w:r>
            <w:r>
              <w:rPr>
                <w:noProof/>
                <w:webHidden/>
              </w:rPr>
            </w:r>
            <w:r>
              <w:rPr>
                <w:noProof/>
                <w:webHidden/>
              </w:rPr>
              <w:fldChar w:fldCharType="separate"/>
            </w:r>
            <w:r>
              <w:rPr>
                <w:noProof/>
                <w:webHidden/>
              </w:rPr>
              <w:t>8</w:t>
            </w:r>
            <w:r>
              <w:rPr>
                <w:noProof/>
                <w:webHidden/>
              </w:rPr>
              <w:fldChar w:fldCharType="end"/>
            </w:r>
          </w:hyperlink>
        </w:p>
        <w:p w14:paraId="01BE0D37" w14:textId="45D52570" w:rsidR="00082C55" w:rsidRDefault="00082C55">
          <w:pPr>
            <w:pStyle w:val="11"/>
            <w:tabs>
              <w:tab w:val="left" w:pos="420"/>
              <w:tab w:val="right" w:leader="dot" w:pos="8494"/>
            </w:tabs>
            <w:rPr>
              <w:rFonts w:eastAsiaTheme="minorEastAsia"/>
              <w:noProof/>
              <w:sz w:val="22"/>
              <w:szCs w:val="24"/>
              <w14:ligatures w14:val="standardContextual"/>
            </w:rPr>
          </w:pPr>
          <w:hyperlink w:anchor="_Toc211340751" w:history="1">
            <w:r w:rsidRPr="0068112D">
              <w:rPr>
                <w:rStyle w:val="af1"/>
                <w:noProof/>
              </w:rPr>
              <w:t>7</w:t>
            </w:r>
            <w:r>
              <w:rPr>
                <w:rFonts w:eastAsiaTheme="minorEastAsia"/>
                <w:noProof/>
                <w:sz w:val="22"/>
                <w:szCs w:val="24"/>
                <w14:ligatures w14:val="standardContextual"/>
              </w:rPr>
              <w:tab/>
            </w:r>
            <w:r w:rsidRPr="0068112D">
              <w:rPr>
                <w:rStyle w:val="af1"/>
                <w:noProof/>
              </w:rPr>
              <w:t>検査</w:t>
            </w:r>
            <w:r>
              <w:rPr>
                <w:noProof/>
                <w:webHidden/>
              </w:rPr>
              <w:tab/>
            </w:r>
            <w:r>
              <w:rPr>
                <w:noProof/>
                <w:webHidden/>
              </w:rPr>
              <w:fldChar w:fldCharType="begin"/>
            </w:r>
            <w:r>
              <w:rPr>
                <w:noProof/>
                <w:webHidden/>
              </w:rPr>
              <w:instrText xml:space="preserve"> PAGEREF _Toc211340751 \h </w:instrText>
            </w:r>
            <w:r>
              <w:rPr>
                <w:noProof/>
                <w:webHidden/>
              </w:rPr>
            </w:r>
            <w:r>
              <w:rPr>
                <w:noProof/>
                <w:webHidden/>
              </w:rPr>
              <w:fldChar w:fldCharType="separate"/>
            </w:r>
            <w:r>
              <w:rPr>
                <w:noProof/>
                <w:webHidden/>
              </w:rPr>
              <w:t>8</w:t>
            </w:r>
            <w:r>
              <w:rPr>
                <w:noProof/>
                <w:webHidden/>
              </w:rPr>
              <w:fldChar w:fldCharType="end"/>
            </w:r>
          </w:hyperlink>
        </w:p>
        <w:p w14:paraId="730DAF19" w14:textId="285B45E3" w:rsidR="00082C55" w:rsidRDefault="00082C55">
          <w:pPr>
            <w:pStyle w:val="11"/>
            <w:tabs>
              <w:tab w:val="left" w:pos="420"/>
              <w:tab w:val="right" w:leader="dot" w:pos="8494"/>
            </w:tabs>
            <w:rPr>
              <w:rFonts w:eastAsiaTheme="minorEastAsia"/>
              <w:noProof/>
              <w:sz w:val="22"/>
              <w:szCs w:val="24"/>
              <w14:ligatures w14:val="standardContextual"/>
            </w:rPr>
          </w:pPr>
          <w:hyperlink w:anchor="_Toc211340752" w:history="1">
            <w:r w:rsidRPr="0068112D">
              <w:rPr>
                <w:rStyle w:val="af1"/>
                <w:noProof/>
              </w:rPr>
              <w:t>8</w:t>
            </w:r>
            <w:r>
              <w:rPr>
                <w:rFonts w:eastAsiaTheme="minorEastAsia"/>
                <w:noProof/>
                <w:sz w:val="22"/>
                <w:szCs w:val="24"/>
                <w14:ligatures w14:val="standardContextual"/>
              </w:rPr>
              <w:tab/>
            </w:r>
            <w:r w:rsidRPr="0068112D">
              <w:rPr>
                <w:rStyle w:val="af1"/>
                <w:noProof/>
              </w:rPr>
              <w:t>検収条件</w:t>
            </w:r>
            <w:r>
              <w:rPr>
                <w:noProof/>
                <w:webHidden/>
              </w:rPr>
              <w:tab/>
            </w:r>
            <w:r>
              <w:rPr>
                <w:noProof/>
                <w:webHidden/>
              </w:rPr>
              <w:fldChar w:fldCharType="begin"/>
            </w:r>
            <w:r>
              <w:rPr>
                <w:noProof/>
                <w:webHidden/>
              </w:rPr>
              <w:instrText xml:space="preserve"> PAGEREF _Toc211340752 \h </w:instrText>
            </w:r>
            <w:r>
              <w:rPr>
                <w:noProof/>
                <w:webHidden/>
              </w:rPr>
            </w:r>
            <w:r>
              <w:rPr>
                <w:noProof/>
                <w:webHidden/>
              </w:rPr>
              <w:fldChar w:fldCharType="separate"/>
            </w:r>
            <w:r>
              <w:rPr>
                <w:noProof/>
                <w:webHidden/>
              </w:rPr>
              <w:t>8</w:t>
            </w:r>
            <w:r>
              <w:rPr>
                <w:noProof/>
                <w:webHidden/>
              </w:rPr>
              <w:fldChar w:fldCharType="end"/>
            </w:r>
          </w:hyperlink>
        </w:p>
        <w:p w14:paraId="6F035428" w14:textId="3E618725" w:rsidR="00082C55" w:rsidRDefault="00082C55">
          <w:pPr>
            <w:pStyle w:val="11"/>
            <w:tabs>
              <w:tab w:val="left" w:pos="420"/>
              <w:tab w:val="right" w:leader="dot" w:pos="8494"/>
            </w:tabs>
            <w:rPr>
              <w:rFonts w:eastAsiaTheme="minorEastAsia"/>
              <w:noProof/>
              <w:sz w:val="22"/>
              <w:szCs w:val="24"/>
              <w14:ligatures w14:val="standardContextual"/>
            </w:rPr>
          </w:pPr>
          <w:hyperlink w:anchor="_Toc211340753" w:history="1">
            <w:r w:rsidRPr="0068112D">
              <w:rPr>
                <w:rStyle w:val="af1"/>
                <w:noProof/>
              </w:rPr>
              <w:t>9</w:t>
            </w:r>
            <w:r>
              <w:rPr>
                <w:rFonts w:eastAsiaTheme="minorEastAsia"/>
                <w:noProof/>
                <w:sz w:val="22"/>
                <w:szCs w:val="24"/>
                <w14:ligatures w14:val="standardContextual"/>
              </w:rPr>
              <w:tab/>
            </w:r>
            <w:r w:rsidRPr="0068112D">
              <w:rPr>
                <w:rStyle w:val="af1"/>
                <w:noProof/>
              </w:rPr>
              <w:t>保証期間</w:t>
            </w:r>
            <w:r>
              <w:rPr>
                <w:noProof/>
                <w:webHidden/>
              </w:rPr>
              <w:tab/>
            </w:r>
            <w:r>
              <w:rPr>
                <w:noProof/>
                <w:webHidden/>
              </w:rPr>
              <w:fldChar w:fldCharType="begin"/>
            </w:r>
            <w:r>
              <w:rPr>
                <w:noProof/>
                <w:webHidden/>
              </w:rPr>
              <w:instrText xml:space="preserve"> PAGEREF _Toc211340753 \h </w:instrText>
            </w:r>
            <w:r>
              <w:rPr>
                <w:noProof/>
                <w:webHidden/>
              </w:rPr>
            </w:r>
            <w:r>
              <w:rPr>
                <w:noProof/>
                <w:webHidden/>
              </w:rPr>
              <w:fldChar w:fldCharType="separate"/>
            </w:r>
            <w:r>
              <w:rPr>
                <w:noProof/>
                <w:webHidden/>
              </w:rPr>
              <w:t>8</w:t>
            </w:r>
            <w:r>
              <w:rPr>
                <w:noProof/>
                <w:webHidden/>
              </w:rPr>
              <w:fldChar w:fldCharType="end"/>
            </w:r>
          </w:hyperlink>
        </w:p>
        <w:p w14:paraId="6DC08009" w14:textId="1E547266" w:rsidR="00082C55" w:rsidRDefault="00082C55">
          <w:pPr>
            <w:pStyle w:val="11"/>
            <w:tabs>
              <w:tab w:val="left" w:pos="660"/>
              <w:tab w:val="right" w:leader="dot" w:pos="8494"/>
            </w:tabs>
            <w:rPr>
              <w:rFonts w:eastAsiaTheme="minorEastAsia"/>
              <w:noProof/>
              <w:sz w:val="22"/>
              <w:szCs w:val="24"/>
              <w14:ligatures w14:val="standardContextual"/>
            </w:rPr>
          </w:pPr>
          <w:hyperlink w:anchor="_Toc211340754" w:history="1">
            <w:r w:rsidRPr="0068112D">
              <w:rPr>
                <w:rStyle w:val="af1"/>
                <w:noProof/>
              </w:rPr>
              <w:t>10</w:t>
            </w:r>
            <w:r>
              <w:rPr>
                <w:rFonts w:eastAsiaTheme="minorEastAsia"/>
                <w:noProof/>
                <w:sz w:val="22"/>
                <w:szCs w:val="24"/>
                <w14:ligatures w14:val="standardContextual"/>
              </w:rPr>
              <w:tab/>
            </w:r>
            <w:r w:rsidRPr="0068112D">
              <w:rPr>
                <w:rStyle w:val="af1"/>
                <w:noProof/>
              </w:rPr>
              <w:t>技術指導</w:t>
            </w:r>
            <w:r>
              <w:rPr>
                <w:noProof/>
                <w:webHidden/>
              </w:rPr>
              <w:tab/>
            </w:r>
            <w:r>
              <w:rPr>
                <w:noProof/>
                <w:webHidden/>
              </w:rPr>
              <w:fldChar w:fldCharType="begin"/>
            </w:r>
            <w:r>
              <w:rPr>
                <w:noProof/>
                <w:webHidden/>
              </w:rPr>
              <w:instrText xml:space="preserve"> PAGEREF _Toc211340754 \h </w:instrText>
            </w:r>
            <w:r>
              <w:rPr>
                <w:noProof/>
                <w:webHidden/>
              </w:rPr>
            </w:r>
            <w:r>
              <w:rPr>
                <w:noProof/>
                <w:webHidden/>
              </w:rPr>
              <w:fldChar w:fldCharType="separate"/>
            </w:r>
            <w:r>
              <w:rPr>
                <w:noProof/>
                <w:webHidden/>
              </w:rPr>
              <w:t>8</w:t>
            </w:r>
            <w:r>
              <w:rPr>
                <w:noProof/>
                <w:webHidden/>
              </w:rPr>
              <w:fldChar w:fldCharType="end"/>
            </w:r>
          </w:hyperlink>
        </w:p>
        <w:p w14:paraId="0CFCBCB4" w14:textId="3A3899A0" w:rsidR="00082C55" w:rsidRDefault="00082C55">
          <w:pPr>
            <w:pStyle w:val="11"/>
            <w:tabs>
              <w:tab w:val="left" w:pos="660"/>
              <w:tab w:val="right" w:leader="dot" w:pos="8494"/>
            </w:tabs>
            <w:rPr>
              <w:rFonts w:eastAsiaTheme="minorEastAsia"/>
              <w:noProof/>
              <w:sz w:val="22"/>
              <w:szCs w:val="24"/>
              <w14:ligatures w14:val="standardContextual"/>
            </w:rPr>
          </w:pPr>
          <w:hyperlink w:anchor="_Toc211340755" w:history="1">
            <w:r w:rsidRPr="0068112D">
              <w:rPr>
                <w:rStyle w:val="af1"/>
                <w:noProof/>
              </w:rPr>
              <w:t>11</w:t>
            </w:r>
            <w:r>
              <w:rPr>
                <w:rFonts w:eastAsiaTheme="minorEastAsia"/>
                <w:noProof/>
                <w:sz w:val="22"/>
                <w:szCs w:val="24"/>
                <w14:ligatures w14:val="standardContextual"/>
              </w:rPr>
              <w:tab/>
            </w:r>
            <w:r w:rsidRPr="0068112D">
              <w:rPr>
                <w:rStyle w:val="af1"/>
                <w:noProof/>
              </w:rPr>
              <w:t>契約の履行上の注意</w:t>
            </w:r>
            <w:r>
              <w:rPr>
                <w:noProof/>
                <w:webHidden/>
              </w:rPr>
              <w:tab/>
            </w:r>
            <w:r>
              <w:rPr>
                <w:noProof/>
                <w:webHidden/>
              </w:rPr>
              <w:fldChar w:fldCharType="begin"/>
            </w:r>
            <w:r>
              <w:rPr>
                <w:noProof/>
                <w:webHidden/>
              </w:rPr>
              <w:instrText xml:space="preserve"> PAGEREF _Toc211340755 \h </w:instrText>
            </w:r>
            <w:r>
              <w:rPr>
                <w:noProof/>
                <w:webHidden/>
              </w:rPr>
            </w:r>
            <w:r>
              <w:rPr>
                <w:noProof/>
                <w:webHidden/>
              </w:rPr>
              <w:fldChar w:fldCharType="separate"/>
            </w:r>
            <w:r>
              <w:rPr>
                <w:noProof/>
                <w:webHidden/>
              </w:rPr>
              <w:t>9</w:t>
            </w:r>
            <w:r>
              <w:rPr>
                <w:noProof/>
                <w:webHidden/>
              </w:rPr>
              <w:fldChar w:fldCharType="end"/>
            </w:r>
          </w:hyperlink>
        </w:p>
        <w:p w14:paraId="56DFFA5D" w14:textId="0D33C887" w:rsidR="00082C55" w:rsidRDefault="00082C55">
          <w:pPr>
            <w:pStyle w:val="11"/>
            <w:tabs>
              <w:tab w:val="left" w:pos="660"/>
              <w:tab w:val="right" w:leader="dot" w:pos="8494"/>
            </w:tabs>
            <w:rPr>
              <w:rFonts w:eastAsiaTheme="minorEastAsia"/>
              <w:noProof/>
              <w:sz w:val="22"/>
              <w:szCs w:val="24"/>
              <w14:ligatures w14:val="standardContextual"/>
            </w:rPr>
          </w:pPr>
          <w:hyperlink w:anchor="_Toc211340756" w:history="1">
            <w:r w:rsidRPr="0068112D">
              <w:rPr>
                <w:rStyle w:val="af1"/>
                <w:noProof/>
              </w:rPr>
              <w:t>12</w:t>
            </w:r>
            <w:r>
              <w:rPr>
                <w:rFonts w:eastAsiaTheme="minorEastAsia"/>
                <w:noProof/>
                <w:sz w:val="22"/>
                <w:szCs w:val="24"/>
                <w14:ligatures w14:val="standardContextual"/>
              </w:rPr>
              <w:tab/>
            </w:r>
            <w:r w:rsidRPr="0068112D">
              <w:rPr>
                <w:rStyle w:val="af1"/>
                <w:noProof/>
              </w:rPr>
              <w:t>費用弁償等</w:t>
            </w:r>
            <w:r>
              <w:rPr>
                <w:noProof/>
                <w:webHidden/>
              </w:rPr>
              <w:tab/>
            </w:r>
            <w:r>
              <w:rPr>
                <w:noProof/>
                <w:webHidden/>
              </w:rPr>
              <w:fldChar w:fldCharType="begin"/>
            </w:r>
            <w:r>
              <w:rPr>
                <w:noProof/>
                <w:webHidden/>
              </w:rPr>
              <w:instrText xml:space="preserve"> PAGEREF _Toc211340756 \h </w:instrText>
            </w:r>
            <w:r>
              <w:rPr>
                <w:noProof/>
                <w:webHidden/>
              </w:rPr>
            </w:r>
            <w:r>
              <w:rPr>
                <w:noProof/>
                <w:webHidden/>
              </w:rPr>
              <w:fldChar w:fldCharType="separate"/>
            </w:r>
            <w:r>
              <w:rPr>
                <w:noProof/>
                <w:webHidden/>
              </w:rPr>
              <w:t>9</w:t>
            </w:r>
            <w:r>
              <w:rPr>
                <w:noProof/>
                <w:webHidden/>
              </w:rPr>
              <w:fldChar w:fldCharType="end"/>
            </w:r>
          </w:hyperlink>
        </w:p>
        <w:p w14:paraId="03678EE1" w14:textId="6994ABBB" w:rsidR="00021254" w:rsidRDefault="00F04F0B">
          <w:r>
            <w:rPr>
              <w:rFonts w:eastAsia="ＭＳ 明朝"/>
            </w:rPr>
            <w:fldChar w:fldCharType="end"/>
          </w:r>
        </w:p>
      </w:sdtContent>
    </w:sdt>
    <w:p w14:paraId="24328419" w14:textId="77777777" w:rsidR="00021254" w:rsidRDefault="00021254" w:rsidP="00BA40A7">
      <w:pPr>
        <w:jc w:val="center"/>
        <w:rPr>
          <w:rFonts w:ascii="ＭＳ 明朝" w:eastAsia="ＭＳ 明朝" w:hAnsi="ＭＳ 明朝"/>
          <w:sz w:val="22"/>
        </w:rPr>
      </w:pPr>
    </w:p>
    <w:p w14:paraId="224C4958" w14:textId="77777777" w:rsidR="001D29C2" w:rsidRDefault="00021254" w:rsidP="00BA40A7">
      <w:pPr>
        <w:jc w:val="center"/>
        <w:rPr>
          <w:rFonts w:ascii="ＭＳ 明朝" w:eastAsia="ＭＳ 明朝" w:hAnsi="ＭＳ 明朝"/>
          <w:sz w:val="22"/>
        </w:rPr>
        <w:sectPr w:rsidR="001D29C2" w:rsidSect="002D52BF">
          <w:footerReference w:type="default" r:id="rId8"/>
          <w:pgSz w:w="11906" w:h="16838"/>
          <w:pgMar w:top="1418" w:right="1701" w:bottom="1134" w:left="1701" w:header="851" w:footer="170" w:gutter="0"/>
          <w:cols w:space="425"/>
          <w:docGrid w:type="lines" w:linePitch="360"/>
        </w:sectPr>
      </w:pPr>
      <w:r>
        <w:rPr>
          <w:rFonts w:ascii="ＭＳ 明朝" w:eastAsia="ＭＳ 明朝" w:hAnsi="ＭＳ 明朝"/>
          <w:sz w:val="22"/>
        </w:rPr>
        <w:br w:type="page"/>
      </w:r>
    </w:p>
    <w:p w14:paraId="7F4C1161" w14:textId="5405C6DF" w:rsidR="00021254" w:rsidRDefault="00021254" w:rsidP="00BA40A7">
      <w:pPr>
        <w:jc w:val="center"/>
        <w:rPr>
          <w:rFonts w:ascii="ＭＳ 明朝" w:eastAsia="ＭＳ 明朝" w:hAnsi="ＭＳ 明朝"/>
          <w:sz w:val="22"/>
        </w:rPr>
      </w:pPr>
    </w:p>
    <w:p w14:paraId="24A22B18" w14:textId="61A29568" w:rsidR="00BA40A7" w:rsidRDefault="00BA40A7" w:rsidP="00021254">
      <w:pPr>
        <w:pStyle w:val="1"/>
      </w:pPr>
      <w:bookmarkStart w:id="0" w:name="_Toc211340736"/>
      <w:r>
        <w:rPr>
          <w:rFonts w:hint="eastAsia"/>
        </w:rPr>
        <w:t>目的</w:t>
      </w:r>
      <w:bookmarkEnd w:id="0"/>
    </w:p>
    <w:p w14:paraId="55FD663F" w14:textId="5969284E" w:rsidR="00BA40A7" w:rsidRDefault="00BA40A7" w:rsidP="00BA40A7">
      <w:pPr>
        <w:ind w:leftChars="100" w:left="210" w:firstLineChars="100" w:firstLine="220"/>
        <w:jc w:val="left"/>
        <w:rPr>
          <w:rFonts w:ascii="ＭＳ 明朝" w:eastAsia="ＭＳ 明朝" w:hAnsi="ＭＳ 明朝"/>
          <w:sz w:val="22"/>
        </w:rPr>
      </w:pPr>
      <w:r w:rsidRPr="00BA40A7">
        <w:rPr>
          <w:rFonts w:ascii="ＭＳ 明朝" w:eastAsia="ＭＳ 明朝" w:hAnsi="ＭＳ 明朝" w:hint="eastAsia"/>
          <w:sz w:val="22"/>
        </w:rPr>
        <w:t>佐賀県では、県及び玄海町と九州電力（株）との間で締結している「原子力発電所の安全確保に関する協定」に基づき、発電所周辺</w:t>
      </w:r>
      <w:r w:rsidRPr="00BA40A7">
        <w:rPr>
          <w:rFonts w:ascii="ＭＳ 明朝" w:eastAsia="ＭＳ 明朝" w:hAnsi="ＭＳ 明朝"/>
          <w:sz w:val="22"/>
        </w:rPr>
        <w:t>26か所にモニタリングポストを設置して放射線量等の常時測定を行っている</w:t>
      </w:r>
      <w:r>
        <w:rPr>
          <w:rFonts w:ascii="ＭＳ 明朝" w:eastAsia="ＭＳ 明朝" w:hAnsi="ＭＳ 明朝" w:hint="eastAsia"/>
          <w:sz w:val="22"/>
        </w:rPr>
        <w:t>。</w:t>
      </w:r>
    </w:p>
    <w:p w14:paraId="3E9BC523" w14:textId="3B559054" w:rsidR="00BA40A7" w:rsidRDefault="00BA40A7" w:rsidP="00BA40A7">
      <w:pPr>
        <w:ind w:leftChars="100" w:left="210" w:firstLineChars="100" w:firstLine="220"/>
        <w:jc w:val="left"/>
        <w:rPr>
          <w:rFonts w:ascii="ＭＳ 明朝" w:eastAsia="ＭＳ 明朝" w:hAnsi="ＭＳ 明朝"/>
          <w:sz w:val="22"/>
        </w:rPr>
      </w:pPr>
      <w:r w:rsidRPr="00BA40A7">
        <w:rPr>
          <w:rFonts w:ascii="ＭＳ 明朝" w:eastAsia="ＭＳ 明朝" w:hAnsi="ＭＳ 明朝" w:hint="eastAsia"/>
          <w:sz w:val="22"/>
        </w:rPr>
        <w:t>本事業では、モニタリングポストに設置している空間放射線測定装置</w:t>
      </w:r>
      <w:r w:rsidR="004C1876">
        <w:rPr>
          <w:rFonts w:ascii="ＭＳ 明朝" w:eastAsia="ＭＳ 明朝" w:hAnsi="ＭＳ 明朝" w:hint="eastAsia"/>
          <w:sz w:val="22"/>
        </w:rPr>
        <w:t>（高線量率計）</w:t>
      </w:r>
      <w:r w:rsidRPr="00BA40A7">
        <w:rPr>
          <w:rFonts w:ascii="ＭＳ 明朝" w:eastAsia="ＭＳ 明朝" w:hAnsi="ＭＳ 明朝" w:hint="eastAsia"/>
          <w:sz w:val="22"/>
        </w:rPr>
        <w:t>の一部更新を行うことを目的とする。本仕様書では更新にあたり必要となる事項を定める。</w:t>
      </w:r>
    </w:p>
    <w:p w14:paraId="1858591E" w14:textId="77777777" w:rsidR="00BA40A7" w:rsidRDefault="00BA40A7" w:rsidP="00BA40A7">
      <w:pPr>
        <w:ind w:leftChars="100" w:left="210" w:firstLineChars="100" w:firstLine="220"/>
        <w:jc w:val="left"/>
        <w:rPr>
          <w:rFonts w:ascii="ＭＳ 明朝" w:eastAsia="ＭＳ 明朝" w:hAnsi="ＭＳ 明朝"/>
          <w:sz w:val="22"/>
        </w:rPr>
      </w:pPr>
    </w:p>
    <w:p w14:paraId="3D3AE6A5" w14:textId="550710E6" w:rsidR="00BA40A7" w:rsidRDefault="00BA40A7" w:rsidP="001734EB">
      <w:pPr>
        <w:pStyle w:val="1"/>
      </w:pPr>
      <w:bookmarkStart w:id="1" w:name="_Toc211340737"/>
      <w:r>
        <w:rPr>
          <w:rFonts w:hint="eastAsia"/>
        </w:rPr>
        <w:t>納入物品名、納入場所及び数量</w:t>
      </w:r>
      <w:bookmarkEnd w:id="1"/>
    </w:p>
    <w:p w14:paraId="117891C0" w14:textId="70002F6C" w:rsidR="00BA40A7" w:rsidRDefault="00BA40A7" w:rsidP="001734EB">
      <w:pPr>
        <w:pStyle w:val="2"/>
        <w:ind w:left="777"/>
      </w:pPr>
      <w:bookmarkStart w:id="2" w:name="_Toc211340738"/>
      <w:r>
        <w:rPr>
          <w:rFonts w:hint="eastAsia"/>
        </w:rPr>
        <w:t>納入物品</w:t>
      </w:r>
      <w:bookmarkEnd w:id="2"/>
    </w:p>
    <w:p w14:paraId="7F5A30C9" w14:textId="4101CCB1" w:rsidR="00BA40A7" w:rsidRDefault="00BA40A7" w:rsidP="00BA40A7">
      <w:pPr>
        <w:ind w:leftChars="200" w:left="420"/>
        <w:jc w:val="left"/>
        <w:rPr>
          <w:rFonts w:ascii="ＭＳ 明朝" w:eastAsia="ＭＳ 明朝" w:hAnsi="ＭＳ 明朝"/>
          <w:sz w:val="22"/>
        </w:rPr>
      </w:pPr>
      <w:r>
        <w:rPr>
          <w:rFonts w:ascii="ＭＳ 明朝" w:eastAsia="ＭＳ 明朝" w:hAnsi="ＭＳ 明朝" w:hint="eastAsia"/>
          <w:sz w:val="22"/>
        </w:rPr>
        <w:t>空間放射線測定装置</w:t>
      </w:r>
      <w:r w:rsidR="004C1876">
        <w:rPr>
          <w:rFonts w:ascii="ＭＳ 明朝" w:eastAsia="ＭＳ 明朝" w:hAnsi="ＭＳ 明朝" w:hint="eastAsia"/>
          <w:sz w:val="22"/>
        </w:rPr>
        <w:t>（高線量率計）</w:t>
      </w:r>
      <w:r>
        <w:rPr>
          <w:rFonts w:ascii="ＭＳ 明朝" w:eastAsia="ＭＳ 明朝" w:hAnsi="ＭＳ 明朝" w:hint="eastAsia"/>
          <w:sz w:val="22"/>
        </w:rPr>
        <w:t xml:space="preserve">　</w:t>
      </w:r>
      <w:r w:rsidR="00141488">
        <w:rPr>
          <w:rFonts w:ascii="ＭＳ 明朝" w:eastAsia="ＭＳ 明朝" w:hAnsi="ＭＳ 明朝" w:hint="eastAsia"/>
          <w:sz w:val="22"/>
        </w:rPr>
        <w:t>９</w:t>
      </w:r>
      <w:r>
        <w:rPr>
          <w:rFonts w:ascii="ＭＳ 明朝" w:eastAsia="ＭＳ 明朝" w:hAnsi="ＭＳ 明朝" w:hint="eastAsia"/>
          <w:sz w:val="22"/>
        </w:rPr>
        <w:t>式</w:t>
      </w:r>
    </w:p>
    <w:p w14:paraId="01CC18EE" w14:textId="77777777" w:rsidR="002D52BF" w:rsidRDefault="002D52BF" w:rsidP="00BA40A7">
      <w:pPr>
        <w:ind w:leftChars="200" w:left="420"/>
        <w:jc w:val="left"/>
        <w:rPr>
          <w:rFonts w:ascii="ＭＳ 明朝" w:eastAsia="ＭＳ 明朝" w:hAnsi="ＭＳ 明朝"/>
          <w:sz w:val="22"/>
        </w:rPr>
      </w:pPr>
    </w:p>
    <w:p w14:paraId="1C3D33B8" w14:textId="338BC971" w:rsidR="00BA40A7" w:rsidRDefault="00BA40A7" w:rsidP="00021254">
      <w:pPr>
        <w:pStyle w:val="2"/>
        <w:ind w:leftChars="100" w:left="777"/>
      </w:pPr>
      <w:bookmarkStart w:id="3" w:name="_Toc211340739"/>
      <w:r>
        <w:rPr>
          <w:rFonts w:hint="eastAsia"/>
        </w:rPr>
        <w:t>納入場所及び数量</w:t>
      </w:r>
      <w:bookmarkEnd w:id="3"/>
    </w:p>
    <w:p w14:paraId="7BBC8913" w14:textId="676AA055" w:rsidR="00BA40A7" w:rsidRDefault="006C124F" w:rsidP="00BA40A7">
      <w:pPr>
        <w:ind w:leftChars="200" w:left="420"/>
        <w:jc w:val="left"/>
        <w:rPr>
          <w:rFonts w:ascii="ＭＳ 明朝" w:eastAsia="ＭＳ 明朝" w:hAnsi="ＭＳ 明朝"/>
          <w:sz w:val="22"/>
        </w:rPr>
      </w:pPr>
      <w:r>
        <w:rPr>
          <w:rFonts w:ascii="ＭＳ 明朝" w:eastAsia="ＭＳ 明朝" w:hAnsi="ＭＳ 明朝" w:hint="eastAsia"/>
          <w:sz w:val="22"/>
        </w:rPr>
        <w:t>空間放射線測定装置</w:t>
      </w:r>
      <w:r w:rsidR="004C1876">
        <w:rPr>
          <w:rFonts w:ascii="ＭＳ 明朝" w:eastAsia="ＭＳ 明朝" w:hAnsi="ＭＳ 明朝" w:hint="eastAsia"/>
          <w:sz w:val="22"/>
        </w:rPr>
        <w:t>（高線量率計）</w:t>
      </w:r>
      <w:r>
        <w:rPr>
          <w:rFonts w:ascii="ＭＳ 明朝" w:eastAsia="ＭＳ 明朝" w:hAnsi="ＭＳ 明朝" w:hint="eastAsia"/>
          <w:sz w:val="22"/>
        </w:rPr>
        <w:t>の納入場所と数量は</w:t>
      </w:r>
      <w:r w:rsidR="00BA40A7">
        <w:rPr>
          <w:rFonts w:ascii="ＭＳ 明朝" w:eastAsia="ＭＳ 明朝" w:hAnsi="ＭＳ 明朝" w:hint="eastAsia"/>
          <w:sz w:val="22"/>
        </w:rPr>
        <w:t>下表のとおり</w:t>
      </w:r>
      <w:r>
        <w:rPr>
          <w:rFonts w:ascii="ＭＳ 明朝" w:eastAsia="ＭＳ 明朝" w:hAnsi="ＭＳ 明朝" w:hint="eastAsia"/>
          <w:sz w:val="22"/>
        </w:rPr>
        <w:t>。</w:t>
      </w:r>
    </w:p>
    <w:p w14:paraId="6A774823" w14:textId="2E5BAE31" w:rsidR="006C124F" w:rsidRPr="00B00A5C" w:rsidRDefault="006C124F" w:rsidP="00BA40A7">
      <w:pPr>
        <w:ind w:leftChars="200" w:left="420"/>
        <w:jc w:val="left"/>
        <w:rPr>
          <w:rFonts w:ascii="ＭＳ 明朝" w:eastAsia="ＭＳ 明朝" w:hAnsi="ＭＳ 明朝"/>
          <w:sz w:val="22"/>
        </w:rPr>
      </w:pPr>
      <w:r>
        <w:rPr>
          <w:rFonts w:ascii="ＭＳ 明朝" w:eastAsia="ＭＳ 明朝" w:hAnsi="ＭＳ 明朝" w:hint="eastAsia"/>
          <w:sz w:val="22"/>
        </w:rPr>
        <w:t>なお、環境センターに納入する空間放射線測定装置</w:t>
      </w:r>
      <w:r w:rsidR="004C1876">
        <w:rPr>
          <w:rFonts w:ascii="ＭＳ 明朝" w:eastAsia="ＭＳ 明朝" w:hAnsi="ＭＳ 明朝" w:hint="eastAsia"/>
          <w:sz w:val="22"/>
        </w:rPr>
        <w:t>（高線量率計）</w:t>
      </w:r>
      <w:r>
        <w:rPr>
          <w:rFonts w:ascii="ＭＳ 明朝" w:eastAsia="ＭＳ 明朝" w:hAnsi="ＭＳ 明朝" w:hint="eastAsia"/>
          <w:sz w:val="22"/>
        </w:rPr>
        <w:t>は、モニタリングポストに設置する機器</w:t>
      </w:r>
      <w:r w:rsidR="005620F5">
        <w:rPr>
          <w:rFonts w:ascii="ＭＳ 明朝" w:eastAsia="ＭＳ 明朝" w:hAnsi="ＭＳ 明朝" w:hint="eastAsia"/>
          <w:sz w:val="22"/>
        </w:rPr>
        <w:t>に故障等が発生した場合に代替機として</w:t>
      </w:r>
      <w:r>
        <w:rPr>
          <w:rFonts w:ascii="ＭＳ 明朝" w:eastAsia="ＭＳ 明朝" w:hAnsi="ＭＳ 明朝" w:hint="eastAsia"/>
          <w:sz w:val="22"/>
        </w:rPr>
        <w:t>運用する</w:t>
      </w:r>
      <w:r w:rsidR="00E50682">
        <w:rPr>
          <w:rFonts w:ascii="ＭＳ 明朝" w:eastAsia="ＭＳ 明朝" w:hAnsi="ＭＳ 明朝" w:hint="eastAsia"/>
          <w:sz w:val="22"/>
        </w:rPr>
        <w:t>。</w:t>
      </w:r>
      <w:r w:rsidR="00E50682" w:rsidRPr="00B00A5C">
        <w:rPr>
          <w:rFonts w:ascii="ＭＳ 明朝" w:eastAsia="ＭＳ 明朝" w:hAnsi="ＭＳ 明朝" w:hint="eastAsia"/>
          <w:sz w:val="22"/>
        </w:rPr>
        <w:t>その</w:t>
      </w:r>
      <w:r w:rsidRPr="00B00A5C">
        <w:rPr>
          <w:rFonts w:ascii="ＭＳ 明朝" w:eastAsia="ＭＳ 明朝" w:hAnsi="ＭＳ 明朝" w:hint="eastAsia"/>
          <w:sz w:val="22"/>
        </w:rPr>
        <w:t>ため、</w:t>
      </w:r>
      <w:r w:rsidR="00B0006F" w:rsidRPr="00B00A5C">
        <w:rPr>
          <w:rFonts w:ascii="ＭＳ 明朝" w:eastAsia="ＭＳ 明朝" w:hAnsi="ＭＳ 明朝" w:hint="eastAsia"/>
          <w:sz w:val="22"/>
        </w:rPr>
        <w:t>後述の検出器、検出器収納筐体、測定部、局舎内温度計以外の納品と据付作業は不要とする。</w:t>
      </w:r>
    </w:p>
    <w:tbl>
      <w:tblPr>
        <w:tblStyle w:val="aa"/>
        <w:tblW w:w="0" w:type="auto"/>
        <w:jc w:val="center"/>
        <w:tblLook w:val="04A0" w:firstRow="1" w:lastRow="0" w:firstColumn="1" w:lastColumn="0" w:noHBand="0" w:noVBand="1"/>
      </w:tblPr>
      <w:tblGrid>
        <w:gridCol w:w="436"/>
        <w:gridCol w:w="4479"/>
        <w:gridCol w:w="665"/>
      </w:tblGrid>
      <w:tr w:rsidR="000566EC" w:rsidRPr="0046553A" w14:paraId="6C5CAD05" w14:textId="77777777" w:rsidTr="0046553A">
        <w:trPr>
          <w:jc w:val="center"/>
        </w:trPr>
        <w:tc>
          <w:tcPr>
            <w:tcW w:w="436" w:type="dxa"/>
          </w:tcPr>
          <w:p w14:paraId="18399B6F" w14:textId="77777777" w:rsidR="000566EC" w:rsidRPr="0046553A" w:rsidRDefault="000566EC" w:rsidP="001A13EF">
            <w:pPr>
              <w:jc w:val="center"/>
              <w:rPr>
                <w:rFonts w:ascii="ＭＳ 明朝" w:eastAsia="ＭＳ 明朝" w:hAnsi="ＭＳ 明朝"/>
                <w:sz w:val="22"/>
                <w:szCs w:val="22"/>
              </w:rPr>
            </w:pPr>
          </w:p>
        </w:tc>
        <w:tc>
          <w:tcPr>
            <w:tcW w:w="4479" w:type="dxa"/>
          </w:tcPr>
          <w:p w14:paraId="5DF61678" w14:textId="7CD526AC" w:rsidR="000566EC" w:rsidRPr="0046553A" w:rsidRDefault="000566EC" w:rsidP="001A13EF">
            <w:pPr>
              <w:jc w:val="center"/>
              <w:rPr>
                <w:rFonts w:ascii="ＭＳ 明朝" w:eastAsia="ＭＳ 明朝" w:hAnsi="ＭＳ 明朝"/>
                <w:sz w:val="22"/>
                <w:szCs w:val="22"/>
              </w:rPr>
            </w:pPr>
            <w:r w:rsidRPr="0046553A">
              <w:rPr>
                <w:rFonts w:ascii="ＭＳ 明朝" w:eastAsia="ＭＳ 明朝" w:hAnsi="ＭＳ 明朝" w:hint="eastAsia"/>
                <w:sz w:val="22"/>
                <w:szCs w:val="22"/>
              </w:rPr>
              <w:t>納入場所（測定局名、所在地）</w:t>
            </w:r>
          </w:p>
        </w:tc>
        <w:tc>
          <w:tcPr>
            <w:tcW w:w="665" w:type="dxa"/>
          </w:tcPr>
          <w:p w14:paraId="6A2A1B0D" w14:textId="77777777" w:rsidR="000566EC" w:rsidRPr="0046553A" w:rsidRDefault="000566EC" w:rsidP="001A13EF">
            <w:pPr>
              <w:jc w:val="center"/>
              <w:rPr>
                <w:rFonts w:ascii="ＭＳ 明朝" w:eastAsia="ＭＳ 明朝" w:hAnsi="ＭＳ 明朝"/>
                <w:sz w:val="22"/>
                <w:szCs w:val="22"/>
              </w:rPr>
            </w:pPr>
            <w:r w:rsidRPr="0046553A">
              <w:rPr>
                <w:rFonts w:ascii="ＭＳ 明朝" w:eastAsia="ＭＳ 明朝" w:hAnsi="ＭＳ 明朝" w:hint="eastAsia"/>
                <w:sz w:val="22"/>
                <w:szCs w:val="22"/>
              </w:rPr>
              <w:t>数量</w:t>
            </w:r>
          </w:p>
        </w:tc>
      </w:tr>
      <w:tr w:rsidR="000566EC" w:rsidRPr="0046553A" w14:paraId="0B30AE21" w14:textId="77777777" w:rsidTr="0046553A">
        <w:trPr>
          <w:jc w:val="center"/>
        </w:trPr>
        <w:tc>
          <w:tcPr>
            <w:tcW w:w="436" w:type="dxa"/>
          </w:tcPr>
          <w:p w14:paraId="01E45519" w14:textId="5D26B9A4"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１</w:t>
            </w:r>
          </w:p>
        </w:tc>
        <w:tc>
          <w:tcPr>
            <w:tcW w:w="4479" w:type="dxa"/>
          </w:tcPr>
          <w:p w14:paraId="3A6676DA" w14:textId="750CAA0B"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馬渡島局（唐津市鎮西町馬渡島</w:t>
            </w:r>
            <w:r w:rsidRPr="0046553A">
              <w:rPr>
                <w:rFonts w:ascii="ＭＳ 明朝" w:eastAsia="ＭＳ 明朝" w:hAnsi="ＭＳ 明朝"/>
                <w:sz w:val="22"/>
                <w:szCs w:val="22"/>
              </w:rPr>
              <w:t>1926番地50</w:t>
            </w:r>
            <w:r w:rsidRPr="0046553A">
              <w:rPr>
                <w:rFonts w:ascii="ＭＳ 明朝" w:eastAsia="ＭＳ 明朝" w:hAnsi="ＭＳ 明朝" w:hint="eastAsia"/>
                <w:sz w:val="22"/>
                <w:szCs w:val="22"/>
              </w:rPr>
              <w:t>）</w:t>
            </w:r>
          </w:p>
        </w:tc>
        <w:tc>
          <w:tcPr>
            <w:tcW w:w="665" w:type="dxa"/>
            <w:vAlign w:val="center"/>
          </w:tcPr>
          <w:p w14:paraId="45ACA487" w14:textId="77777777" w:rsidR="000566EC" w:rsidRPr="0046553A" w:rsidRDefault="000566EC" w:rsidP="001A13EF">
            <w:pPr>
              <w:jc w:val="right"/>
              <w:rPr>
                <w:rFonts w:ascii="ＭＳ 明朝" w:eastAsia="ＭＳ 明朝" w:hAnsi="ＭＳ 明朝"/>
                <w:sz w:val="22"/>
                <w:szCs w:val="22"/>
              </w:rPr>
            </w:pPr>
            <w:r w:rsidRPr="0046553A">
              <w:rPr>
                <w:rFonts w:ascii="ＭＳ 明朝" w:eastAsia="ＭＳ 明朝" w:hAnsi="ＭＳ 明朝" w:hint="eastAsia"/>
                <w:sz w:val="22"/>
                <w:szCs w:val="22"/>
              </w:rPr>
              <w:t>１式</w:t>
            </w:r>
          </w:p>
        </w:tc>
      </w:tr>
      <w:tr w:rsidR="000566EC" w:rsidRPr="0046553A" w14:paraId="643C0109" w14:textId="77777777" w:rsidTr="0046553A">
        <w:trPr>
          <w:jc w:val="center"/>
        </w:trPr>
        <w:tc>
          <w:tcPr>
            <w:tcW w:w="436" w:type="dxa"/>
          </w:tcPr>
          <w:p w14:paraId="580189CD" w14:textId="6D347268"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２</w:t>
            </w:r>
          </w:p>
        </w:tc>
        <w:tc>
          <w:tcPr>
            <w:tcW w:w="4479" w:type="dxa"/>
          </w:tcPr>
          <w:p w14:paraId="6594EEB8" w14:textId="2FA13F2E"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加唐島局（唐津市鎮西町加唐島25番地）</w:t>
            </w:r>
          </w:p>
        </w:tc>
        <w:tc>
          <w:tcPr>
            <w:tcW w:w="665" w:type="dxa"/>
            <w:vAlign w:val="center"/>
          </w:tcPr>
          <w:p w14:paraId="43350635" w14:textId="77777777" w:rsidR="000566EC" w:rsidRPr="0046553A" w:rsidRDefault="000566EC" w:rsidP="001A13EF">
            <w:pPr>
              <w:jc w:val="right"/>
              <w:rPr>
                <w:rFonts w:ascii="ＭＳ 明朝" w:eastAsia="ＭＳ 明朝" w:hAnsi="ＭＳ 明朝"/>
                <w:sz w:val="22"/>
                <w:szCs w:val="22"/>
              </w:rPr>
            </w:pPr>
            <w:r w:rsidRPr="0046553A">
              <w:rPr>
                <w:rFonts w:ascii="ＭＳ 明朝" w:eastAsia="ＭＳ 明朝" w:hAnsi="ＭＳ 明朝" w:hint="eastAsia"/>
                <w:sz w:val="22"/>
                <w:szCs w:val="22"/>
              </w:rPr>
              <w:t>１式</w:t>
            </w:r>
          </w:p>
        </w:tc>
      </w:tr>
      <w:tr w:rsidR="000566EC" w:rsidRPr="0046553A" w14:paraId="441F6047" w14:textId="77777777" w:rsidTr="0046553A">
        <w:trPr>
          <w:jc w:val="center"/>
        </w:trPr>
        <w:tc>
          <w:tcPr>
            <w:tcW w:w="436" w:type="dxa"/>
          </w:tcPr>
          <w:p w14:paraId="62D5D689" w14:textId="1644AB23"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３</w:t>
            </w:r>
          </w:p>
        </w:tc>
        <w:tc>
          <w:tcPr>
            <w:tcW w:w="4479" w:type="dxa"/>
          </w:tcPr>
          <w:p w14:paraId="6D0091AE" w14:textId="4E104FE5"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向島局（唐津市肥前町向島</w:t>
            </w:r>
            <w:r w:rsidRPr="0046553A">
              <w:rPr>
                <w:rFonts w:ascii="ＭＳ 明朝" w:eastAsia="ＭＳ 明朝" w:hAnsi="ＭＳ 明朝"/>
                <w:sz w:val="22"/>
                <w:szCs w:val="22"/>
              </w:rPr>
              <w:t>209番3</w:t>
            </w:r>
            <w:r w:rsidRPr="0046553A">
              <w:rPr>
                <w:rFonts w:ascii="ＭＳ 明朝" w:eastAsia="ＭＳ 明朝" w:hAnsi="ＭＳ 明朝" w:hint="eastAsia"/>
                <w:sz w:val="22"/>
                <w:szCs w:val="22"/>
              </w:rPr>
              <w:t>）</w:t>
            </w:r>
          </w:p>
        </w:tc>
        <w:tc>
          <w:tcPr>
            <w:tcW w:w="665" w:type="dxa"/>
            <w:vAlign w:val="center"/>
          </w:tcPr>
          <w:p w14:paraId="72550EA2" w14:textId="77777777" w:rsidR="000566EC" w:rsidRPr="0046553A" w:rsidRDefault="000566EC" w:rsidP="001A13EF">
            <w:pPr>
              <w:jc w:val="right"/>
              <w:rPr>
                <w:rFonts w:ascii="ＭＳ 明朝" w:eastAsia="ＭＳ 明朝" w:hAnsi="ＭＳ 明朝"/>
                <w:sz w:val="22"/>
                <w:szCs w:val="22"/>
              </w:rPr>
            </w:pPr>
            <w:r w:rsidRPr="0046553A">
              <w:rPr>
                <w:rFonts w:ascii="ＭＳ 明朝" w:eastAsia="ＭＳ 明朝" w:hAnsi="ＭＳ 明朝" w:hint="eastAsia"/>
                <w:sz w:val="22"/>
                <w:szCs w:val="22"/>
              </w:rPr>
              <w:t>１式</w:t>
            </w:r>
          </w:p>
        </w:tc>
      </w:tr>
      <w:tr w:rsidR="000566EC" w:rsidRPr="0046553A" w14:paraId="78BCCD66" w14:textId="77777777" w:rsidTr="0046553A">
        <w:trPr>
          <w:jc w:val="center"/>
        </w:trPr>
        <w:tc>
          <w:tcPr>
            <w:tcW w:w="436" w:type="dxa"/>
          </w:tcPr>
          <w:p w14:paraId="11226C18" w14:textId="74082FFA"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４</w:t>
            </w:r>
          </w:p>
        </w:tc>
        <w:tc>
          <w:tcPr>
            <w:tcW w:w="4479" w:type="dxa"/>
          </w:tcPr>
          <w:p w14:paraId="02BD4E5A" w14:textId="40943783"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小川島局（唐津市呼子町小川島</w:t>
            </w:r>
            <w:r w:rsidRPr="0046553A">
              <w:rPr>
                <w:rFonts w:ascii="ＭＳ 明朝" w:eastAsia="ＭＳ 明朝" w:hAnsi="ＭＳ 明朝"/>
                <w:sz w:val="22"/>
                <w:szCs w:val="22"/>
              </w:rPr>
              <w:t>841</w:t>
            </w:r>
            <w:r w:rsidRPr="0046553A">
              <w:rPr>
                <w:rFonts w:ascii="ＭＳ 明朝" w:eastAsia="ＭＳ 明朝" w:hAnsi="ＭＳ 明朝" w:hint="eastAsia"/>
                <w:sz w:val="22"/>
                <w:szCs w:val="22"/>
              </w:rPr>
              <w:t>）</w:t>
            </w:r>
          </w:p>
        </w:tc>
        <w:tc>
          <w:tcPr>
            <w:tcW w:w="665" w:type="dxa"/>
            <w:vAlign w:val="center"/>
          </w:tcPr>
          <w:p w14:paraId="70654960" w14:textId="77777777" w:rsidR="000566EC" w:rsidRPr="0046553A" w:rsidRDefault="000566EC" w:rsidP="001A13EF">
            <w:pPr>
              <w:jc w:val="right"/>
              <w:rPr>
                <w:rFonts w:ascii="ＭＳ 明朝" w:eastAsia="ＭＳ 明朝" w:hAnsi="ＭＳ 明朝"/>
                <w:sz w:val="22"/>
                <w:szCs w:val="22"/>
              </w:rPr>
            </w:pPr>
            <w:r w:rsidRPr="0046553A">
              <w:rPr>
                <w:rFonts w:ascii="ＭＳ 明朝" w:eastAsia="ＭＳ 明朝" w:hAnsi="ＭＳ 明朝" w:hint="eastAsia"/>
                <w:sz w:val="22"/>
                <w:szCs w:val="22"/>
              </w:rPr>
              <w:t>１式</w:t>
            </w:r>
          </w:p>
        </w:tc>
      </w:tr>
      <w:tr w:rsidR="00141488" w:rsidRPr="0046553A" w14:paraId="66F13D10" w14:textId="77777777" w:rsidTr="0046553A">
        <w:trPr>
          <w:jc w:val="center"/>
        </w:trPr>
        <w:tc>
          <w:tcPr>
            <w:tcW w:w="436" w:type="dxa"/>
          </w:tcPr>
          <w:p w14:paraId="3501E3F2" w14:textId="3A49D454"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５</w:t>
            </w:r>
          </w:p>
        </w:tc>
        <w:tc>
          <w:tcPr>
            <w:tcW w:w="4479" w:type="dxa"/>
          </w:tcPr>
          <w:p w14:paraId="24927835" w14:textId="08A6C4DA"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二夕子局（</w:t>
            </w:r>
            <w:r w:rsidRPr="00141488">
              <w:rPr>
                <w:rFonts w:ascii="ＭＳ 明朝" w:eastAsia="ＭＳ 明朝" w:hAnsi="ＭＳ 明朝" w:hint="eastAsia"/>
                <w:sz w:val="22"/>
              </w:rPr>
              <w:t>唐津市二タ子</w:t>
            </w:r>
            <w:r w:rsidRPr="00141488">
              <w:rPr>
                <w:rFonts w:ascii="ＭＳ 明朝" w:eastAsia="ＭＳ 明朝" w:hAnsi="ＭＳ 明朝"/>
                <w:sz w:val="22"/>
              </w:rPr>
              <w:t>3丁目1-5</w:t>
            </w:r>
            <w:r>
              <w:rPr>
                <w:rFonts w:ascii="ＭＳ 明朝" w:eastAsia="ＭＳ 明朝" w:hAnsi="ＭＳ 明朝" w:hint="eastAsia"/>
                <w:sz w:val="22"/>
              </w:rPr>
              <w:t>）</w:t>
            </w:r>
          </w:p>
        </w:tc>
        <w:tc>
          <w:tcPr>
            <w:tcW w:w="665" w:type="dxa"/>
            <w:vAlign w:val="center"/>
          </w:tcPr>
          <w:p w14:paraId="221A530F" w14:textId="6873014A" w:rsidR="00141488" w:rsidRPr="0046553A" w:rsidRDefault="00141488" w:rsidP="001A13EF">
            <w:pPr>
              <w:jc w:val="right"/>
              <w:rPr>
                <w:rFonts w:ascii="ＭＳ 明朝" w:eastAsia="ＭＳ 明朝" w:hAnsi="ＭＳ 明朝"/>
                <w:sz w:val="22"/>
              </w:rPr>
            </w:pPr>
            <w:r w:rsidRPr="0046553A">
              <w:rPr>
                <w:rFonts w:ascii="ＭＳ 明朝" w:eastAsia="ＭＳ 明朝" w:hAnsi="ＭＳ 明朝" w:hint="eastAsia"/>
                <w:sz w:val="22"/>
                <w:szCs w:val="22"/>
              </w:rPr>
              <w:t>１式</w:t>
            </w:r>
          </w:p>
        </w:tc>
      </w:tr>
      <w:tr w:rsidR="00141488" w:rsidRPr="0046553A" w14:paraId="377A8CA2" w14:textId="77777777" w:rsidTr="0046553A">
        <w:trPr>
          <w:jc w:val="center"/>
        </w:trPr>
        <w:tc>
          <w:tcPr>
            <w:tcW w:w="436" w:type="dxa"/>
          </w:tcPr>
          <w:p w14:paraId="0E9236A1" w14:textId="6F9428D4"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６</w:t>
            </w:r>
          </w:p>
        </w:tc>
        <w:tc>
          <w:tcPr>
            <w:tcW w:w="4479" w:type="dxa"/>
          </w:tcPr>
          <w:p w14:paraId="1A4686A6" w14:textId="6CB077EF"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山本局（</w:t>
            </w:r>
            <w:r w:rsidRPr="00141488">
              <w:rPr>
                <w:rFonts w:ascii="ＭＳ 明朝" w:eastAsia="ＭＳ 明朝" w:hAnsi="ＭＳ 明朝" w:hint="eastAsia"/>
                <w:sz w:val="22"/>
              </w:rPr>
              <w:t>唐津市山本</w:t>
            </w:r>
            <w:r w:rsidRPr="00141488">
              <w:rPr>
                <w:rFonts w:ascii="ＭＳ 明朝" w:eastAsia="ＭＳ 明朝" w:hAnsi="ＭＳ 明朝"/>
                <w:sz w:val="22"/>
              </w:rPr>
              <w:t>788-12</w:t>
            </w:r>
            <w:r>
              <w:rPr>
                <w:rFonts w:ascii="ＭＳ 明朝" w:eastAsia="ＭＳ 明朝" w:hAnsi="ＭＳ 明朝" w:hint="eastAsia"/>
                <w:sz w:val="22"/>
              </w:rPr>
              <w:t>）</w:t>
            </w:r>
          </w:p>
        </w:tc>
        <w:tc>
          <w:tcPr>
            <w:tcW w:w="665" w:type="dxa"/>
            <w:vAlign w:val="center"/>
          </w:tcPr>
          <w:p w14:paraId="1EA83EB6" w14:textId="1F056B05" w:rsidR="00141488" w:rsidRPr="0046553A" w:rsidRDefault="00141488" w:rsidP="001A13EF">
            <w:pPr>
              <w:jc w:val="right"/>
              <w:rPr>
                <w:rFonts w:ascii="ＭＳ 明朝" w:eastAsia="ＭＳ 明朝" w:hAnsi="ＭＳ 明朝"/>
                <w:sz w:val="22"/>
              </w:rPr>
            </w:pPr>
            <w:r w:rsidRPr="0046553A">
              <w:rPr>
                <w:rFonts w:ascii="ＭＳ 明朝" w:eastAsia="ＭＳ 明朝" w:hAnsi="ＭＳ 明朝" w:hint="eastAsia"/>
                <w:sz w:val="22"/>
                <w:szCs w:val="22"/>
              </w:rPr>
              <w:t>１式</w:t>
            </w:r>
          </w:p>
        </w:tc>
      </w:tr>
      <w:tr w:rsidR="00141488" w:rsidRPr="0046553A" w14:paraId="5E52EABA" w14:textId="77777777" w:rsidTr="0046553A">
        <w:trPr>
          <w:jc w:val="center"/>
        </w:trPr>
        <w:tc>
          <w:tcPr>
            <w:tcW w:w="436" w:type="dxa"/>
          </w:tcPr>
          <w:p w14:paraId="2D6DE414" w14:textId="7467798F"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７</w:t>
            </w:r>
          </w:p>
        </w:tc>
        <w:tc>
          <w:tcPr>
            <w:tcW w:w="4479" w:type="dxa"/>
          </w:tcPr>
          <w:p w14:paraId="6BD3ACA7" w14:textId="4D7E77F4"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田野局（</w:t>
            </w:r>
            <w:r w:rsidRPr="00141488">
              <w:rPr>
                <w:rFonts w:ascii="ＭＳ 明朝" w:eastAsia="ＭＳ 明朝" w:hAnsi="ＭＳ 明朝" w:hint="eastAsia"/>
                <w:sz w:val="22"/>
              </w:rPr>
              <w:t>唐津市肥前町田野甲</w:t>
            </w:r>
            <w:r w:rsidRPr="00141488">
              <w:rPr>
                <w:rFonts w:ascii="ＭＳ 明朝" w:eastAsia="ＭＳ 明朝" w:hAnsi="ＭＳ 明朝"/>
                <w:sz w:val="22"/>
              </w:rPr>
              <w:t>1016付近</w:t>
            </w:r>
            <w:r>
              <w:rPr>
                <w:rFonts w:ascii="ＭＳ 明朝" w:eastAsia="ＭＳ 明朝" w:hAnsi="ＭＳ 明朝" w:hint="eastAsia"/>
                <w:sz w:val="22"/>
              </w:rPr>
              <w:t>）</w:t>
            </w:r>
          </w:p>
        </w:tc>
        <w:tc>
          <w:tcPr>
            <w:tcW w:w="665" w:type="dxa"/>
            <w:vAlign w:val="center"/>
          </w:tcPr>
          <w:p w14:paraId="32937742" w14:textId="2DE77150" w:rsidR="00141488" w:rsidRPr="0046553A" w:rsidRDefault="00141488" w:rsidP="001A13EF">
            <w:pPr>
              <w:jc w:val="right"/>
              <w:rPr>
                <w:rFonts w:ascii="ＭＳ 明朝" w:eastAsia="ＭＳ 明朝" w:hAnsi="ＭＳ 明朝"/>
                <w:sz w:val="22"/>
              </w:rPr>
            </w:pPr>
            <w:r w:rsidRPr="0046553A">
              <w:rPr>
                <w:rFonts w:ascii="ＭＳ 明朝" w:eastAsia="ＭＳ 明朝" w:hAnsi="ＭＳ 明朝" w:hint="eastAsia"/>
                <w:sz w:val="22"/>
                <w:szCs w:val="22"/>
              </w:rPr>
              <w:t>１式</w:t>
            </w:r>
          </w:p>
        </w:tc>
      </w:tr>
      <w:tr w:rsidR="00141488" w:rsidRPr="0046553A" w14:paraId="3BB0F4C6" w14:textId="77777777" w:rsidTr="0046553A">
        <w:trPr>
          <w:jc w:val="center"/>
        </w:trPr>
        <w:tc>
          <w:tcPr>
            <w:tcW w:w="436" w:type="dxa"/>
          </w:tcPr>
          <w:p w14:paraId="7EFC7EC7" w14:textId="4952EEDA"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８</w:t>
            </w:r>
          </w:p>
        </w:tc>
        <w:tc>
          <w:tcPr>
            <w:tcW w:w="4479" w:type="dxa"/>
          </w:tcPr>
          <w:p w14:paraId="37989799" w14:textId="71C6FEA9" w:rsidR="00141488" w:rsidRPr="0046553A" w:rsidRDefault="00141488" w:rsidP="001A13EF">
            <w:pPr>
              <w:rPr>
                <w:rFonts w:ascii="ＭＳ 明朝" w:eastAsia="ＭＳ 明朝" w:hAnsi="ＭＳ 明朝"/>
                <w:sz w:val="22"/>
              </w:rPr>
            </w:pPr>
            <w:r>
              <w:rPr>
                <w:rFonts w:ascii="ＭＳ 明朝" w:eastAsia="ＭＳ 明朝" w:hAnsi="ＭＳ 明朝" w:hint="eastAsia"/>
                <w:sz w:val="22"/>
              </w:rPr>
              <w:t>立花局（</w:t>
            </w:r>
            <w:r w:rsidRPr="00141488">
              <w:rPr>
                <w:rFonts w:ascii="ＭＳ 明朝" w:eastAsia="ＭＳ 明朝" w:hAnsi="ＭＳ 明朝" w:hint="eastAsia"/>
                <w:sz w:val="22"/>
              </w:rPr>
              <w:t>伊万里市立花町</w:t>
            </w:r>
            <w:r w:rsidRPr="00141488">
              <w:rPr>
                <w:rFonts w:ascii="ＭＳ 明朝" w:eastAsia="ＭＳ 明朝" w:hAnsi="ＭＳ 明朝"/>
                <w:sz w:val="22"/>
              </w:rPr>
              <w:t>1355-3</w:t>
            </w:r>
            <w:r>
              <w:rPr>
                <w:rFonts w:ascii="ＭＳ 明朝" w:eastAsia="ＭＳ 明朝" w:hAnsi="ＭＳ 明朝" w:hint="eastAsia"/>
                <w:sz w:val="22"/>
              </w:rPr>
              <w:t>）</w:t>
            </w:r>
          </w:p>
        </w:tc>
        <w:tc>
          <w:tcPr>
            <w:tcW w:w="665" w:type="dxa"/>
            <w:vAlign w:val="center"/>
          </w:tcPr>
          <w:p w14:paraId="73FC936F" w14:textId="22F2E361" w:rsidR="00141488" w:rsidRPr="0046553A" w:rsidRDefault="00141488" w:rsidP="001A13EF">
            <w:pPr>
              <w:jc w:val="right"/>
              <w:rPr>
                <w:rFonts w:ascii="ＭＳ 明朝" w:eastAsia="ＭＳ 明朝" w:hAnsi="ＭＳ 明朝"/>
                <w:sz w:val="22"/>
              </w:rPr>
            </w:pPr>
            <w:r w:rsidRPr="0046553A">
              <w:rPr>
                <w:rFonts w:ascii="ＭＳ 明朝" w:eastAsia="ＭＳ 明朝" w:hAnsi="ＭＳ 明朝" w:hint="eastAsia"/>
                <w:sz w:val="22"/>
                <w:szCs w:val="22"/>
              </w:rPr>
              <w:t>１式</w:t>
            </w:r>
          </w:p>
        </w:tc>
      </w:tr>
      <w:tr w:rsidR="000566EC" w:rsidRPr="0046553A" w14:paraId="5A57EDA0" w14:textId="77777777" w:rsidTr="0046553A">
        <w:trPr>
          <w:jc w:val="center"/>
        </w:trPr>
        <w:tc>
          <w:tcPr>
            <w:tcW w:w="436" w:type="dxa"/>
          </w:tcPr>
          <w:p w14:paraId="4B6FAA54" w14:textId="4C4C6BB4" w:rsidR="000566EC" w:rsidRPr="0046553A" w:rsidRDefault="00141488" w:rsidP="001A13EF">
            <w:pPr>
              <w:rPr>
                <w:rFonts w:ascii="ＭＳ 明朝" w:eastAsia="ＭＳ 明朝" w:hAnsi="ＭＳ 明朝"/>
                <w:sz w:val="22"/>
                <w:szCs w:val="22"/>
              </w:rPr>
            </w:pPr>
            <w:r>
              <w:rPr>
                <w:rFonts w:ascii="ＭＳ 明朝" w:eastAsia="ＭＳ 明朝" w:hAnsi="ＭＳ 明朝" w:hint="eastAsia"/>
                <w:sz w:val="22"/>
                <w:szCs w:val="22"/>
              </w:rPr>
              <w:t>９</w:t>
            </w:r>
          </w:p>
        </w:tc>
        <w:tc>
          <w:tcPr>
            <w:tcW w:w="4479" w:type="dxa"/>
          </w:tcPr>
          <w:p w14:paraId="7E20C70D" w14:textId="70997D7A" w:rsidR="000566EC" w:rsidRPr="0046553A" w:rsidRDefault="000566EC" w:rsidP="001A13EF">
            <w:pPr>
              <w:rPr>
                <w:rFonts w:ascii="ＭＳ 明朝" w:eastAsia="ＭＳ 明朝" w:hAnsi="ＭＳ 明朝"/>
                <w:sz w:val="22"/>
                <w:szCs w:val="22"/>
              </w:rPr>
            </w:pPr>
            <w:r w:rsidRPr="0046553A">
              <w:rPr>
                <w:rFonts w:ascii="ＭＳ 明朝" w:eastAsia="ＭＳ 明朝" w:hAnsi="ＭＳ 明朝" w:hint="eastAsia"/>
                <w:sz w:val="22"/>
                <w:szCs w:val="22"/>
              </w:rPr>
              <w:t>環境センター（佐賀市鍋島町八戸溝119-1）</w:t>
            </w:r>
          </w:p>
        </w:tc>
        <w:tc>
          <w:tcPr>
            <w:tcW w:w="665" w:type="dxa"/>
            <w:vAlign w:val="center"/>
          </w:tcPr>
          <w:p w14:paraId="57D325A4" w14:textId="77777777" w:rsidR="000566EC" w:rsidRPr="0046553A" w:rsidRDefault="000566EC" w:rsidP="001A13EF">
            <w:pPr>
              <w:jc w:val="right"/>
              <w:rPr>
                <w:rFonts w:ascii="ＭＳ 明朝" w:eastAsia="ＭＳ 明朝" w:hAnsi="ＭＳ 明朝"/>
                <w:sz w:val="22"/>
                <w:szCs w:val="22"/>
              </w:rPr>
            </w:pPr>
            <w:r w:rsidRPr="0046553A">
              <w:rPr>
                <w:rFonts w:ascii="ＭＳ 明朝" w:eastAsia="ＭＳ 明朝" w:hAnsi="ＭＳ 明朝" w:hint="eastAsia"/>
                <w:sz w:val="22"/>
                <w:szCs w:val="22"/>
              </w:rPr>
              <w:t>１式</w:t>
            </w:r>
          </w:p>
        </w:tc>
      </w:tr>
    </w:tbl>
    <w:p w14:paraId="2FF9CC74" w14:textId="77777777" w:rsidR="00BA40A7" w:rsidRDefault="00BA40A7" w:rsidP="00BA40A7">
      <w:pPr>
        <w:jc w:val="left"/>
        <w:rPr>
          <w:rFonts w:ascii="ＭＳ 明朝" w:eastAsia="ＭＳ 明朝" w:hAnsi="ＭＳ 明朝"/>
          <w:sz w:val="22"/>
        </w:rPr>
      </w:pPr>
    </w:p>
    <w:p w14:paraId="6698D579" w14:textId="5C0D81EB" w:rsidR="00BA40A7" w:rsidRDefault="00BA40A7" w:rsidP="001734EB">
      <w:pPr>
        <w:pStyle w:val="1"/>
      </w:pPr>
      <w:bookmarkStart w:id="4" w:name="_Toc211340740"/>
      <w:r>
        <w:rPr>
          <w:rFonts w:hint="eastAsia"/>
        </w:rPr>
        <w:t>物品の納入に係る要件（適用範囲）</w:t>
      </w:r>
      <w:bookmarkEnd w:id="4"/>
    </w:p>
    <w:p w14:paraId="4EF672F2" w14:textId="78BDEF04" w:rsidR="00C154F0" w:rsidRDefault="00C154F0" w:rsidP="00021254">
      <w:pPr>
        <w:ind w:leftChars="100" w:left="210"/>
        <w:jc w:val="left"/>
        <w:rPr>
          <w:rFonts w:ascii="ＭＳ 明朝" w:eastAsia="ＭＳ 明朝" w:hAnsi="ＭＳ 明朝"/>
          <w:sz w:val="22"/>
        </w:rPr>
      </w:pPr>
      <w:r>
        <w:rPr>
          <w:rFonts w:ascii="ＭＳ 明朝" w:eastAsia="ＭＳ 明朝" w:hAnsi="ＭＳ 明朝" w:hint="eastAsia"/>
          <w:sz w:val="22"/>
        </w:rPr>
        <w:t>物品の納入に係る要件を以下に記載する。</w:t>
      </w:r>
    </w:p>
    <w:p w14:paraId="485EE620" w14:textId="0D3DE9A5" w:rsidR="00C154F0" w:rsidRDefault="00C154F0" w:rsidP="001734EB">
      <w:pPr>
        <w:pStyle w:val="2"/>
        <w:ind w:left="777"/>
      </w:pPr>
      <w:bookmarkStart w:id="5" w:name="_Toc211340741"/>
      <w:r>
        <w:rPr>
          <w:rFonts w:hint="eastAsia"/>
        </w:rPr>
        <w:t>納入物品の構成</w:t>
      </w:r>
      <w:bookmarkEnd w:id="5"/>
    </w:p>
    <w:p w14:paraId="3BF39923" w14:textId="49626ECE" w:rsidR="00C154F0" w:rsidRDefault="00C154F0" w:rsidP="00021254">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空間放射線測定装置</w:t>
      </w:r>
      <w:r w:rsidR="00937C9A">
        <w:rPr>
          <w:rFonts w:ascii="ＭＳ 明朝" w:eastAsia="ＭＳ 明朝" w:hAnsi="ＭＳ 明朝" w:hint="eastAsia"/>
          <w:sz w:val="22"/>
        </w:rPr>
        <w:t>（高線量率計）</w:t>
      </w:r>
      <w:r>
        <w:rPr>
          <w:rFonts w:ascii="ＭＳ 明朝" w:eastAsia="ＭＳ 明朝" w:hAnsi="ＭＳ 明朝" w:hint="eastAsia"/>
          <w:sz w:val="22"/>
        </w:rPr>
        <w:t>は以下の機器により構成</w:t>
      </w:r>
      <w:r w:rsidR="00283604">
        <w:rPr>
          <w:rFonts w:ascii="ＭＳ 明朝" w:eastAsia="ＭＳ 明朝" w:hAnsi="ＭＳ 明朝" w:hint="eastAsia"/>
          <w:sz w:val="22"/>
        </w:rPr>
        <w:t>する</w:t>
      </w:r>
      <w:r>
        <w:rPr>
          <w:rFonts w:ascii="ＭＳ 明朝" w:eastAsia="ＭＳ 明朝" w:hAnsi="ＭＳ 明朝" w:hint="eastAsia"/>
          <w:sz w:val="22"/>
        </w:rPr>
        <w:t>ものとする。</w:t>
      </w:r>
    </w:p>
    <w:p w14:paraId="70DB786A" w14:textId="3C7E68F6" w:rsidR="00937C9A" w:rsidRDefault="00937C9A" w:rsidP="00021254">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なお、各構成機器で求められている仕様を満たしていれば、機器の構成は以下よらなくてもよいものとする。</w:t>
      </w:r>
    </w:p>
    <w:p w14:paraId="76FD9CFE" w14:textId="77777777" w:rsidR="001336FC" w:rsidRDefault="00C154F0" w:rsidP="00283604">
      <w:pPr>
        <w:ind w:leftChars="300" w:left="630"/>
        <w:jc w:val="left"/>
        <w:rPr>
          <w:rFonts w:ascii="ＭＳ 明朝" w:eastAsia="ＭＳ 明朝" w:hAnsi="ＭＳ 明朝"/>
          <w:sz w:val="22"/>
        </w:rPr>
      </w:pPr>
      <w:r w:rsidRPr="00C154F0">
        <w:rPr>
          <w:rFonts w:ascii="ＭＳ 明朝" w:eastAsia="ＭＳ 明朝" w:hAnsi="ＭＳ 明朝" w:hint="eastAsia"/>
          <w:sz w:val="22"/>
        </w:rPr>
        <w:t>・検出器</w:t>
      </w:r>
    </w:p>
    <w:p w14:paraId="7D33D094" w14:textId="519234CA" w:rsidR="00C154F0" w:rsidRPr="00C154F0" w:rsidRDefault="001336FC" w:rsidP="00283604">
      <w:pPr>
        <w:ind w:leftChars="300" w:left="630"/>
        <w:jc w:val="left"/>
        <w:rPr>
          <w:rFonts w:ascii="ＭＳ 明朝" w:eastAsia="ＭＳ 明朝" w:hAnsi="ＭＳ 明朝"/>
          <w:sz w:val="22"/>
        </w:rPr>
      </w:pPr>
      <w:r>
        <w:rPr>
          <w:rFonts w:ascii="ＭＳ 明朝" w:eastAsia="ＭＳ 明朝" w:hAnsi="ＭＳ 明朝" w:hint="eastAsia"/>
          <w:sz w:val="22"/>
        </w:rPr>
        <w:t>・</w:t>
      </w:r>
      <w:r w:rsidR="00C154F0" w:rsidRPr="00C154F0">
        <w:rPr>
          <w:rFonts w:ascii="ＭＳ 明朝" w:eastAsia="ＭＳ 明朝" w:hAnsi="ＭＳ 明朝" w:hint="eastAsia"/>
          <w:sz w:val="22"/>
        </w:rPr>
        <w:t>検出器収納筐体</w:t>
      </w:r>
    </w:p>
    <w:p w14:paraId="287144B1" w14:textId="1E8BDE07" w:rsidR="00C154F0" w:rsidRDefault="00C154F0" w:rsidP="00283604">
      <w:pPr>
        <w:ind w:leftChars="300" w:left="630"/>
        <w:jc w:val="left"/>
        <w:rPr>
          <w:rFonts w:ascii="ＭＳ 明朝" w:eastAsia="ＭＳ 明朝" w:hAnsi="ＭＳ 明朝"/>
          <w:sz w:val="22"/>
        </w:rPr>
      </w:pPr>
      <w:r w:rsidRPr="00C154F0">
        <w:rPr>
          <w:rFonts w:ascii="ＭＳ 明朝" w:eastAsia="ＭＳ 明朝" w:hAnsi="ＭＳ 明朝" w:hint="eastAsia"/>
          <w:sz w:val="22"/>
        </w:rPr>
        <w:t>・測定部</w:t>
      </w:r>
    </w:p>
    <w:p w14:paraId="45869A89" w14:textId="484BE2F6" w:rsidR="00D40277" w:rsidRDefault="00D40277" w:rsidP="00283604">
      <w:pPr>
        <w:ind w:leftChars="300" w:left="630"/>
        <w:jc w:val="left"/>
        <w:rPr>
          <w:rFonts w:ascii="ＭＳ 明朝" w:eastAsia="ＭＳ 明朝" w:hAnsi="ＭＳ 明朝"/>
          <w:sz w:val="22"/>
        </w:rPr>
      </w:pPr>
      <w:r>
        <w:rPr>
          <w:rFonts w:ascii="ＭＳ 明朝" w:eastAsia="ＭＳ 明朝" w:hAnsi="ＭＳ 明朝" w:hint="eastAsia"/>
          <w:sz w:val="22"/>
        </w:rPr>
        <w:lastRenderedPageBreak/>
        <w:t>・局舎内温度計</w:t>
      </w:r>
    </w:p>
    <w:p w14:paraId="6EE15819" w14:textId="77777777" w:rsidR="002D52BF" w:rsidRPr="00C154F0" w:rsidRDefault="002D52BF" w:rsidP="00283604">
      <w:pPr>
        <w:ind w:leftChars="300" w:left="630"/>
        <w:jc w:val="left"/>
        <w:rPr>
          <w:rFonts w:ascii="ＭＳ 明朝" w:eastAsia="ＭＳ 明朝" w:hAnsi="ＭＳ 明朝"/>
          <w:sz w:val="22"/>
        </w:rPr>
      </w:pPr>
    </w:p>
    <w:p w14:paraId="2F6652F3" w14:textId="1B39072E" w:rsidR="001B0BE1" w:rsidRDefault="001B0BE1" w:rsidP="001734EB">
      <w:pPr>
        <w:pStyle w:val="2"/>
        <w:ind w:left="777"/>
      </w:pPr>
      <w:bookmarkStart w:id="6" w:name="_Toc211340742"/>
      <w:r>
        <w:rPr>
          <w:rFonts w:hint="eastAsia"/>
        </w:rPr>
        <w:t>構成機器の使用環境</w:t>
      </w:r>
      <w:bookmarkEnd w:id="6"/>
    </w:p>
    <w:p w14:paraId="59DFCF21" w14:textId="2739EA89" w:rsidR="001B0BE1" w:rsidRDefault="001B0BE1" w:rsidP="00283604">
      <w:pPr>
        <w:ind w:leftChars="200" w:left="420"/>
        <w:jc w:val="left"/>
        <w:rPr>
          <w:rFonts w:ascii="ＭＳ 明朝" w:eastAsia="ＭＳ 明朝" w:hAnsi="ＭＳ 明朝"/>
          <w:sz w:val="22"/>
        </w:rPr>
      </w:pPr>
      <w:r>
        <w:rPr>
          <w:rFonts w:ascii="ＭＳ 明朝" w:eastAsia="ＭＳ 明朝" w:hAnsi="ＭＳ 明朝" w:hint="eastAsia"/>
          <w:sz w:val="22"/>
        </w:rPr>
        <w:t>納入物品</w:t>
      </w:r>
      <w:r w:rsidR="005D59FC">
        <w:rPr>
          <w:rFonts w:ascii="ＭＳ 明朝" w:eastAsia="ＭＳ 明朝" w:hAnsi="ＭＳ 明朝" w:hint="eastAsia"/>
          <w:sz w:val="22"/>
        </w:rPr>
        <w:t>の</w:t>
      </w:r>
      <w:r>
        <w:rPr>
          <w:rFonts w:ascii="ＭＳ 明朝" w:eastAsia="ＭＳ 明朝" w:hAnsi="ＭＳ 明朝" w:hint="eastAsia"/>
          <w:sz w:val="22"/>
        </w:rPr>
        <w:t>構成機器は下表の使用環境において安定して稼働すること。</w:t>
      </w:r>
    </w:p>
    <w:tbl>
      <w:tblPr>
        <w:tblStyle w:val="aa"/>
        <w:tblW w:w="6747" w:type="dxa"/>
        <w:jc w:val="center"/>
        <w:tblLook w:val="04A0" w:firstRow="1" w:lastRow="0" w:firstColumn="1" w:lastColumn="0" w:noHBand="0" w:noVBand="1"/>
      </w:tblPr>
      <w:tblGrid>
        <w:gridCol w:w="1304"/>
        <w:gridCol w:w="5443"/>
      </w:tblGrid>
      <w:tr w:rsidR="001B0BE1" w:rsidRPr="001B0BE1" w14:paraId="335B18C4" w14:textId="77777777" w:rsidTr="001336FC">
        <w:trPr>
          <w:jc w:val="center"/>
        </w:trPr>
        <w:tc>
          <w:tcPr>
            <w:tcW w:w="1304" w:type="dxa"/>
          </w:tcPr>
          <w:p w14:paraId="25877DBA" w14:textId="5CB3636C"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周囲温度</w:t>
            </w:r>
          </w:p>
        </w:tc>
        <w:tc>
          <w:tcPr>
            <w:tcW w:w="5443" w:type="dxa"/>
          </w:tcPr>
          <w:p w14:paraId="59EEFD18" w14:textId="77777777"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屋外　－１０℃～＋４０℃</w:t>
            </w:r>
          </w:p>
          <w:p w14:paraId="40706839" w14:textId="77777777"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屋内　＋５℃～＋３５℃</w:t>
            </w:r>
          </w:p>
        </w:tc>
      </w:tr>
      <w:tr w:rsidR="001B0BE1" w:rsidRPr="001B0BE1" w14:paraId="5E51E794" w14:textId="77777777" w:rsidTr="001336FC">
        <w:trPr>
          <w:jc w:val="center"/>
        </w:trPr>
        <w:tc>
          <w:tcPr>
            <w:tcW w:w="1304" w:type="dxa"/>
          </w:tcPr>
          <w:p w14:paraId="48D1EAAC" w14:textId="5DC9FD91"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相対湿度</w:t>
            </w:r>
          </w:p>
        </w:tc>
        <w:tc>
          <w:tcPr>
            <w:tcW w:w="5443" w:type="dxa"/>
          </w:tcPr>
          <w:p w14:paraId="3824AFA9" w14:textId="77777777"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屋外　３０％～９５％（但し結露無きこと）</w:t>
            </w:r>
          </w:p>
          <w:p w14:paraId="7273C4CD" w14:textId="77777777"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屋内　８０％（但し結露無きこと）</w:t>
            </w:r>
          </w:p>
        </w:tc>
      </w:tr>
      <w:tr w:rsidR="001B0BE1" w:rsidRPr="001B0BE1" w14:paraId="6B461F14" w14:textId="77777777" w:rsidTr="001336FC">
        <w:trPr>
          <w:jc w:val="center"/>
        </w:trPr>
        <w:tc>
          <w:tcPr>
            <w:tcW w:w="1304" w:type="dxa"/>
          </w:tcPr>
          <w:p w14:paraId="072E0364" w14:textId="22841A89"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使用電源</w:t>
            </w:r>
          </w:p>
        </w:tc>
        <w:tc>
          <w:tcPr>
            <w:tcW w:w="5443" w:type="dxa"/>
          </w:tcPr>
          <w:p w14:paraId="0B44D904" w14:textId="77777777" w:rsidR="001B0BE1" w:rsidRPr="001B0BE1" w:rsidRDefault="001B0BE1" w:rsidP="001A13EF">
            <w:pPr>
              <w:jc w:val="left"/>
              <w:rPr>
                <w:rFonts w:ascii="ＭＳ 明朝" w:eastAsia="ＭＳ 明朝" w:hAnsi="ＭＳ 明朝"/>
                <w:sz w:val="22"/>
                <w:szCs w:val="22"/>
              </w:rPr>
            </w:pPr>
            <w:r w:rsidRPr="001B0BE1">
              <w:rPr>
                <w:rFonts w:ascii="ＭＳ 明朝" w:eastAsia="ＭＳ 明朝" w:hAnsi="ＭＳ 明朝" w:hint="eastAsia"/>
                <w:sz w:val="22"/>
                <w:szCs w:val="22"/>
              </w:rPr>
              <w:t>ＡＣ１００Ｖ、６０Ｈｚ</w:t>
            </w:r>
          </w:p>
        </w:tc>
      </w:tr>
    </w:tbl>
    <w:p w14:paraId="164EF74C" w14:textId="77777777" w:rsidR="002D52BF" w:rsidRDefault="002D52BF" w:rsidP="00C154F0">
      <w:pPr>
        <w:jc w:val="left"/>
        <w:rPr>
          <w:rFonts w:ascii="ＭＳ 明朝" w:eastAsia="ＭＳ 明朝" w:hAnsi="ＭＳ 明朝"/>
          <w:sz w:val="22"/>
        </w:rPr>
      </w:pPr>
    </w:p>
    <w:p w14:paraId="653B874D" w14:textId="75D537F0" w:rsidR="00937C9A" w:rsidRDefault="00937C9A" w:rsidP="001734EB">
      <w:pPr>
        <w:pStyle w:val="2"/>
        <w:ind w:left="777"/>
      </w:pPr>
      <w:bookmarkStart w:id="7" w:name="_Toc211340743"/>
      <w:r>
        <w:rPr>
          <w:rFonts w:hint="eastAsia"/>
        </w:rPr>
        <w:t>構成機器の詳細仕様</w:t>
      </w:r>
      <w:bookmarkEnd w:id="7"/>
    </w:p>
    <w:p w14:paraId="0ABD9933" w14:textId="6221CBD2" w:rsidR="005D59FC" w:rsidRDefault="005D59FC" w:rsidP="00283604">
      <w:pPr>
        <w:ind w:leftChars="200" w:left="420"/>
        <w:jc w:val="left"/>
        <w:rPr>
          <w:rFonts w:ascii="ＭＳ 明朝" w:eastAsia="ＭＳ 明朝" w:hAnsi="ＭＳ 明朝"/>
          <w:sz w:val="22"/>
        </w:rPr>
      </w:pPr>
      <w:r>
        <w:rPr>
          <w:rFonts w:ascii="ＭＳ 明朝" w:eastAsia="ＭＳ 明朝" w:hAnsi="ＭＳ 明朝" w:hint="eastAsia"/>
          <w:sz w:val="22"/>
        </w:rPr>
        <w:t>構成機器の係る詳細仕様は以下のとおり。</w:t>
      </w:r>
    </w:p>
    <w:p w14:paraId="7C6632D6" w14:textId="63D808EF" w:rsidR="00937C9A" w:rsidRPr="00021254" w:rsidRDefault="00937C9A" w:rsidP="00283604">
      <w:pPr>
        <w:pStyle w:val="3"/>
        <w:ind w:left="987"/>
      </w:pPr>
      <w:r>
        <w:rPr>
          <w:rFonts w:hint="eastAsia"/>
        </w:rPr>
        <w:t>検出器</w:t>
      </w:r>
    </w:p>
    <w:tbl>
      <w:tblPr>
        <w:tblStyle w:val="aa"/>
        <w:tblW w:w="8561" w:type="dxa"/>
        <w:tblLook w:val="04A0" w:firstRow="1" w:lastRow="0" w:firstColumn="1" w:lastColumn="0" w:noHBand="0" w:noVBand="1"/>
      </w:tblPr>
      <w:tblGrid>
        <w:gridCol w:w="1871"/>
        <w:gridCol w:w="6690"/>
      </w:tblGrid>
      <w:tr w:rsidR="00937C9A" w14:paraId="37727690" w14:textId="77777777" w:rsidTr="00336453">
        <w:tc>
          <w:tcPr>
            <w:tcW w:w="1871" w:type="dxa"/>
          </w:tcPr>
          <w:p w14:paraId="72809953" w14:textId="728635BF" w:rsidR="00937C9A" w:rsidRDefault="00937C9A" w:rsidP="00C154F0">
            <w:pPr>
              <w:jc w:val="left"/>
              <w:rPr>
                <w:rFonts w:ascii="ＭＳ 明朝" w:eastAsia="ＭＳ 明朝" w:hAnsi="ＭＳ 明朝"/>
                <w:sz w:val="22"/>
              </w:rPr>
            </w:pPr>
            <w:r>
              <w:rPr>
                <w:rFonts w:ascii="ＭＳ 明朝" w:eastAsia="ＭＳ 明朝" w:hAnsi="ＭＳ 明朝" w:hint="eastAsia"/>
                <w:sz w:val="22"/>
              </w:rPr>
              <w:t>項目</w:t>
            </w:r>
          </w:p>
        </w:tc>
        <w:tc>
          <w:tcPr>
            <w:tcW w:w="6690" w:type="dxa"/>
          </w:tcPr>
          <w:p w14:paraId="4A86FBB0" w14:textId="64A06B79" w:rsidR="00937C9A" w:rsidRDefault="00937C9A" w:rsidP="00C154F0">
            <w:pPr>
              <w:jc w:val="left"/>
              <w:rPr>
                <w:rFonts w:ascii="ＭＳ 明朝" w:eastAsia="ＭＳ 明朝" w:hAnsi="ＭＳ 明朝"/>
                <w:sz w:val="22"/>
              </w:rPr>
            </w:pPr>
            <w:r>
              <w:rPr>
                <w:rFonts w:ascii="ＭＳ 明朝" w:eastAsia="ＭＳ 明朝" w:hAnsi="ＭＳ 明朝" w:hint="eastAsia"/>
                <w:sz w:val="22"/>
              </w:rPr>
              <w:t>要件</w:t>
            </w:r>
          </w:p>
        </w:tc>
      </w:tr>
      <w:tr w:rsidR="00336453" w14:paraId="4A9622DC" w14:textId="77777777" w:rsidTr="00336453">
        <w:tc>
          <w:tcPr>
            <w:tcW w:w="1871" w:type="dxa"/>
          </w:tcPr>
          <w:p w14:paraId="7AF8159F" w14:textId="0F6CCB1D" w:rsidR="00336453" w:rsidRDefault="00336453" w:rsidP="00C154F0">
            <w:pPr>
              <w:jc w:val="left"/>
              <w:rPr>
                <w:rFonts w:ascii="ＭＳ 明朝" w:eastAsia="ＭＳ 明朝" w:hAnsi="ＭＳ 明朝"/>
                <w:sz w:val="22"/>
              </w:rPr>
            </w:pPr>
            <w:r>
              <w:rPr>
                <w:rFonts w:ascii="ＭＳ 明朝" w:eastAsia="ＭＳ 明朝" w:hAnsi="ＭＳ 明朝" w:hint="eastAsia"/>
                <w:sz w:val="22"/>
              </w:rPr>
              <w:t>測定</w:t>
            </w:r>
            <w:r w:rsidR="002C68C9">
              <w:rPr>
                <w:rFonts w:ascii="ＭＳ 明朝" w:eastAsia="ＭＳ 明朝" w:hAnsi="ＭＳ 明朝" w:hint="eastAsia"/>
                <w:sz w:val="22"/>
              </w:rPr>
              <w:t>対象</w:t>
            </w:r>
          </w:p>
        </w:tc>
        <w:tc>
          <w:tcPr>
            <w:tcW w:w="6690" w:type="dxa"/>
          </w:tcPr>
          <w:p w14:paraId="1A625CFD" w14:textId="3C559122" w:rsidR="00336453" w:rsidRPr="00082C55" w:rsidRDefault="002C68C9" w:rsidP="00C154F0">
            <w:pPr>
              <w:jc w:val="left"/>
              <w:rPr>
                <w:rFonts w:ascii="ＭＳ 明朝" w:eastAsia="ＭＳ 明朝" w:hAnsi="ＭＳ 明朝"/>
                <w:sz w:val="22"/>
              </w:rPr>
            </w:pPr>
            <w:r w:rsidRPr="00082C55">
              <w:rPr>
                <w:rFonts w:ascii="ＭＳ 明朝" w:eastAsia="ＭＳ 明朝" w:hAnsi="ＭＳ 明朝" w:hint="eastAsia"/>
                <w:sz w:val="22"/>
              </w:rPr>
              <w:t>空気吸収線量率（空間ガンマ</w:t>
            </w:r>
            <w:r w:rsidR="00336453" w:rsidRPr="00082C55">
              <w:rPr>
                <w:rFonts w:ascii="ＭＳ 明朝" w:eastAsia="ＭＳ 明朝" w:hAnsi="ＭＳ 明朝" w:hint="eastAsia"/>
                <w:sz w:val="22"/>
              </w:rPr>
              <w:t>線</w:t>
            </w:r>
            <w:r w:rsidRPr="00082C55">
              <w:rPr>
                <w:rFonts w:ascii="ＭＳ 明朝" w:eastAsia="ＭＳ 明朝" w:hAnsi="ＭＳ 明朝" w:hint="eastAsia"/>
                <w:sz w:val="22"/>
              </w:rPr>
              <w:t>）</w:t>
            </w:r>
          </w:p>
        </w:tc>
      </w:tr>
      <w:tr w:rsidR="00937C9A" w14:paraId="5C2364CB" w14:textId="77777777" w:rsidTr="00336453">
        <w:tc>
          <w:tcPr>
            <w:tcW w:w="1871" w:type="dxa"/>
          </w:tcPr>
          <w:p w14:paraId="3D3B542B" w14:textId="0E54B2FC" w:rsidR="00937C9A" w:rsidRDefault="00937C9A" w:rsidP="00C154F0">
            <w:pPr>
              <w:jc w:val="left"/>
              <w:rPr>
                <w:rFonts w:ascii="ＭＳ 明朝" w:eastAsia="ＭＳ 明朝" w:hAnsi="ＭＳ 明朝"/>
                <w:sz w:val="22"/>
              </w:rPr>
            </w:pPr>
            <w:r>
              <w:rPr>
                <w:rFonts w:ascii="ＭＳ 明朝" w:eastAsia="ＭＳ 明朝" w:hAnsi="ＭＳ 明朝" w:hint="eastAsia"/>
                <w:sz w:val="22"/>
              </w:rPr>
              <w:t>検出方式</w:t>
            </w:r>
          </w:p>
        </w:tc>
        <w:tc>
          <w:tcPr>
            <w:tcW w:w="6690" w:type="dxa"/>
          </w:tcPr>
          <w:p w14:paraId="0A95531A" w14:textId="77777777"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以下のいずれかの検出方式とする。</w:t>
            </w:r>
          </w:p>
          <w:p w14:paraId="313693C6" w14:textId="1B6F35C7" w:rsidR="00B00A5C" w:rsidRPr="00082C55" w:rsidRDefault="00B00A5C" w:rsidP="00C154F0">
            <w:pPr>
              <w:jc w:val="left"/>
              <w:rPr>
                <w:rFonts w:ascii="ＭＳ 明朝" w:eastAsia="ＭＳ 明朝" w:hAnsi="ＭＳ 明朝"/>
                <w:sz w:val="22"/>
              </w:rPr>
            </w:pPr>
            <w:r w:rsidRPr="00082C55">
              <w:rPr>
                <w:rFonts w:ascii="ＭＳ 明朝" w:eastAsia="ＭＳ 明朝" w:hAnsi="ＭＳ 明朝" w:hint="eastAsia"/>
                <w:sz w:val="22"/>
              </w:rPr>
              <w:t>なお、要件を満たすよう複数の検出器を備えてもよいものとする。</w:t>
            </w:r>
          </w:p>
          <w:p w14:paraId="72244704" w14:textId="6E38BF57"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・電離箱式検出器（加圧型）</w:t>
            </w:r>
          </w:p>
          <w:p w14:paraId="6728CE89" w14:textId="77777777"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w:t>
            </w:r>
            <w:proofErr w:type="spellStart"/>
            <w:r w:rsidRPr="00082C55">
              <w:rPr>
                <w:rFonts w:ascii="ＭＳ 明朝" w:eastAsia="ＭＳ 明朝" w:hAnsi="ＭＳ 明朝" w:hint="eastAsia"/>
                <w:sz w:val="22"/>
              </w:rPr>
              <w:t>NaI</w:t>
            </w:r>
            <w:proofErr w:type="spellEnd"/>
            <w:r w:rsidRPr="00082C55">
              <w:rPr>
                <w:rFonts w:ascii="ＭＳ 明朝" w:eastAsia="ＭＳ 明朝" w:hAnsi="ＭＳ 明朝" w:hint="eastAsia"/>
                <w:sz w:val="22"/>
              </w:rPr>
              <w:t>(Tl)シンチレーション式検出器（一本方式）</w:t>
            </w:r>
          </w:p>
          <w:p w14:paraId="392B466E" w14:textId="77777777"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w:t>
            </w:r>
            <w:proofErr w:type="spellStart"/>
            <w:r w:rsidRPr="00082C55">
              <w:rPr>
                <w:rFonts w:ascii="ＭＳ 明朝" w:eastAsia="ＭＳ 明朝" w:hAnsi="ＭＳ 明朝" w:hint="eastAsia"/>
                <w:sz w:val="22"/>
              </w:rPr>
              <w:t>CsI</w:t>
            </w:r>
            <w:proofErr w:type="spellEnd"/>
            <w:r w:rsidRPr="00082C55">
              <w:rPr>
                <w:rFonts w:ascii="ＭＳ 明朝" w:eastAsia="ＭＳ 明朝" w:hAnsi="ＭＳ 明朝" w:hint="eastAsia"/>
                <w:sz w:val="22"/>
              </w:rPr>
              <w:t>シンチレーション式検出器</w:t>
            </w:r>
          </w:p>
          <w:p w14:paraId="2818D801" w14:textId="575C8DFC"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・シリコン半導体検出器</w:t>
            </w:r>
          </w:p>
        </w:tc>
      </w:tr>
      <w:tr w:rsidR="00961988" w14:paraId="3E31B8EA" w14:textId="77777777" w:rsidTr="00336453">
        <w:tc>
          <w:tcPr>
            <w:tcW w:w="1871" w:type="dxa"/>
          </w:tcPr>
          <w:p w14:paraId="30510608" w14:textId="3E6FA8C5" w:rsidR="00961988" w:rsidRDefault="00961988" w:rsidP="00C154F0">
            <w:pPr>
              <w:jc w:val="left"/>
              <w:rPr>
                <w:rFonts w:ascii="ＭＳ 明朝" w:eastAsia="ＭＳ 明朝" w:hAnsi="ＭＳ 明朝"/>
                <w:sz w:val="22"/>
              </w:rPr>
            </w:pPr>
            <w:r>
              <w:rPr>
                <w:rFonts w:ascii="ＭＳ 明朝" w:eastAsia="ＭＳ 明朝" w:hAnsi="ＭＳ 明朝" w:hint="eastAsia"/>
                <w:sz w:val="22"/>
              </w:rPr>
              <w:t>検出器</w:t>
            </w:r>
            <w:r w:rsidR="001336FC">
              <w:rPr>
                <w:rFonts w:ascii="ＭＳ 明朝" w:eastAsia="ＭＳ 明朝" w:hAnsi="ＭＳ 明朝" w:hint="eastAsia"/>
                <w:sz w:val="22"/>
              </w:rPr>
              <w:t>実効</w:t>
            </w:r>
            <w:r>
              <w:rPr>
                <w:rFonts w:ascii="ＭＳ 明朝" w:eastAsia="ＭＳ 明朝" w:hAnsi="ＭＳ 明朝" w:hint="eastAsia"/>
                <w:sz w:val="22"/>
              </w:rPr>
              <w:t>中心位置</w:t>
            </w:r>
          </w:p>
        </w:tc>
        <w:tc>
          <w:tcPr>
            <w:tcW w:w="6690" w:type="dxa"/>
          </w:tcPr>
          <w:p w14:paraId="283C8122" w14:textId="77777777" w:rsidR="00961988" w:rsidRDefault="00961988" w:rsidP="00C154F0">
            <w:pPr>
              <w:jc w:val="left"/>
              <w:rPr>
                <w:rFonts w:ascii="ＭＳ 明朝" w:eastAsia="ＭＳ 明朝" w:hAnsi="ＭＳ 明朝"/>
                <w:sz w:val="22"/>
              </w:rPr>
            </w:pPr>
            <w:r>
              <w:rPr>
                <w:rFonts w:ascii="ＭＳ 明朝" w:eastAsia="ＭＳ 明朝" w:hAnsi="ＭＳ 明朝" w:hint="eastAsia"/>
                <w:sz w:val="22"/>
              </w:rPr>
              <w:t>納入場所ごとに以下の高さとする。</w:t>
            </w:r>
          </w:p>
          <w:p w14:paraId="1766B479" w14:textId="44CEE11E" w:rsidR="00961988" w:rsidRDefault="001336FC" w:rsidP="00C154F0">
            <w:pPr>
              <w:jc w:val="left"/>
              <w:rPr>
                <w:rFonts w:ascii="ＭＳ 明朝" w:eastAsia="ＭＳ 明朝" w:hAnsi="ＭＳ 明朝"/>
                <w:sz w:val="22"/>
              </w:rPr>
            </w:pPr>
            <w:r>
              <w:rPr>
                <w:rFonts w:ascii="ＭＳ 明朝" w:eastAsia="ＭＳ 明朝" w:hAnsi="ＭＳ 明朝" w:hint="eastAsia"/>
                <w:sz w:val="22"/>
              </w:rPr>
              <w:t>なお、</w:t>
            </w:r>
            <w:r w:rsidR="00961988">
              <w:rPr>
                <w:rFonts w:ascii="ＭＳ 明朝" w:eastAsia="ＭＳ 明朝" w:hAnsi="ＭＳ 明朝" w:hint="eastAsia"/>
                <w:sz w:val="22"/>
              </w:rPr>
              <w:t>環境センター</w:t>
            </w:r>
            <w:r>
              <w:rPr>
                <w:rFonts w:ascii="ＭＳ 明朝" w:eastAsia="ＭＳ 明朝" w:hAnsi="ＭＳ 明朝" w:hint="eastAsia"/>
                <w:sz w:val="22"/>
              </w:rPr>
              <w:t>に納入する機器は、予備機として保管するため設置は行わない。</w:t>
            </w:r>
          </w:p>
          <w:p w14:paraId="6C6D22C3" w14:textId="5FA7CA88" w:rsidR="00961988" w:rsidRDefault="00961988" w:rsidP="00C154F0">
            <w:pPr>
              <w:jc w:val="left"/>
              <w:rPr>
                <w:rFonts w:ascii="ＭＳ 明朝" w:eastAsia="ＭＳ 明朝" w:hAnsi="ＭＳ 明朝"/>
                <w:sz w:val="22"/>
              </w:rPr>
            </w:pPr>
            <w:r>
              <w:rPr>
                <w:rFonts w:ascii="ＭＳ 明朝" w:eastAsia="ＭＳ 明朝" w:hAnsi="ＭＳ 明朝" w:hint="eastAsia"/>
                <w:sz w:val="22"/>
              </w:rPr>
              <w:t>・馬渡島</w:t>
            </w:r>
            <w:r w:rsidR="00F7043A">
              <w:rPr>
                <w:rFonts w:ascii="ＭＳ 明朝" w:eastAsia="ＭＳ 明朝" w:hAnsi="ＭＳ 明朝" w:hint="eastAsia"/>
                <w:sz w:val="22"/>
              </w:rPr>
              <w:t>局</w:t>
            </w:r>
            <w:r>
              <w:rPr>
                <w:rFonts w:ascii="ＭＳ 明朝" w:eastAsia="ＭＳ 明朝" w:hAnsi="ＭＳ 明朝" w:hint="eastAsia"/>
                <w:sz w:val="22"/>
              </w:rPr>
              <w:t>、向島</w:t>
            </w:r>
            <w:r w:rsidR="00F7043A">
              <w:rPr>
                <w:rFonts w:ascii="ＭＳ 明朝" w:eastAsia="ＭＳ 明朝" w:hAnsi="ＭＳ 明朝" w:hint="eastAsia"/>
                <w:sz w:val="22"/>
              </w:rPr>
              <w:t>局</w:t>
            </w:r>
            <w:r>
              <w:rPr>
                <w:rFonts w:ascii="ＭＳ 明朝" w:eastAsia="ＭＳ 明朝" w:hAnsi="ＭＳ 明朝" w:hint="eastAsia"/>
                <w:sz w:val="22"/>
              </w:rPr>
              <w:t>、小川島</w:t>
            </w:r>
            <w:r w:rsidR="00F7043A">
              <w:rPr>
                <w:rFonts w:ascii="ＭＳ 明朝" w:eastAsia="ＭＳ 明朝" w:hAnsi="ＭＳ 明朝" w:hint="eastAsia"/>
                <w:sz w:val="22"/>
              </w:rPr>
              <w:t>局</w:t>
            </w:r>
            <w:r w:rsidR="00916483">
              <w:rPr>
                <w:rFonts w:ascii="ＭＳ 明朝" w:eastAsia="ＭＳ 明朝" w:hAnsi="ＭＳ 明朝" w:hint="eastAsia"/>
                <w:sz w:val="22"/>
              </w:rPr>
              <w:t>、二夕子局、山本局、田野局、立花局</w:t>
            </w:r>
            <w:r>
              <w:rPr>
                <w:rFonts w:ascii="ＭＳ 明朝" w:eastAsia="ＭＳ 明朝" w:hAnsi="ＭＳ 明朝" w:hint="eastAsia"/>
                <w:sz w:val="22"/>
              </w:rPr>
              <w:t>：地上高1m</w:t>
            </w:r>
          </w:p>
          <w:p w14:paraId="2F612E15" w14:textId="005C248A" w:rsidR="00961988" w:rsidRDefault="00961988" w:rsidP="00C154F0">
            <w:pPr>
              <w:jc w:val="left"/>
              <w:rPr>
                <w:rFonts w:ascii="ＭＳ 明朝" w:eastAsia="ＭＳ 明朝" w:hAnsi="ＭＳ 明朝"/>
                <w:sz w:val="22"/>
              </w:rPr>
            </w:pPr>
            <w:r>
              <w:rPr>
                <w:rFonts w:ascii="ＭＳ 明朝" w:eastAsia="ＭＳ 明朝" w:hAnsi="ＭＳ 明朝" w:hint="eastAsia"/>
                <w:sz w:val="22"/>
              </w:rPr>
              <w:t>・加唐島：モニタリングポスト局舎屋根から高さ1m程度</w:t>
            </w:r>
          </w:p>
        </w:tc>
      </w:tr>
      <w:tr w:rsidR="00937C9A" w14:paraId="056E101A" w14:textId="77777777" w:rsidTr="00336453">
        <w:tc>
          <w:tcPr>
            <w:tcW w:w="1871" w:type="dxa"/>
          </w:tcPr>
          <w:p w14:paraId="54DEB60F" w14:textId="0F10087E" w:rsidR="00937C9A" w:rsidRPr="00082C55" w:rsidRDefault="00937C9A" w:rsidP="00C154F0">
            <w:pPr>
              <w:jc w:val="left"/>
              <w:rPr>
                <w:rFonts w:ascii="ＭＳ 明朝" w:eastAsia="ＭＳ 明朝" w:hAnsi="ＭＳ 明朝"/>
                <w:sz w:val="22"/>
              </w:rPr>
            </w:pPr>
            <w:r w:rsidRPr="00082C55">
              <w:rPr>
                <w:rFonts w:ascii="ＭＳ 明朝" w:eastAsia="ＭＳ 明朝" w:hAnsi="ＭＳ 明朝" w:hint="eastAsia"/>
                <w:sz w:val="22"/>
              </w:rPr>
              <w:t>線量率特性</w:t>
            </w:r>
          </w:p>
        </w:tc>
        <w:tc>
          <w:tcPr>
            <w:tcW w:w="6690" w:type="dxa"/>
          </w:tcPr>
          <w:p w14:paraId="27A0A1EB" w14:textId="1F8F9F14" w:rsidR="00F7043A" w:rsidRPr="00082C55" w:rsidRDefault="00B26C66" w:rsidP="00C154F0">
            <w:pPr>
              <w:jc w:val="left"/>
              <w:rPr>
                <w:rFonts w:ascii="ＭＳ 明朝" w:eastAsia="ＭＳ 明朝" w:hAnsi="ＭＳ 明朝"/>
                <w:sz w:val="22"/>
              </w:rPr>
            </w:pPr>
            <w:r w:rsidRPr="00082C55">
              <w:rPr>
                <w:rFonts w:ascii="ＭＳ 明朝" w:eastAsia="ＭＳ 明朝" w:hAnsi="ＭＳ 明朝"/>
                <w:sz w:val="22"/>
              </w:rPr>
              <w:t>JIS Z 4325</w:t>
            </w:r>
            <w:r w:rsidR="001336FC" w:rsidRPr="00082C55">
              <w:rPr>
                <w:rFonts w:ascii="ＭＳ 明朝" w:eastAsia="ＭＳ 明朝" w:hAnsi="ＭＳ 明朝"/>
                <w:sz w:val="22"/>
              </w:rPr>
              <w:t>:2019</w:t>
            </w:r>
            <w:r w:rsidR="001336FC" w:rsidRPr="00082C55">
              <w:rPr>
                <w:rFonts w:ascii="ＭＳ 明朝" w:eastAsia="ＭＳ 明朝" w:hAnsi="ＭＳ 明朝" w:hint="eastAsia"/>
                <w:sz w:val="22"/>
              </w:rPr>
              <w:t xml:space="preserve"> </w:t>
            </w:r>
            <w:r w:rsidRPr="00082C55">
              <w:rPr>
                <w:rFonts w:ascii="ＭＳ 明朝" w:eastAsia="ＭＳ 明朝" w:hAnsi="ＭＳ 明朝"/>
                <w:sz w:val="22"/>
              </w:rPr>
              <w:t>環境γ線連続モニタ</w:t>
            </w:r>
            <w:r w:rsidR="001336FC" w:rsidRPr="00082C55">
              <w:rPr>
                <w:rFonts w:ascii="ＭＳ 明朝" w:eastAsia="ＭＳ 明朝" w:hAnsi="ＭＳ 明朝" w:hint="eastAsia"/>
                <w:sz w:val="22"/>
              </w:rPr>
              <w:t>で定義されている</w:t>
            </w:r>
            <w:r w:rsidR="00F7043A" w:rsidRPr="00082C55">
              <w:rPr>
                <w:rFonts w:ascii="ＭＳ 明朝" w:eastAsia="ＭＳ 明朝" w:hAnsi="ＭＳ 明朝" w:hint="eastAsia"/>
                <w:sz w:val="22"/>
              </w:rPr>
              <w:t>相対レスポンス</w:t>
            </w:r>
            <w:r w:rsidR="001336FC" w:rsidRPr="00082C55">
              <w:rPr>
                <w:rFonts w:ascii="ＭＳ 明朝" w:eastAsia="ＭＳ 明朝" w:hAnsi="ＭＳ 明朝" w:hint="eastAsia"/>
                <w:sz w:val="22"/>
              </w:rPr>
              <w:t>について、検出器が</w:t>
            </w:r>
            <w:r w:rsidR="00F7043A" w:rsidRPr="00082C55">
              <w:rPr>
                <w:rFonts w:ascii="ＭＳ 明朝" w:eastAsia="ＭＳ 明朝" w:hAnsi="ＭＳ 明朝" w:hint="eastAsia"/>
                <w:sz w:val="22"/>
              </w:rPr>
              <w:t>以下</w:t>
            </w:r>
            <w:r w:rsidR="001336FC" w:rsidRPr="00082C55">
              <w:rPr>
                <w:rFonts w:ascii="ＭＳ 明朝" w:eastAsia="ＭＳ 明朝" w:hAnsi="ＭＳ 明朝" w:hint="eastAsia"/>
                <w:sz w:val="22"/>
              </w:rPr>
              <w:t>の許容範囲内にあること</w:t>
            </w:r>
            <w:r w:rsidR="00F7043A" w:rsidRPr="00082C55">
              <w:rPr>
                <w:rFonts w:ascii="ＭＳ 明朝" w:eastAsia="ＭＳ 明朝" w:hAnsi="ＭＳ 明朝" w:hint="eastAsia"/>
                <w:sz w:val="22"/>
              </w:rPr>
              <w:t>。</w:t>
            </w:r>
          </w:p>
          <w:p w14:paraId="7EFB3004" w14:textId="4F9B6035" w:rsidR="00937C9A" w:rsidRPr="00082C55" w:rsidRDefault="00B233EA" w:rsidP="00C154F0">
            <w:pPr>
              <w:jc w:val="left"/>
              <w:rPr>
                <w:rFonts w:ascii="ＭＳ 明朝" w:eastAsia="ＭＳ 明朝" w:hAnsi="ＭＳ 明朝"/>
                <w:sz w:val="22"/>
              </w:rPr>
            </w:pPr>
            <w:r w:rsidRPr="00082C55">
              <w:rPr>
                <w:rFonts w:ascii="ＭＳ 明朝" w:eastAsia="ＭＳ 明朝" w:hAnsi="ＭＳ 明朝" w:hint="eastAsia"/>
                <w:sz w:val="22"/>
              </w:rPr>
              <w:t>・</w:t>
            </w:r>
            <w:r w:rsidR="00937C9A" w:rsidRPr="00082C55">
              <w:rPr>
                <w:rFonts w:ascii="ＭＳ 明朝" w:eastAsia="ＭＳ 明朝" w:hAnsi="ＭＳ 明朝" w:hint="eastAsia"/>
                <w:sz w:val="22"/>
              </w:rPr>
              <w:t>0.</w:t>
            </w:r>
            <w:r w:rsidR="001F5899" w:rsidRPr="00082C55">
              <w:rPr>
                <w:rFonts w:ascii="ＭＳ 明朝" w:eastAsia="ＭＳ 明朝" w:hAnsi="ＭＳ 明朝" w:hint="eastAsia"/>
                <w:sz w:val="22"/>
              </w:rPr>
              <w:t>2</w:t>
            </w:r>
            <w:r w:rsidR="00937C9A" w:rsidRPr="00082C55">
              <w:rPr>
                <w:rFonts w:ascii="ＭＳ 明朝" w:eastAsia="ＭＳ 明朝" w:hAnsi="ＭＳ 明朝" w:hint="eastAsia"/>
                <w:sz w:val="22"/>
              </w:rPr>
              <w:t>μ</w:t>
            </w:r>
            <w:proofErr w:type="spellStart"/>
            <w:r w:rsidR="00937C9A" w:rsidRPr="00082C55">
              <w:rPr>
                <w:rFonts w:ascii="ＭＳ 明朝" w:eastAsia="ＭＳ 明朝" w:hAnsi="ＭＳ 明朝" w:hint="eastAsia"/>
                <w:sz w:val="22"/>
              </w:rPr>
              <w:t>Gy</w:t>
            </w:r>
            <w:proofErr w:type="spellEnd"/>
            <w:r w:rsidR="00937C9A" w:rsidRPr="00082C55">
              <w:rPr>
                <w:rFonts w:ascii="ＭＳ 明朝" w:eastAsia="ＭＳ 明朝" w:hAnsi="ＭＳ 明朝" w:hint="eastAsia"/>
                <w:sz w:val="22"/>
              </w:rPr>
              <w:t>/h～10mGy/h</w:t>
            </w:r>
            <w:r w:rsidR="00F7043A" w:rsidRPr="00082C55">
              <w:rPr>
                <w:rFonts w:ascii="ＭＳ 明朝" w:eastAsia="ＭＳ 明朝" w:hAnsi="ＭＳ 明朝"/>
                <w:sz w:val="22"/>
              </w:rPr>
              <w:tab/>
            </w:r>
            <w:r w:rsidR="00F7043A" w:rsidRPr="00082C55">
              <w:rPr>
                <w:rFonts w:ascii="ＭＳ 明朝" w:eastAsia="ＭＳ 明朝" w:hAnsi="ＭＳ 明朝" w:hint="eastAsia"/>
                <w:sz w:val="22"/>
              </w:rPr>
              <w:t>：</w:t>
            </w:r>
            <w:r w:rsidR="00937C9A" w:rsidRPr="00082C55">
              <w:rPr>
                <w:rFonts w:ascii="ＭＳ 明朝" w:eastAsia="ＭＳ 明朝" w:hAnsi="ＭＳ 明朝"/>
                <w:sz w:val="22"/>
              </w:rPr>
              <w:t>0.85～1.22</w:t>
            </w:r>
            <w:r w:rsidRPr="00082C55">
              <w:rPr>
                <w:rFonts w:ascii="ＭＳ 明朝" w:eastAsia="ＭＳ 明朝" w:hAnsi="ＭＳ 明朝"/>
                <w:sz w:val="22"/>
              </w:rPr>
              <w:t>(Cs</w:t>
            </w:r>
            <w:r w:rsidRPr="00082C55">
              <w:rPr>
                <w:rFonts w:ascii="ＭＳ 明朝" w:eastAsia="ＭＳ 明朝" w:hAnsi="ＭＳ 明朝" w:hint="eastAsia"/>
                <w:sz w:val="22"/>
              </w:rPr>
              <w:t>-</w:t>
            </w:r>
            <w:r w:rsidRPr="00082C55">
              <w:rPr>
                <w:rFonts w:ascii="ＭＳ 明朝" w:eastAsia="ＭＳ 明朝" w:hAnsi="ＭＳ 明朝"/>
                <w:sz w:val="22"/>
              </w:rPr>
              <w:t>137基準)</w:t>
            </w:r>
          </w:p>
        </w:tc>
      </w:tr>
      <w:tr w:rsidR="00E50682" w14:paraId="1FFF62A3" w14:textId="77777777" w:rsidTr="00336453">
        <w:tc>
          <w:tcPr>
            <w:tcW w:w="1871" w:type="dxa"/>
          </w:tcPr>
          <w:p w14:paraId="65C872C0" w14:textId="07AFB250" w:rsidR="00E50682" w:rsidRPr="00082C55" w:rsidRDefault="00E50682" w:rsidP="00C154F0">
            <w:pPr>
              <w:jc w:val="left"/>
              <w:rPr>
                <w:rFonts w:ascii="ＭＳ 明朝" w:eastAsia="ＭＳ 明朝" w:hAnsi="ＭＳ 明朝"/>
                <w:sz w:val="22"/>
              </w:rPr>
            </w:pPr>
            <w:r w:rsidRPr="00082C55">
              <w:rPr>
                <w:rFonts w:ascii="ＭＳ 明朝" w:eastAsia="ＭＳ 明朝" w:hAnsi="ＭＳ 明朝" w:hint="eastAsia"/>
                <w:sz w:val="22"/>
              </w:rPr>
              <w:t>BGレベルでの測定値の変動係数</w:t>
            </w:r>
          </w:p>
        </w:tc>
        <w:tc>
          <w:tcPr>
            <w:tcW w:w="6690" w:type="dxa"/>
          </w:tcPr>
          <w:p w14:paraId="0F34B27D" w14:textId="3095446D" w:rsidR="00E50682" w:rsidRPr="00082C55" w:rsidRDefault="00244668" w:rsidP="001F5899">
            <w:pPr>
              <w:jc w:val="left"/>
              <w:rPr>
                <w:rFonts w:ascii="ＭＳ 明朝" w:eastAsia="ＭＳ 明朝" w:hAnsi="ＭＳ 明朝"/>
                <w:sz w:val="22"/>
              </w:rPr>
            </w:pPr>
            <w:r w:rsidRPr="00082C55">
              <w:rPr>
                <w:rFonts w:ascii="ＭＳ 明朝" w:eastAsia="ＭＳ 明朝" w:hAnsi="ＭＳ 明朝" w:hint="eastAsia"/>
                <w:sz w:val="22"/>
              </w:rPr>
              <w:t>自然</w:t>
            </w:r>
            <w:r w:rsidR="00E50682" w:rsidRPr="00082C55">
              <w:rPr>
                <w:rFonts w:ascii="ＭＳ 明朝" w:eastAsia="ＭＳ 明朝" w:hAnsi="ＭＳ 明朝" w:hint="eastAsia"/>
                <w:sz w:val="22"/>
              </w:rPr>
              <w:t>環境下で測定した場合</w:t>
            </w:r>
            <w:r w:rsidR="001F5899" w:rsidRPr="00082C55">
              <w:rPr>
                <w:rFonts w:ascii="ＭＳ 明朝" w:eastAsia="ＭＳ 明朝" w:hAnsi="ＭＳ 明朝" w:hint="eastAsia"/>
                <w:sz w:val="22"/>
              </w:rPr>
              <w:t>の</w:t>
            </w:r>
            <w:r w:rsidR="00E50682" w:rsidRPr="00082C55">
              <w:rPr>
                <w:rFonts w:ascii="ＭＳ 明朝" w:eastAsia="ＭＳ 明朝" w:hAnsi="ＭＳ 明朝" w:hint="eastAsia"/>
                <w:sz w:val="22"/>
              </w:rPr>
              <w:t>測定値の１時間平均値について、変動係数が0.2以下であること。</w:t>
            </w:r>
          </w:p>
          <w:p w14:paraId="55E7283C" w14:textId="152C6EF1" w:rsidR="001F5899" w:rsidRPr="00082C55" w:rsidRDefault="001F5899" w:rsidP="001F5899">
            <w:pPr>
              <w:jc w:val="left"/>
              <w:rPr>
                <w:rFonts w:ascii="ＭＳ 明朝" w:eastAsia="ＭＳ 明朝" w:hAnsi="ＭＳ 明朝"/>
                <w:sz w:val="22"/>
              </w:rPr>
            </w:pPr>
            <w:r w:rsidRPr="00082C55">
              <w:rPr>
                <w:rFonts w:ascii="ＭＳ 明朝" w:eastAsia="ＭＳ 明朝" w:hAnsi="ＭＳ 明朝" w:hint="eastAsia"/>
                <w:sz w:val="22"/>
              </w:rPr>
              <w:t>なお、変動係数の算定式は、</w:t>
            </w:r>
            <w:r w:rsidRPr="00082C55">
              <w:rPr>
                <w:rFonts w:ascii="ＭＳ 明朝" w:eastAsia="ＭＳ 明朝" w:hAnsi="ＭＳ 明朝"/>
                <w:sz w:val="22"/>
              </w:rPr>
              <w:t>JIS Z 4325:2019 環境γ線連続モニタ</w:t>
            </w:r>
            <w:r w:rsidRPr="00082C55">
              <w:rPr>
                <w:rFonts w:ascii="ＭＳ 明朝" w:eastAsia="ＭＳ 明朝" w:hAnsi="ＭＳ 明朝" w:hint="eastAsia"/>
                <w:sz w:val="22"/>
              </w:rPr>
              <w:t>の3.10によるものとする。</w:t>
            </w:r>
          </w:p>
        </w:tc>
      </w:tr>
      <w:tr w:rsidR="00937C9A" w14:paraId="48400736" w14:textId="77777777" w:rsidTr="00336453">
        <w:tc>
          <w:tcPr>
            <w:tcW w:w="1871" w:type="dxa"/>
          </w:tcPr>
          <w:p w14:paraId="6A6C78A7" w14:textId="280E95BC" w:rsidR="00937C9A" w:rsidRPr="00937C9A" w:rsidRDefault="00336453" w:rsidP="00C154F0">
            <w:pPr>
              <w:jc w:val="left"/>
              <w:rPr>
                <w:rFonts w:ascii="ＭＳ 明朝" w:eastAsia="ＭＳ 明朝" w:hAnsi="ＭＳ 明朝"/>
                <w:sz w:val="22"/>
              </w:rPr>
            </w:pPr>
            <w:r>
              <w:rPr>
                <w:rFonts w:ascii="ＭＳ 明朝" w:eastAsia="ＭＳ 明朝" w:hAnsi="ＭＳ 明朝" w:hint="eastAsia"/>
                <w:sz w:val="22"/>
              </w:rPr>
              <w:t>エネルギー特性</w:t>
            </w:r>
          </w:p>
        </w:tc>
        <w:tc>
          <w:tcPr>
            <w:tcW w:w="6690" w:type="dxa"/>
          </w:tcPr>
          <w:p w14:paraId="5E5D9C3F" w14:textId="68B8CD8E" w:rsidR="00937C9A" w:rsidRPr="00336453" w:rsidRDefault="001336FC" w:rsidP="00C154F0">
            <w:pPr>
              <w:jc w:val="left"/>
              <w:rPr>
                <w:rFonts w:ascii="ＭＳ 明朝" w:eastAsia="ＭＳ 明朝" w:hAnsi="ＭＳ 明朝"/>
                <w:sz w:val="22"/>
              </w:rPr>
            </w:pPr>
            <w:r w:rsidRPr="001336FC">
              <w:rPr>
                <w:rFonts w:ascii="ＭＳ 明朝" w:eastAsia="ＭＳ 明朝" w:hAnsi="ＭＳ 明朝"/>
                <w:sz w:val="22"/>
              </w:rPr>
              <w:t>JIS Z 4325</w:t>
            </w:r>
            <w:r w:rsidRPr="00B233EA">
              <w:rPr>
                <w:rFonts w:ascii="ＭＳ 明朝" w:eastAsia="ＭＳ 明朝" w:hAnsi="ＭＳ 明朝"/>
                <w:sz w:val="22"/>
              </w:rPr>
              <w:t>:2019</w:t>
            </w:r>
            <w:r>
              <w:rPr>
                <w:rFonts w:ascii="ＭＳ 明朝" w:eastAsia="ＭＳ 明朝" w:hAnsi="ＭＳ 明朝" w:hint="eastAsia"/>
                <w:sz w:val="22"/>
              </w:rPr>
              <w:t xml:space="preserve"> </w:t>
            </w:r>
            <w:r w:rsidRPr="001336FC">
              <w:rPr>
                <w:rFonts w:ascii="ＭＳ 明朝" w:eastAsia="ＭＳ 明朝" w:hAnsi="ＭＳ 明朝"/>
                <w:sz w:val="22"/>
              </w:rPr>
              <w:t>環境γ線連続モニタで定義されているレスポンスについて</w:t>
            </w:r>
            <w:r>
              <w:rPr>
                <w:rFonts w:ascii="ＭＳ 明朝" w:eastAsia="ＭＳ 明朝" w:hAnsi="ＭＳ 明朝" w:hint="eastAsia"/>
                <w:sz w:val="22"/>
              </w:rPr>
              <w:t>、</w:t>
            </w:r>
            <w:r w:rsidR="00B233EA" w:rsidRPr="00336453">
              <w:rPr>
                <w:rFonts w:ascii="ＭＳ 明朝" w:eastAsia="ＭＳ 明朝" w:hAnsi="ＭＳ 明朝" w:hint="eastAsia"/>
                <w:sz w:val="22"/>
              </w:rPr>
              <w:t>60keV-</w:t>
            </w:r>
            <w:r w:rsidR="00141488">
              <w:rPr>
                <w:rFonts w:ascii="ＭＳ 明朝" w:eastAsia="ＭＳ 明朝" w:hAnsi="ＭＳ 明朝" w:hint="eastAsia"/>
                <w:sz w:val="22"/>
              </w:rPr>
              <w:t>1.5</w:t>
            </w:r>
            <w:r w:rsidR="00B233EA" w:rsidRPr="00336453">
              <w:rPr>
                <w:rFonts w:ascii="ＭＳ 明朝" w:eastAsia="ＭＳ 明朝" w:hAnsi="ＭＳ 明朝" w:hint="eastAsia"/>
                <w:sz w:val="22"/>
              </w:rPr>
              <w:t>MeV</w:t>
            </w:r>
            <w:r>
              <w:rPr>
                <w:rFonts w:ascii="ＭＳ 明朝" w:eastAsia="ＭＳ 明朝" w:hAnsi="ＭＳ 明朝" w:hint="eastAsia"/>
                <w:sz w:val="22"/>
              </w:rPr>
              <w:t>において</w:t>
            </w:r>
            <w:r w:rsidR="00B233EA">
              <w:rPr>
                <w:rFonts w:ascii="ＭＳ 明朝" w:eastAsia="ＭＳ 明朝" w:hAnsi="ＭＳ 明朝" w:hint="eastAsia"/>
                <w:sz w:val="22"/>
              </w:rPr>
              <w:t>、</w:t>
            </w:r>
            <w:r w:rsidR="00B233EA" w:rsidRPr="00B233EA">
              <w:rPr>
                <w:rFonts w:ascii="ＭＳ 明朝" w:eastAsia="ＭＳ 明朝" w:hAnsi="ＭＳ 明朝"/>
                <w:sz w:val="22"/>
              </w:rPr>
              <w:t>Cs-137</w:t>
            </w:r>
            <w:r w:rsidR="00B26C66">
              <w:rPr>
                <w:rFonts w:ascii="ＭＳ 明朝" w:eastAsia="ＭＳ 明朝" w:hAnsi="ＭＳ 明朝" w:hint="eastAsia"/>
                <w:sz w:val="22"/>
              </w:rPr>
              <w:t>のγ線のレスポンスに対する</w:t>
            </w:r>
            <w:r w:rsidR="00336453" w:rsidRPr="00336453">
              <w:rPr>
                <w:rFonts w:ascii="ＭＳ 明朝" w:eastAsia="ＭＳ 明朝" w:hAnsi="ＭＳ 明朝" w:hint="eastAsia"/>
                <w:sz w:val="22"/>
              </w:rPr>
              <w:t>比が0.7-1.3であること。</w:t>
            </w:r>
          </w:p>
        </w:tc>
      </w:tr>
      <w:tr w:rsidR="00937C9A" w14:paraId="211149D8" w14:textId="77777777" w:rsidTr="00336453">
        <w:tc>
          <w:tcPr>
            <w:tcW w:w="1871" w:type="dxa"/>
          </w:tcPr>
          <w:p w14:paraId="5B6172CA" w14:textId="08A318FA" w:rsidR="00937C9A" w:rsidRPr="00082C55" w:rsidRDefault="00B233EA" w:rsidP="00C154F0">
            <w:pPr>
              <w:jc w:val="left"/>
              <w:rPr>
                <w:rFonts w:ascii="ＭＳ 明朝" w:eastAsia="ＭＳ 明朝" w:hAnsi="ＭＳ 明朝"/>
                <w:sz w:val="22"/>
              </w:rPr>
            </w:pPr>
            <w:r w:rsidRPr="00082C55">
              <w:rPr>
                <w:rFonts w:ascii="ＭＳ 明朝" w:eastAsia="ＭＳ 明朝" w:hAnsi="ＭＳ 明朝" w:hint="eastAsia"/>
                <w:sz w:val="22"/>
              </w:rPr>
              <w:t>方向特性</w:t>
            </w:r>
          </w:p>
        </w:tc>
        <w:tc>
          <w:tcPr>
            <w:tcW w:w="6690" w:type="dxa"/>
          </w:tcPr>
          <w:p w14:paraId="447D96DC" w14:textId="7A8B3711" w:rsidR="00937C9A" w:rsidRPr="00082C55" w:rsidRDefault="00B0006F" w:rsidP="00C154F0">
            <w:pPr>
              <w:jc w:val="left"/>
              <w:rPr>
                <w:rFonts w:ascii="ＭＳ 明朝" w:eastAsia="ＭＳ 明朝" w:hAnsi="ＭＳ 明朝"/>
                <w:sz w:val="22"/>
              </w:rPr>
            </w:pPr>
            <w:r w:rsidRPr="00082C55">
              <w:rPr>
                <w:rFonts w:ascii="ＭＳ 明朝" w:eastAsia="ＭＳ 明朝" w:hAnsi="ＭＳ 明朝" w:hint="eastAsia"/>
                <w:sz w:val="22"/>
              </w:rPr>
              <w:t>±</w:t>
            </w:r>
            <w:r w:rsidR="00B00A5C" w:rsidRPr="00082C55">
              <w:rPr>
                <w:rFonts w:ascii="ＭＳ 明朝" w:eastAsia="ＭＳ 明朝" w:hAnsi="ＭＳ 明朝" w:hint="eastAsia"/>
                <w:sz w:val="22"/>
              </w:rPr>
              <w:t>2</w:t>
            </w:r>
            <w:r w:rsidRPr="00082C55">
              <w:rPr>
                <w:rFonts w:ascii="ＭＳ 明朝" w:eastAsia="ＭＳ 明朝" w:hAnsi="ＭＳ 明朝"/>
                <w:sz w:val="22"/>
              </w:rPr>
              <w:t>0％以内（0°±60°）</w:t>
            </w:r>
          </w:p>
        </w:tc>
      </w:tr>
      <w:tr w:rsidR="00937C9A" w14:paraId="5F006263" w14:textId="77777777" w:rsidTr="00336453">
        <w:tc>
          <w:tcPr>
            <w:tcW w:w="1871" w:type="dxa"/>
          </w:tcPr>
          <w:p w14:paraId="2F4AA7BB" w14:textId="29BEF783" w:rsidR="00937C9A" w:rsidRDefault="00B233EA" w:rsidP="00C154F0">
            <w:pPr>
              <w:jc w:val="left"/>
              <w:rPr>
                <w:rFonts w:ascii="ＭＳ 明朝" w:eastAsia="ＭＳ 明朝" w:hAnsi="ＭＳ 明朝"/>
                <w:sz w:val="22"/>
              </w:rPr>
            </w:pPr>
            <w:r>
              <w:rPr>
                <w:rFonts w:ascii="ＭＳ 明朝" w:eastAsia="ＭＳ 明朝" w:hAnsi="ＭＳ 明朝" w:hint="eastAsia"/>
                <w:sz w:val="22"/>
              </w:rPr>
              <w:t>温度特性</w:t>
            </w:r>
          </w:p>
        </w:tc>
        <w:tc>
          <w:tcPr>
            <w:tcW w:w="6690" w:type="dxa"/>
          </w:tcPr>
          <w:p w14:paraId="5E11769E" w14:textId="6163BA51" w:rsidR="00937C9A" w:rsidRDefault="001336FC" w:rsidP="00C154F0">
            <w:pPr>
              <w:jc w:val="left"/>
              <w:rPr>
                <w:rFonts w:ascii="ＭＳ 明朝" w:eastAsia="ＭＳ 明朝" w:hAnsi="ＭＳ 明朝"/>
                <w:sz w:val="22"/>
              </w:rPr>
            </w:pPr>
            <w:r w:rsidRPr="001336FC">
              <w:rPr>
                <w:rFonts w:ascii="ＭＳ 明朝" w:eastAsia="ＭＳ 明朝" w:hAnsi="ＭＳ 明朝"/>
                <w:sz w:val="22"/>
              </w:rPr>
              <w:t>JIS Z4325:2019 環境γ線連続モニタ</w:t>
            </w:r>
            <w:r>
              <w:rPr>
                <w:rFonts w:ascii="ＭＳ 明朝" w:eastAsia="ＭＳ 明朝" w:hAnsi="ＭＳ 明朝" w:hint="eastAsia"/>
                <w:sz w:val="22"/>
              </w:rPr>
              <w:t>の</w:t>
            </w:r>
            <w:r w:rsidR="00B233EA" w:rsidRPr="00B233EA">
              <w:rPr>
                <w:rFonts w:ascii="ＭＳ 明朝" w:eastAsia="ＭＳ 明朝" w:hAnsi="ＭＳ 明朝"/>
                <w:sz w:val="22"/>
              </w:rPr>
              <w:t>表５</w:t>
            </w:r>
            <w:r>
              <w:rPr>
                <w:rFonts w:ascii="ＭＳ 明朝" w:eastAsia="ＭＳ 明朝" w:hAnsi="ＭＳ 明朝" w:hint="eastAsia"/>
                <w:sz w:val="22"/>
              </w:rPr>
              <w:t xml:space="preserve"> </w:t>
            </w:r>
            <w:proofErr w:type="spellStart"/>
            <w:r w:rsidR="00B233EA" w:rsidRPr="00B233EA">
              <w:rPr>
                <w:rFonts w:ascii="ＭＳ 明朝" w:eastAsia="ＭＳ 明朝" w:hAnsi="ＭＳ 明朝"/>
                <w:sz w:val="22"/>
              </w:rPr>
              <w:t>TⅠ</w:t>
            </w:r>
            <w:proofErr w:type="spellEnd"/>
            <w:r w:rsidR="00B233EA" w:rsidRPr="00B233EA">
              <w:rPr>
                <w:rFonts w:ascii="ＭＳ 明朝" w:eastAsia="ＭＳ 明朝" w:hAnsi="ＭＳ 明朝"/>
                <w:sz w:val="22"/>
              </w:rPr>
              <w:t>形、</w:t>
            </w:r>
            <w:proofErr w:type="spellStart"/>
            <w:r w:rsidR="00B233EA" w:rsidRPr="00B233EA">
              <w:rPr>
                <w:rFonts w:ascii="ＭＳ 明朝" w:eastAsia="ＭＳ 明朝" w:hAnsi="ＭＳ 明朝"/>
                <w:sz w:val="22"/>
              </w:rPr>
              <w:t>TⅢ</w:t>
            </w:r>
            <w:proofErr w:type="spellEnd"/>
            <w:r w:rsidR="00141488">
              <w:rPr>
                <w:rFonts w:ascii="ＭＳ 明朝" w:eastAsia="ＭＳ 明朝" w:hAnsi="ＭＳ 明朝" w:hint="eastAsia"/>
                <w:sz w:val="22"/>
              </w:rPr>
              <w:t>、TⅣ</w:t>
            </w:r>
            <w:r w:rsidR="00B233EA" w:rsidRPr="00B233EA">
              <w:rPr>
                <w:rFonts w:ascii="ＭＳ 明朝" w:eastAsia="ＭＳ 明朝" w:hAnsi="ＭＳ 明朝"/>
                <w:sz w:val="22"/>
              </w:rPr>
              <w:t>形のいずれかに適合していること。</w:t>
            </w:r>
          </w:p>
        </w:tc>
      </w:tr>
    </w:tbl>
    <w:p w14:paraId="3CDC484C" w14:textId="77777777" w:rsidR="00937C9A" w:rsidRDefault="00937C9A" w:rsidP="00C154F0">
      <w:pPr>
        <w:jc w:val="left"/>
        <w:rPr>
          <w:rFonts w:ascii="ＭＳ 明朝" w:eastAsia="ＭＳ 明朝" w:hAnsi="ＭＳ 明朝"/>
          <w:sz w:val="22"/>
        </w:rPr>
      </w:pPr>
    </w:p>
    <w:p w14:paraId="7B34337E" w14:textId="5BFFDCCC" w:rsidR="00B233EA" w:rsidRDefault="00B233EA" w:rsidP="00283604">
      <w:pPr>
        <w:pStyle w:val="3"/>
        <w:ind w:left="987"/>
      </w:pPr>
      <w:r>
        <w:rPr>
          <w:rFonts w:hint="eastAsia"/>
        </w:rPr>
        <w:t>検出器収納筐体</w:t>
      </w:r>
    </w:p>
    <w:tbl>
      <w:tblPr>
        <w:tblStyle w:val="aa"/>
        <w:tblW w:w="8561" w:type="dxa"/>
        <w:tblLook w:val="04A0" w:firstRow="1" w:lastRow="0" w:firstColumn="1" w:lastColumn="0" w:noHBand="0" w:noVBand="1"/>
      </w:tblPr>
      <w:tblGrid>
        <w:gridCol w:w="1871"/>
        <w:gridCol w:w="6690"/>
      </w:tblGrid>
      <w:tr w:rsidR="00DA58BF" w14:paraId="3F9BFDB4" w14:textId="77777777" w:rsidTr="00DA58BF">
        <w:tc>
          <w:tcPr>
            <w:tcW w:w="1871" w:type="dxa"/>
          </w:tcPr>
          <w:p w14:paraId="29AE02D3" w14:textId="42E8A3A7" w:rsidR="00B233EA" w:rsidRDefault="00B233EA" w:rsidP="00C154F0">
            <w:pPr>
              <w:jc w:val="left"/>
              <w:rPr>
                <w:rFonts w:ascii="ＭＳ 明朝" w:eastAsia="ＭＳ 明朝" w:hAnsi="ＭＳ 明朝"/>
                <w:sz w:val="22"/>
              </w:rPr>
            </w:pPr>
            <w:r>
              <w:rPr>
                <w:rFonts w:ascii="ＭＳ 明朝" w:eastAsia="ＭＳ 明朝" w:hAnsi="ＭＳ 明朝" w:hint="eastAsia"/>
                <w:sz w:val="22"/>
              </w:rPr>
              <w:t>項目</w:t>
            </w:r>
          </w:p>
        </w:tc>
        <w:tc>
          <w:tcPr>
            <w:tcW w:w="6690" w:type="dxa"/>
          </w:tcPr>
          <w:p w14:paraId="13AF1A98" w14:textId="607390CF" w:rsidR="00B233EA" w:rsidRDefault="001336FC" w:rsidP="00C154F0">
            <w:pPr>
              <w:jc w:val="left"/>
              <w:rPr>
                <w:rFonts w:ascii="ＭＳ 明朝" w:eastAsia="ＭＳ 明朝" w:hAnsi="ＭＳ 明朝"/>
                <w:sz w:val="22"/>
              </w:rPr>
            </w:pPr>
            <w:r>
              <w:rPr>
                <w:rFonts w:ascii="ＭＳ 明朝" w:eastAsia="ＭＳ 明朝" w:hAnsi="ＭＳ 明朝" w:hint="eastAsia"/>
                <w:sz w:val="22"/>
              </w:rPr>
              <w:t>要件</w:t>
            </w:r>
          </w:p>
        </w:tc>
      </w:tr>
      <w:tr w:rsidR="00DA58BF" w14:paraId="6C250909" w14:textId="77777777" w:rsidTr="00DA58BF">
        <w:tc>
          <w:tcPr>
            <w:tcW w:w="1871" w:type="dxa"/>
          </w:tcPr>
          <w:p w14:paraId="76FFE4E3" w14:textId="374B907E" w:rsidR="00DA58BF" w:rsidRDefault="00706C3A" w:rsidP="00706C3A">
            <w:pPr>
              <w:jc w:val="left"/>
              <w:rPr>
                <w:rFonts w:ascii="ＭＳ 明朝" w:eastAsia="ＭＳ 明朝" w:hAnsi="ＭＳ 明朝"/>
                <w:sz w:val="22"/>
              </w:rPr>
            </w:pPr>
            <w:r>
              <w:rPr>
                <w:rFonts w:ascii="ＭＳ 明朝" w:eastAsia="ＭＳ 明朝" w:hAnsi="ＭＳ 明朝" w:hint="eastAsia"/>
                <w:sz w:val="22"/>
              </w:rPr>
              <w:t>検出器</w:t>
            </w:r>
            <w:r w:rsidR="00DA58BF">
              <w:rPr>
                <w:rFonts w:ascii="ＭＳ 明朝" w:eastAsia="ＭＳ 明朝" w:hAnsi="ＭＳ 明朝" w:hint="eastAsia"/>
                <w:sz w:val="22"/>
              </w:rPr>
              <w:t>温度</w:t>
            </w:r>
          </w:p>
        </w:tc>
        <w:tc>
          <w:tcPr>
            <w:tcW w:w="6690" w:type="dxa"/>
          </w:tcPr>
          <w:p w14:paraId="51FCD931" w14:textId="001039D4" w:rsidR="00DA58BF" w:rsidRDefault="00DA58BF" w:rsidP="00C154F0">
            <w:pPr>
              <w:jc w:val="left"/>
              <w:rPr>
                <w:rFonts w:ascii="ＭＳ 明朝" w:eastAsia="ＭＳ 明朝" w:hAnsi="ＭＳ 明朝"/>
                <w:sz w:val="22"/>
              </w:rPr>
            </w:pPr>
            <w:r>
              <w:rPr>
                <w:rFonts w:ascii="ＭＳ 明朝" w:eastAsia="ＭＳ 明朝" w:hAnsi="ＭＳ 明朝" w:hint="eastAsia"/>
                <w:sz w:val="22"/>
              </w:rPr>
              <w:t>検出器</w:t>
            </w:r>
            <w:r w:rsidR="00B00A5C" w:rsidRPr="00082C55">
              <w:rPr>
                <w:rFonts w:ascii="ＭＳ 明朝" w:eastAsia="ＭＳ 明朝" w:hAnsi="ＭＳ 明朝" w:hint="eastAsia"/>
                <w:sz w:val="22"/>
              </w:rPr>
              <w:t>収納筐体内部</w:t>
            </w:r>
            <w:r>
              <w:rPr>
                <w:rFonts w:ascii="ＭＳ 明朝" w:eastAsia="ＭＳ 明朝" w:hAnsi="ＭＳ 明朝" w:hint="eastAsia"/>
                <w:sz w:val="22"/>
              </w:rPr>
              <w:t>の温度が把握できる温度計を内蔵すること。</w:t>
            </w:r>
          </w:p>
        </w:tc>
      </w:tr>
      <w:tr w:rsidR="00DA58BF" w14:paraId="71CC4EAC" w14:textId="77777777" w:rsidTr="00DA58BF">
        <w:tc>
          <w:tcPr>
            <w:tcW w:w="1871" w:type="dxa"/>
          </w:tcPr>
          <w:p w14:paraId="34323F2E" w14:textId="3FA4F039" w:rsidR="00DA58BF" w:rsidRDefault="00DA58BF" w:rsidP="00C154F0">
            <w:pPr>
              <w:jc w:val="left"/>
              <w:rPr>
                <w:rFonts w:ascii="ＭＳ 明朝" w:eastAsia="ＭＳ 明朝" w:hAnsi="ＭＳ 明朝"/>
                <w:sz w:val="22"/>
              </w:rPr>
            </w:pPr>
            <w:r>
              <w:rPr>
                <w:rFonts w:ascii="ＭＳ 明朝" w:eastAsia="ＭＳ 明朝" w:hAnsi="ＭＳ 明朝" w:hint="eastAsia"/>
                <w:sz w:val="22"/>
              </w:rPr>
              <w:t>材質</w:t>
            </w:r>
          </w:p>
        </w:tc>
        <w:tc>
          <w:tcPr>
            <w:tcW w:w="6690" w:type="dxa"/>
          </w:tcPr>
          <w:p w14:paraId="06AE8FB9" w14:textId="7627BC96" w:rsidR="00DA58BF" w:rsidRPr="00DA58BF" w:rsidRDefault="00DA58BF" w:rsidP="00C154F0">
            <w:pPr>
              <w:jc w:val="left"/>
              <w:rPr>
                <w:rFonts w:ascii="ＭＳ 明朝" w:eastAsia="ＭＳ 明朝" w:hAnsi="ＭＳ 明朝"/>
                <w:sz w:val="22"/>
              </w:rPr>
            </w:pPr>
            <w:r>
              <w:rPr>
                <w:rFonts w:ascii="ＭＳ 明朝" w:eastAsia="ＭＳ 明朝" w:hAnsi="ＭＳ 明朝" w:hint="eastAsia"/>
                <w:sz w:val="22"/>
              </w:rPr>
              <w:t>耐候性を有する樹脂</w:t>
            </w:r>
            <w:r w:rsidR="00B00A5C">
              <w:rPr>
                <w:rFonts w:ascii="ＭＳ 明朝" w:eastAsia="ＭＳ 明朝" w:hAnsi="ＭＳ 明朝" w:hint="eastAsia"/>
                <w:sz w:val="22"/>
              </w:rPr>
              <w:t>で、十分な強度があり、</w:t>
            </w:r>
            <w:r>
              <w:rPr>
                <w:rFonts w:ascii="ＭＳ 明朝" w:eastAsia="ＭＳ 明朝" w:hAnsi="ＭＳ 明朝" w:hint="eastAsia"/>
                <w:sz w:val="22"/>
              </w:rPr>
              <w:t>60keV以上のγ線が透過する材質、厚さとすること。</w:t>
            </w:r>
          </w:p>
        </w:tc>
      </w:tr>
      <w:tr w:rsidR="00DA58BF" w14:paraId="54131048" w14:textId="77777777" w:rsidTr="00DA58BF">
        <w:tc>
          <w:tcPr>
            <w:tcW w:w="1871" w:type="dxa"/>
          </w:tcPr>
          <w:p w14:paraId="1C319668" w14:textId="7DA8D05C" w:rsidR="00B233EA" w:rsidRDefault="00DA58BF" w:rsidP="00C154F0">
            <w:pPr>
              <w:jc w:val="left"/>
              <w:rPr>
                <w:rFonts w:ascii="ＭＳ 明朝" w:eastAsia="ＭＳ 明朝" w:hAnsi="ＭＳ 明朝"/>
                <w:sz w:val="22"/>
              </w:rPr>
            </w:pPr>
            <w:r>
              <w:rPr>
                <w:rFonts w:ascii="ＭＳ 明朝" w:eastAsia="ＭＳ 明朝" w:hAnsi="ＭＳ 明朝" w:hint="eastAsia"/>
                <w:sz w:val="22"/>
              </w:rPr>
              <w:t>防塵防水性能</w:t>
            </w:r>
          </w:p>
        </w:tc>
        <w:tc>
          <w:tcPr>
            <w:tcW w:w="6690" w:type="dxa"/>
          </w:tcPr>
          <w:p w14:paraId="3563E348" w14:textId="750BDD3F" w:rsidR="00B233EA" w:rsidRDefault="00DA58BF" w:rsidP="00C154F0">
            <w:pPr>
              <w:jc w:val="left"/>
              <w:rPr>
                <w:rFonts w:ascii="ＭＳ 明朝" w:eastAsia="ＭＳ 明朝" w:hAnsi="ＭＳ 明朝"/>
                <w:sz w:val="22"/>
              </w:rPr>
            </w:pPr>
            <w:r w:rsidRPr="00DA58BF">
              <w:rPr>
                <w:rFonts w:ascii="ＭＳ 明朝" w:eastAsia="ＭＳ 明朝" w:hAnsi="ＭＳ 明朝" w:hint="eastAsia"/>
                <w:sz w:val="22"/>
              </w:rPr>
              <w:t>保護等級</w:t>
            </w:r>
            <w:r w:rsidR="00866969">
              <w:rPr>
                <w:rFonts w:ascii="ＭＳ 明朝" w:eastAsia="ＭＳ 明朝" w:hAnsi="ＭＳ 明朝" w:hint="eastAsia"/>
                <w:sz w:val="22"/>
              </w:rPr>
              <w:t>IP44</w:t>
            </w:r>
            <w:r w:rsidRPr="00DA58BF">
              <w:rPr>
                <w:rFonts w:ascii="ＭＳ 明朝" w:eastAsia="ＭＳ 明朝" w:hAnsi="ＭＳ 明朝"/>
                <w:sz w:val="22"/>
              </w:rPr>
              <w:t>（</w:t>
            </w:r>
            <w:r w:rsidR="00866969">
              <w:rPr>
                <w:rFonts w:ascii="ＭＳ 明朝" w:eastAsia="ＭＳ 明朝" w:hAnsi="ＭＳ 明朝" w:hint="eastAsia"/>
                <w:sz w:val="22"/>
              </w:rPr>
              <w:t>JIS C 0920</w:t>
            </w:r>
            <w:r w:rsidRPr="00DA58BF">
              <w:rPr>
                <w:rFonts w:ascii="ＭＳ 明朝" w:eastAsia="ＭＳ 明朝" w:hAnsi="ＭＳ 明朝"/>
                <w:sz w:val="22"/>
              </w:rPr>
              <w:t>）相当以上</w:t>
            </w:r>
            <w:r>
              <w:rPr>
                <w:rFonts w:ascii="ＭＳ 明朝" w:eastAsia="ＭＳ 明朝" w:hAnsi="ＭＳ 明朝" w:hint="eastAsia"/>
                <w:sz w:val="22"/>
              </w:rPr>
              <w:t>とする。</w:t>
            </w:r>
          </w:p>
        </w:tc>
      </w:tr>
      <w:tr w:rsidR="00E50682" w14:paraId="244AE9E0" w14:textId="77777777" w:rsidTr="00DA58BF">
        <w:tc>
          <w:tcPr>
            <w:tcW w:w="1871" w:type="dxa"/>
          </w:tcPr>
          <w:p w14:paraId="60E77E50" w14:textId="4B949B7D" w:rsidR="00E50682" w:rsidRDefault="00E50682" w:rsidP="00C154F0">
            <w:pPr>
              <w:jc w:val="left"/>
              <w:rPr>
                <w:rFonts w:ascii="ＭＳ 明朝" w:eastAsia="ＭＳ 明朝" w:hAnsi="ＭＳ 明朝"/>
                <w:sz w:val="22"/>
              </w:rPr>
            </w:pPr>
            <w:r w:rsidRPr="00082C55">
              <w:rPr>
                <w:rFonts w:ascii="ＭＳ 明朝" w:eastAsia="ＭＳ 明朝" w:hAnsi="ＭＳ 明朝" w:hint="eastAsia"/>
                <w:sz w:val="22"/>
              </w:rPr>
              <w:t>架台</w:t>
            </w:r>
            <w:r w:rsidR="00B00A5C" w:rsidRPr="00082C55">
              <w:rPr>
                <w:rFonts w:ascii="ＭＳ 明朝" w:eastAsia="ＭＳ 明朝" w:hAnsi="ＭＳ 明朝" w:hint="eastAsia"/>
                <w:sz w:val="22"/>
              </w:rPr>
              <w:t>、配線方法</w:t>
            </w:r>
          </w:p>
        </w:tc>
        <w:tc>
          <w:tcPr>
            <w:tcW w:w="6690" w:type="dxa"/>
          </w:tcPr>
          <w:p w14:paraId="60D8168A" w14:textId="53D675D1" w:rsidR="00A20E85" w:rsidRPr="00082C55" w:rsidRDefault="00742510" w:rsidP="00C154F0">
            <w:pPr>
              <w:jc w:val="left"/>
              <w:rPr>
                <w:rFonts w:ascii="ＭＳ 明朝" w:eastAsia="ＭＳ 明朝" w:hAnsi="ＭＳ 明朝"/>
                <w:sz w:val="22"/>
              </w:rPr>
            </w:pPr>
            <w:r w:rsidRPr="00082C55">
              <w:rPr>
                <w:rFonts w:ascii="ＭＳ 明朝" w:eastAsia="ＭＳ 明朝" w:hAnsi="ＭＳ 明朝" w:hint="eastAsia"/>
                <w:sz w:val="22"/>
              </w:rPr>
              <w:t>検出器の収納筐体を取りつける架台</w:t>
            </w:r>
            <w:r w:rsidR="00B00A5C" w:rsidRPr="00082C55">
              <w:rPr>
                <w:rFonts w:ascii="ＭＳ 明朝" w:eastAsia="ＭＳ 明朝" w:hAnsi="ＭＳ 明朝" w:hint="eastAsia"/>
                <w:sz w:val="22"/>
              </w:rPr>
              <w:t>、検出器からモニタリングポスト</w:t>
            </w:r>
            <w:r w:rsidR="000A59A5" w:rsidRPr="00082C55">
              <w:rPr>
                <w:rFonts w:ascii="ＭＳ 明朝" w:eastAsia="ＭＳ 明朝" w:hAnsi="ＭＳ 明朝" w:hint="eastAsia"/>
                <w:sz w:val="22"/>
              </w:rPr>
              <w:t>局舎までの配線方法</w:t>
            </w:r>
            <w:r w:rsidR="004961A7" w:rsidRPr="00082C55">
              <w:rPr>
                <w:rFonts w:ascii="ＭＳ 明朝" w:eastAsia="ＭＳ 明朝" w:hAnsi="ＭＳ 明朝" w:hint="eastAsia"/>
                <w:sz w:val="22"/>
              </w:rPr>
              <w:t>は</w:t>
            </w:r>
            <w:r w:rsidR="00A20E85" w:rsidRPr="00082C55">
              <w:rPr>
                <w:rFonts w:ascii="ＭＳ 明朝" w:eastAsia="ＭＳ 明朝" w:hAnsi="ＭＳ 明朝" w:hint="eastAsia"/>
                <w:sz w:val="22"/>
              </w:rPr>
              <w:t>以下</w:t>
            </w:r>
            <w:r w:rsidR="004961A7" w:rsidRPr="00082C55">
              <w:rPr>
                <w:rFonts w:ascii="ＭＳ 明朝" w:eastAsia="ＭＳ 明朝" w:hAnsi="ＭＳ 明朝" w:hint="eastAsia"/>
                <w:sz w:val="22"/>
              </w:rPr>
              <w:t>の要件</w:t>
            </w:r>
            <w:r w:rsidR="00A20E85" w:rsidRPr="00082C55">
              <w:rPr>
                <w:rFonts w:ascii="ＭＳ 明朝" w:eastAsia="ＭＳ 明朝" w:hAnsi="ＭＳ 明朝" w:hint="eastAsia"/>
                <w:sz w:val="22"/>
              </w:rPr>
              <w:t>を基本とし、</w:t>
            </w:r>
            <w:r w:rsidR="00383AD6" w:rsidRPr="00082C55">
              <w:rPr>
                <w:rFonts w:ascii="ＭＳ 明朝" w:eastAsia="ＭＳ 明朝" w:hAnsi="ＭＳ 明朝" w:hint="eastAsia"/>
                <w:sz w:val="22"/>
              </w:rPr>
              <w:t>県と</w:t>
            </w:r>
            <w:r w:rsidR="00A20E85" w:rsidRPr="00082C55">
              <w:rPr>
                <w:rFonts w:ascii="ＭＳ 明朝" w:eastAsia="ＭＳ 明朝" w:hAnsi="ＭＳ 明朝" w:hint="eastAsia"/>
                <w:sz w:val="22"/>
              </w:rPr>
              <w:t>協議により</w:t>
            </w:r>
            <w:r w:rsidR="00383AD6" w:rsidRPr="00082C55">
              <w:rPr>
                <w:rFonts w:ascii="ＭＳ 明朝" w:eastAsia="ＭＳ 明朝" w:hAnsi="ＭＳ 明朝" w:hint="eastAsia"/>
                <w:sz w:val="22"/>
              </w:rPr>
              <w:t>詳細を</w:t>
            </w:r>
            <w:r w:rsidR="00A20E85" w:rsidRPr="00082C55">
              <w:rPr>
                <w:rFonts w:ascii="ＭＳ 明朝" w:eastAsia="ＭＳ 明朝" w:hAnsi="ＭＳ 明朝" w:hint="eastAsia"/>
                <w:sz w:val="22"/>
              </w:rPr>
              <w:t>決定するものとする。</w:t>
            </w:r>
          </w:p>
          <w:p w14:paraId="31CDC8C7" w14:textId="42DAD988" w:rsidR="00A20E85" w:rsidRPr="00082C55" w:rsidRDefault="00522D78" w:rsidP="00B25B72">
            <w:pPr>
              <w:ind w:left="220" w:hangingChars="100" w:hanging="220"/>
              <w:jc w:val="left"/>
              <w:rPr>
                <w:rFonts w:ascii="ＭＳ 明朝" w:eastAsia="ＭＳ 明朝" w:hAnsi="ＭＳ 明朝"/>
                <w:sz w:val="22"/>
              </w:rPr>
            </w:pPr>
            <w:r w:rsidRPr="00082C55">
              <w:rPr>
                <w:rFonts w:ascii="ＭＳ 明朝" w:eastAsia="ＭＳ 明朝" w:hAnsi="ＭＳ 明朝" w:hint="eastAsia"/>
                <w:sz w:val="22"/>
              </w:rPr>
              <w:t>・</w:t>
            </w:r>
            <w:r w:rsidR="00430FCA" w:rsidRPr="00082C55">
              <w:rPr>
                <w:rFonts w:ascii="ＭＳ 明朝" w:eastAsia="ＭＳ 明朝" w:hAnsi="ＭＳ 明朝" w:hint="eastAsia"/>
                <w:sz w:val="22"/>
              </w:rPr>
              <w:t>検出器収納筐体を取りつける架台は、ステンレス製等の堅牢な材質を用いて制作すること。ただし、散乱体及び遮へい体となるため、できる限り細くする等の配慮をすること</w:t>
            </w:r>
            <w:r w:rsidRPr="00082C55">
              <w:rPr>
                <w:rFonts w:ascii="ＭＳ 明朝" w:eastAsia="ＭＳ 明朝" w:hAnsi="ＭＳ 明朝" w:hint="eastAsia"/>
                <w:sz w:val="22"/>
              </w:rPr>
              <w:t>。</w:t>
            </w:r>
          </w:p>
          <w:p w14:paraId="78E4452A" w14:textId="72A8DE66" w:rsidR="00AB3832" w:rsidRPr="00082C55" w:rsidRDefault="000F1F06" w:rsidP="00383AD6">
            <w:pPr>
              <w:jc w:val="left"/>
              <w:rPr>
                <w:rFonts w:ascii="ＭＳ 明朝" w:eastAsia="ＭＳ 明朝" w:hAnsi="ＭＳ 明朝"/>
                <w:sz w:val="22"/>
              </w:rPr>
            </w:pPr>
            <w:r w:rsidRPr="00082C55">
              <w:rPr>
                <w:rFonts w:ascii="ＭＳ 明朝" w:eastAsia="ＭＳ 明朝" w:hAnsi="ＭＳ 明朝" w:hint="eastAsia"/>
                <w:sz w:val="22"/>
              </w:rPr>
              <w:t>・</w:t>
            </w:r>
            <w:r w:rsidR="00AB3832" w:rsidRPr="00082C55">
              <w:rPr>
                <w:rFonts w:ascii="ＭＳ 明朝" w:eastAsia="ＭＳ 明朝" w:hAnsi="ＭＳ 明朝" w:hint="eastAsia"/>
                <w:sz w:val="22"/>
              </w:rPr>
              <w:t>架台の設置位置</w:t>
            </w:r>
            <w:r w:rsidR="000A59A5" w:rsidRPr="00082C55">
              <w:rPr>
                <w:rFonts w:ascii="ＭＳ 明朝" w:eastAsia="ＭＳ 明朝" w:hAnsi="ＭＳ 明朝" w:hint="eastAsia"/>
                <w:sz w:val="22"/>
              </w:rPr>
              <w:t>、配線方法</w:t>
            </w:r>
            <w:r w:rsidR="00AB3832" w:rsidRPr="00082C55">
              <w:rPr>
                <w:rFonts w:ascii="ＭＳ 明朝" w:eastAsia="ＭＳ 明朝" w:hAnsi="ＭＳ 明朝" w:hint="eastAsia"/>
                <w:sz w:val="22"/>
              </w:rPr>
              <w:t>は、下表のとおりとする。</w:t>
            </w:r>
          </w:p>
          <w:p w14:paraId="42A14B3C" w14:textId="03F065ED" w:rsidR="00AB3832" w:rsidRPr="00082C55" w:rsidRDefault="00AB3832" w:rsidP="00B25B72">
            <w:pPr>
              <w:ind w:left="220" w:hangingChars="100" w:hanging="220"/>
              <w:jc w:val="left"/>
              <w:rPr>
                <w:rFonts w:ascii="ＭＳ 明朝" w:eastAsia="ＭＳ 明朝" w:hAnsi="ＭＳ 明朝"/>
                <w:sz w:val="22"/>
              </w:rPr>
            </w:pPr>
            <w:r w:rsidRPr="00082C55">
              <w:rPr>
                <w:rFonts w:ascii="ＭＳ 明朝" w:eastAsia="ＭＳ 明朝" w:hAnsi="ＭＳ 明朝" w:hint="eastAsia"/>
                <w:sz w:val="22"/>
              </w:rPr>
              <w:t xml:space="preserve">　なお、位置図においてフェンスを再敷設することとしている部分は、再敷設作業も本業務において行うこと。</w:t>
            </w:r>
          </w:p>
          <w:tbl>
            <w:tblPr>
              <w:tblStyle w:val="aa"/>
              <w:tblW w:w="0" w:type="auto"/>
              <w:jc w:val="center"/>
              <w:tblLook w:val="04A0" w:firstRow="1" w:lastRow="0" w:firstColumn="1" w:lastColumn="0" w:noHBand="0" w:noVBand="1"/>
            </w:tblPr>
            <w:tblGrid>
              <w:gridCol w:w="1184"/>
              <w:gridCol w:w="2258"/>
              <w:gridCol w:w="1247"/>
              <w:gridCol w:w="1644"/>
            </w:tblGrid>
            <w:tr w:rsidR="00082C55" w:rsidRPr="00082C55" w14:paraId="5282DAE1" w14:textId="3F38D6BA" w:rsidTr="00B2393F">
              <w:trPr>
                <w:jc w:val="center"/>
              </w:trPr>
              <w:tc>
                <w:tcPr>
                  <w:tcW w:w="1184" w:type="dxa"/>
                </w:tcPr>
                <w:p w14:paraId="14D76B91" w14:textId="462A5F07" w:rsidR="000A59A5" w:rsidRPr="00082C55" w:rsidRDefault="000A59A5" w:rsidP="00AB3832">
                  <w:pPr>
                    <w:jc w:val="center"/>
                    <w:rPr>
                      <w:rFonts w:ascii="ＭＳ 明朝" w:eastAsia="ＭＳ 明朝" w:hAnsi="ＭＳ 明朝"/>
                      <w:sz w:val="22"/>
                      <w:szCs w:val="22"/>
                    </w:rPr>
                  </w:pPr>
                  <w:r w:rsidRPr="00082C55">
                    <w:rPr>
                      <w:rFonts w:ascii="ＭＳ 明朝" w:eastAsia="ＭＳ 明朝" w:hAnsi="ＭＳ 明朝" w:hint="eastAsia"/>
                      <w:sz w:val="22"/>
                      <w:szCs w:val="22"/>
                    </w:rPr>
                    <w:t>局舎名</w:t>
                  </w:r>
                </w:p>
              </w:tc>
              <w:tc>
                <w:tcPr>
                  <w:tcW w:w="2258" w:type="dxa"/>
                </w:tcPr>
                <w:p w14:paraId="2746644E" w14:textId="3B3C479F" w:rsidR="000A59A5" w:rsidRPr="00082C55" w:rsidRDefault="000A59A5" w:rsidP="00AB3832">
                  <w:pPr>
                    <w:jc w:val="center"/>
                    <w:rPr>
                      <w:rFonts w:ascii="ＭＳ 明朝" w:eastAsia="ＭＳ 明朝" w:hAnsi="ＭＳ 明朝"/>
                      <w:sz w:val="22"/>
                      <w:szCs w:val="22"/>
                    </w:rPr>
                  </w:pPr>
                  <w:r w:rsidRPr="00082C55">
                    <w:rPr>
                      <w:rFonts w:ascii="ＭＳ 明朝" w:eastAsia="ＭＳ 明朝" w:hAnsi="ＭＳ 明朝" w:hint="eastAsia"/>
                      <w:sz w:val="22"/>
                      <w:szCs w:val="22"/>
                    </w:rPr>
                    <w:t>架台の設置位置</w:t>
                  </w:r>
                </w:p>
              </w:tc>
              <w:tc>
                <w:tcPr>
                  <w:tcW w:w="1247" w:type="dxa"/>
                </w:tcPr>
                <w:p w14:paraId="78C70E4D" w14:textId="27BCB846" w:rsidR="000A59A5" w:rsidRPr="00082C55" w:rsidRDefault="00B2393F" w:rsidP="00AB3832">
                  <w:pPr>
                    <w:jc w:val="center"/>
                    <w:rPr>
                      <w:rFonts w:ascii="ＭＳ 明朝" w:eastAsia="ＭＳ 明朝" w:hAnsi="ＭＳ 明朝"/>
                      <w:sz w:val="22"/>
                    </w:rPr>
                  </w:pPr>
                  <w:r w:rsidRPr="00082C55">
                    <w:rPr>
                      <w:rFonts w:ascii="ＭＳ 明朝" w:eastAsia="ＭＳ 明朝" w:hAnsi="ＭＳ 明朝" w:hint="eastAsia"/>
                      <w:sz w:val="22"/>
                    </w:rPr>
                    <w:t>配線方法</w:t>
                  </w:r>
                </w:p>
              </w:tc>
              <w:tc>
                <w:tcPr>
                  <w:tcW w:w="1644" w:type="dxa"/>
                </w:tcPr>
                <w:p w14:paraId="02927B9C" w14:textId="11D3789E" w:rsidR="000A59A5" w:rsidRPr="00082C55" w:rsidRDefault="000A59A5" w:rsidP="00AB3832">
                  <w:pPr>
                    <w:jc w:val="center"/>
                    <w:rPr>
                      <w:rFonts w:ascii="ＭＳ 明朝" w:eastAsia="ＭＳ 明朝" w:hAnsi="ＭＳ 明朝"/>
                      <w:sz w:val="22"/>
                    </w:rPr>
                  </w:pPr>
                  <w:r w:rsidRPr="00082C55">
                    <w:rPr>
                      <w:rFonts w:ascii="ＭＳ 明朝" w:eastAsia="ＭＳ 明朝" w:hAnsi="ＭＳ 明朝" w:hint="eastAsia"/>
                      <w:sz w:val="22"/>
                    </w:rPr>
                    <w:t>備考</w:t>
                  </w:r>
                </w:p>
              </w:tc>
            </w:tr>
            <w:tr w:rsidR="00082C55" w:rsidRPr="00082C55" w14:paraId="150AD3BE" w14:textId="489CC193" w:rsidTr="00B2393F">
              <w:trPr>
                <w:jc w:val="center"/>
              </w:trPr>
              <w:tc>
                <w:tcPr>
                  <w:tcW w:w="1184" w:type="dxa"/>
                </w:tcPr>
                <w:p w14:paraId="6D150404" w14:textId="021186D4"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馬渡島局</w:t>
                  </w:r>
                </w:p>
              </w:tc>
              <w:tc>
                <w:tcPr>
                  <w:tcW w:w="2258" w:type="dxa"/>
                  <w:vAlign w:val="center"/>
                </w:tcPr>
                <w:p w14:paraId="5A47F18F" w14:textId="295C0480"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別紙位置図による</w:t>
                  </w:r>
                </w:p>
              </w:tc>
              <w:tc>
                <w:tcPr>
                  <w:tcW w:w="1247" w:type="dxa"/>
                </w:tcPr>
                <w:p w14:paraId="5195A17A" w14:textId="5772315F"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地上※１</w:t>
                  </w:r>
                </w:p>
              </w:tc>
              <w:tc>
                <w:tcPr>
                  <w:tcW w:w="1644" w:type="dxa"/>
                </w:tcPr>
                <w:p w14:paraId="40BAFD32" w14:textId="077C9610" w:rsidR="000A59A5" w:rsidRPr="00082C55" w:rsidRDefault="000A59A5" w:rsidP="00AB3832">
                  <w:pPr>
                    <w:rPr>
                      <w:rFonts w:ascii="ＭＳ 明朝" w:eastAsia="ＭＳ 明朝" w:hAnsi="ＭＳ 明朝"/>
                      <w:sz w:val="22"/>
                    </w:rPr>
                  </w:pPr>
                </w:p>
              </w:tc>
            </w:tr>
            <w:tr w:rsidR="00082C55" w:rsidRPr="00082C55" w14:paraId="3B3D8672" w14:textId="60903B02" w:rsidTr="00B2393F">
              <w:trPr>
                <w:jc w:val="center"/>
              </w:trPr>
              <w:tc>
                <w:tcPr>
                  <w:tcW w:w="1184" w:type="dxa"/>
                </w:tcPr>
                <w:p w14:paraId="074AF703" w14:textId="0A5AD72B"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加唐島局</w:t>
                  </w:r>
                </w:p>
              </w:tc>
              <w:tc>
                <w:tcPr>
                  <w:tcW w:w="2258" w:type="dxa"/>
                  <w:vAlign w:val="center"/>
                </w:tcPr>
                <w:p w14:paraId="61F2D0B4" w14:textId="0A9DB30D"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局舎屋根の上</w:t>
                  </w:r>
                </w:p>
              </w:tc>
              <w:tc>
                <w:tcPr>
                  <w:tcW w:w="1247" w:type="dxa"/>
                </w:tcPr>
                <w:p w14:paraId="3C98391B" w14:textId="3A6C31AB"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地上※１</w:t>
                  </w:r>
                </w:p>
              </w:tc>
              <w:tc>
                <w:tcPr>
                  <w:tcW w:w="1644" w:type="dxa"/>
                </w:tcPr>
                <w:p w14:paraId="18349F62" w14:textId="7460B1F7" w:rsidR="000A59A5" w:rsidRPr="00082C55" w:rsidRDefault="000A59A5" w:rsidP="00AB3832">
                  <w:pPr>
                    <w:rPr>
                      <w:rFonts w:ascii="ＭＳ 明朝" w:eastAsia="ＭＳ 明朝" w:hAnsi="ＭＳ 明朝"/>
                      <w:sz w:val="22"/>
                    </w:rPr>
                  </w:pPr>
                </w:p>
              </w:tc>
            </w:tr>
            <w:tr w:rsidR="00082C55" w:rsidRPr="00082C55" w14:paraId="688A764B" w14:textId="35D33C68" w:rsidTr="00B2393F">
              <w:trPr>
                <w:jc w:val="center"/>
              </w:trPr>
              <w:tc>
                <w:tcPr>
                  <w:tcW w:w="1184" w:type="dxa"/>
                </w:tcPr>
                <w:p w14:paraId="50956DCF" w14:textId="05D75783"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向島局</w:t>
                  </w:r>
                </w:p>
              </w:tc>
              <w:tc>
                <w:tcPr>
                  <w:tcW w:w="2258" w:type="dxa"/>
                  <w:vAlign w:val="center"/>
                </w:tcPr>
                <w:p w14:paraId="0FA2830E" w14:textId="0F99AD2F"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別紙位置図による</w:t>
                  </w:r>
                </w:p>
              </w:tc>
              <w:tc>
                <w:tcPr>
                  <w:tcW w:w="1247" w:type="dxa"/>
                </w:tcPr>
                <w:p w14:paraId="6F08E22A" w14:textId="52DCE6F2"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03C13867" w14:textId="36D39BB3"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並行測定実施</w:t>
                  </w:r>
                </w:p>
              </w:tc>
            </w:tr>
            <w:tr w:rsidR="00082C55" w:rsidRPr="00082C55" w14:paraId="5A70D982" w14:textId="269D79FF" w:rsidTr="00B2393F">
              <w:trPr>
                <w:jc w:val="center"/>
              </w:trPr>
              <w:tc>
                <w:tcPr>
                  <w:tcW w:w="1184" w:type="dxa"/>
                </w:tcPr>
                <w:p w14:paraId="5F31719A" w14:textId="656011AF"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小川島局</w:t>
                  </w:r>
                </w:p>
              </w:tc>
              <w:tc>
                <w:tcPr>
                  <w:tcW w:w="2258" w:type="dxa"/>
                  <w:vAlign w:val="center"/>
                </w:tcPr>
                <w:p w14:paraId="06E0001C" w14:textId="58A46ABC" w:rsidR="000A59A5" w:rsidRPr="00082C55" w:rsidRDefault="000A59A5" w:rsidP="00AB3832">
                  <w:pPr>
                    <w:rPr>
                      <w:rFonts w:ascii="ＭＳ 明朝" w:eastAsia="ＭＳ 明朝" w:hAnsi="ＭＳ 明朝"/>
                      <w:sz w:val="22"/>
                      <w:szCs w:val="22"/>
                    </w:rPr>
                  </w:pPr>
                  <w:r w:rsidRPr="00082C55">
                    <w:rPr>
                      <w:rFonts w:ascii="ＭＳ 明朝" w:eastAsia="ＭＳ 明朝" w:hAnsi="ＭＳ 明朝" w:hint="eastAsia"/>
                      <w:sz w:val="22"/>
                      <w:szCs w:val="22"/>
                    </w:rPr>
                    <w:t>既存検出器と同じ</w:t>
                  </w:r>
                </w:p>
              </w:tc>
              <w:tc>
                <w:tcPr>
                  <w:tcW w:w="1247" w:type="dxa"/>
                </w:tcPr>
                <w:p w14:paraId="261F53C2" w14:textId="7F94BF28"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025DF66B" w14:textId="42D951AE" w:rsidR="000A59A5" w:rsidRPr="00082C55" w:rsidRDefault="000A59A5" w:rsidP="00AB3832">
                  <w:pPr>
                    <w:rPr>
                      <w:rFonts w:ascii="ＭＳ 明朝" w:eastAsia="ＭＳ 明朝" w:hAnsi="ＭＳ 明朝"/>
                      <w:sz w:val="22"/>
                    </w:rPr>
                  </w:pPr>
                </w:p>
              </w:tc>
            </w:tr>
            <w:tr w:rsidR="00082C55" w:rsidRPr="00082C55" w14:paraId="48DD4B98" w14:textId="69C324FC" w:rsidTr="00B2393F">
              <w:trPr>
                <w:jc w:val="center"/>
              </w:trPr>
              <w:tc>
                <w:tcPr>
                  <w:tcW w:w="1184" w:type="dxa"/>
                </w:tcPr>
                <w:p w14:paraId="7E4F67EB" w14:textId="1B2EBE2B"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二夕子局</w:t>
                  </w:r>
                </w:p>
              </w:tc>
              <w:tc>
                <w:tcPr>
                  <w:tcW w:w="2258" w:type="dxa"/>
                  <w:vAlign w:val="center"/>
                </w:tcPr>
                <w:p w14:paraId="4752A6FE" w14:textId="22CEA606"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szCs w:val="22"/>
                    </w:rPr>
                    <w:t>既存検出器と同じ</w:t>
                  </w:r>
                </w:p>
              </w:tc>
              <w:tc>
                <w:tcPr>
                  <w:tcW w:w="1247" w:type="dxa"/>
                </w:tcPr>
                <w:p w14:paraId="2B861B44" w14:textId="03CC38D8" w:rsidR="00B2393F"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7E6EC7A3" w14:textId="1ADD0143" w:rsidR="000A59A5" w:rsidRPr="00082C55" w:rsidRDefault="000A59A5" w:rsidP="00AB3832">
                  <w:pPr>
                    <w:rPr>
                      <w:rFonts w:ascii="ＭＳ 明朝" w:eastAsia="ＭＳ 明朝" w:hAnsi="ＭＳ 明朝"/>
                      <w:sz w:val="22"/>
                    </w:rPr>
                  </w:pPr>
                </w:p>
              </w:tc>
            </w:tr>
            <w:tr w:rsidR="00082C55" w:rsidRPr="00082C55" w14:paraId="2400652F" w14:textId="7AEDC53A" w:rsidTr="00B2393F">
              <w:trPr>
                <w:jc w:val="center"/>
              </w:trPr>
              <w:tc>
                <w:tcPr>
                  <w:tcW w:w="1184" w:type="dxa"/>
                </w:tcPr>
                <w:p w14:paraId="4C199037" w14:textId="3FDA1792"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山本局</w:t>
                  </w:r>
                </w:p>
              </w:tc>
              <w:tc>
                <w:tcPr>
                  <w:tcW w:w="2258" w:type="dxa"/>
                  <w:vAlign w:val="center"/>
                </w:tcPr>
                <w:p w14:paraId="0BBE70F7" w14:textId="5D688325"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szCs w:val="22"/>
                    </w:rPr>
                    <w:t>別紙位置図による</w:t>
                  </w:r>
                </w:p>
              </w:tc>
              <w:tc>
                <w:tcPr>
                  <w:tcW w:w="1247" w:type="dxa"/>
                </w:tcPr>
                <w:p w14:paraId="30816351" w14:textId="4CAD617A"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0EB43C95" w14:textId="52D0D4D2"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並行測定実施</w:t>
                  </w:r>
                </w:p>
              </w:tc>
            </w:tr>
            <w:tr w:rsidR="00082C55" w:rsidRPr="00082C55" w14:paraId="74582D00" w14:textId="3384D302" w:rsidTr="00B2393F">
              <w:trPr>
                <w:jc w:val="center"/>
              </w:trPr>
              <w:tc>
                <w:tcPr>
                  <w:tcW w:w="1184" w:type="dxa"/>
                </w:tcPr>
                <w:p w14:paraId="4E758B70" w14:textId="7A69E4C7"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田野局</w:t>
                  </w:r>
                </w:p>
              </w:tc>
              <w:tc>
                <w:tcPr>
                  <w:tcW w:w="2258" w:type="dxa"/>
                  <w:vAlign w:val="center"/>
                </w:tcPr>
                <w:p w14:paraId="0E73322A" w14:textId="36D3B914"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szCs w:val="22"/>
                    </w:rPr>
                    <w:t>既存検出器と同じ</w:t>
                  </w:r>
                </w:p>
              </w:tc>
              <w:tc>
                <w:tcPr>
                  <w:tcW w:w="1247" w:type="dxa"/>
                </w:tcPr>
                <w:p w14:paraId="1FFF568B" w14:textId="32816933"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099FB405" w14:textId="6ECBEAE5" w:rsidR="000A59A5" w:rsidRPr="00082C55" w:rsidRDefault="000A59A5" w:rsidP="00AB3832">
                  <w:pPr>
                    <w:rPr>
                      <w:rFonts w:ascii="ＭＳ 明朝" w:eastAsia="ＭＳ 明朝" w:hAnsi="ＭＳ 明朝"/>
                      <w:sz w:val="22"/>
                    </w:rPr>
                  </w:pPr>
                </w:p>
              </w:tc>
            </w:tr>
            <w:tr w:rsidR="00082C55" w:rsidRPr="00082C55" w14:paraId="124A71FB" w14:textId="4EC9D172" w:rsidTr="00B2393F">
              <w:trPr>
                <w:jc w:val="center"/>
              </w:trPr>
              <w:tc>
                <w:tcPr>
                  <w:tcW w:w="1184" w:type="dxa"/>
                </w:tcPr>
                <w:p w14:paraId="6310E853" w14:textId="1D2FB216"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立花局</w:t>
                  </w:r>
                </w:p>
              </w:tc>
              <w:tc>
                <w:tcPr>
                  <w:tcW w:w="2258" w:type="dxa"/>
                  <w:vAlign w:val="center"/>
                </w:tcPr>
                <w:p w14:paraId="1AADA2C7" w14:textId="6AB4EEDE"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szCs w:val="22"/>
                    </w:rPr>
                    <w:t>別紙位置図による</w:t>
                  </w:r>
                </w:p>
              </w:tc>
              <w:tc>
                <w:tcPr>
                  <w:tcW w:w="1247" w:type="dxa"/>
                </w:tcPr>
                <w:p w14:paraId="3EC9D774" w14:textId="29ADA83D" w:rsidR="000A59A5" w:rsidRPr="00082C55" w:rsidRDefault="00B2393F" w:rsidP="00AB3832">
                  <w:pPr>
                    <w:rPr>
                      <w:rFonts w:ascii="ＭＳ 明朝" w:eastAsia="ＭＳ 明朝" w:hAnsi="ＭＳ 明朝"/>
                      <w:sz w:val="22"/>
                    </w:rPr>
                  </w:pPr>
                  <w:r w:rsidRPr="00082C55">
                    <w:rPr>
                      <w:rFonts w:ascii="ＭＳ 明朝" w:eastAsia="ＭＳ 明朝" w:hAnsi="ＭＳ 明朝" w:hint="eastAsia"/>
                      <w:sz w:val="22"/>
                    </w:rPr>
                    <w:t>埋設※２</w:t>
                  </w:r>
                </w:p>
              </w:tc>
              <w:tc>
                <w:tcPr>
                  <w:tcW w:w="1644" w:type="dxa"/>
                </w:tcPr>
                <w:p w14:paraId="2F74F402" w14:textId="21A7D602" w:rsidR="000A59A5" w:rsidRPr="00082C55" w:rsidRDefault="000A59A5" w:rsidP="00AB3832">
                  <w:pPr>
                    <w:rPr>
                      <w:rFonts w:ascii="ＭＳ 明朝" w:eastAsia="ＭＳ 明朝" w:hAnsi="ＭＳ 明朝"/>
                      <w:sz w:val="22"/>
                    </w:rPr>
                  </w:pPr>
                  <w:r w:rsidRPr="00082C55">
                    <w:rPr>
                      <w:rFonts w:ascii="ＭＳ 明朝" w:eastAsia="ＭＳ 明朝" w:hAnsi="ＭＳ 明朝" w:hint="eastAsia"/>
                      <w:sz w:val="22"/>
                    </w:rPr>
                    <w:t>並行測定実施</w:t>
                  </w:r>
                </w:p>
              </w:tc>
            </w:tr>
          </w:tbl>
          <w:p w14:paraId="330D399E" w14:textId="052AB241" w:rsidR="00B2393F" w:rsidRPr="00082C55" w:rsidRDefault="00B2393F" w:rsidP="00456078">
            <w:pPr>
              <w:ind w:left="440" w:hangingChars="200" w:hanging="440"/>
              <w:jc w:val="left"/>
              <w:rPr>
                <w:rFonts w:ascii="ＭＳ 明朝" w:eastAsia="ＭＳ 明朝" w:hAnsi="ＭＳ 明朝"/>
                <w:sz w:val="22"/>
              </w:rPr>
            </w:pPr>
            <w:r w:rsidRPr="00082C55">
              <w:rPr>
                <w:rFonts w:ascii="ＭＳ 明朝" w:eastAsia="ＭＳ 明朝" w:hAnsi="ＭＳ 明朝" w:hint="eastAsia"/>
                <w:sz w:val="22"/>
              </w:rPr>
              <w:t xml:space="preserve">　※１</w:t>
            </w:r>
            <w:r w:rsidR="00456078" w:rsidRPr="00082C55">
              <w:rPr>
                <w:rFonts w:ascii="ＭＳ 明朝" w:eastAsia="ＭＳ 明朝" w:hAnsi="ＭＳ 明朝" w:hint="eastAsia"/>
                <w:sz w:val="22"/>
              </w:rPr>
              <w:t>検出器からの電源および通信ケーブルの引き込みは、地上露出方式とする。ケーブルは耐候性・耐紫外線性に優れた保護管</w:t>
            </w:r>
            <w:r w:rsidR="00456078" w:rsidRPr="00082C55">
              <w:rPr>
                <w:rFonts w:ascii="ＭＳ 明朝" w:eastAsia="ＭＳ 明朝" w:hAnsi="ＭＳ 明朝"/>
                <w:sz w:val="22"/>
              </w:rPr>
              <w:t>に収容し、支持金具等により適切に固定すること</w:t>
            </w:r>
          </w:p>
          <w:p w14:paraId="2A8F8DDD" w14:textId="28877948" w:rsidR="00B2393F" w:rsidRPr="00082C55" w:rsidRDefault="00B2393F" w:rsidP="00B2393F">
            <w:pPr>
              <w:ind w:left="440" w:hangingChars="200" w:hanging="440"/>
              <w:jc w:val="left"/>
              <w:rPr>
                <w:rFonts w:ascii="ＭＳ 明朝" w:eastAsia="ＭＳ 明朝" w:hAnsi="ＭＳ 明朝"/>
                <w:sz w:val="22"/>
              </w:rPr>
            </w:pPr>
            <w:r w:rsidRPr="00082C55">
              <w:rPr>
                <w:rFonts w:ascii="ＭＳ 明朝" w:eastAsia="ＭＳ 明朝" w:hAnsi="ＭＳ 明朝" w:hint="eastAsia"/>
                <w:sz w:val="22"/>
              </w:rPr>
              <w:t xml:space="preserve">　※２</w:t>
            </w:r>
            <w:r w:rsidR="00456078" w:rsidRPr="00082C55">
              <w:rPr>
                <w:rFonts w:ascii="ＭＳ 明朝" w:eastAsia="ＭＳ 明朝" w:hAnsi="ＭＳ 明朝" w:hint="eastAsia"/>
                <w:sz w:val="22"/>
              </w:rPr>
              <w:t>検出器からの電源および通信ケーブルの引き込みは、</w:t>
            </w:r>
            <w:r w:rsidRPr="00082C55">
              <w:rPr>
                <w:rFonts w:ascii="ＭＳ 明朝" w:eastAsia="ＭＳ 明朝" w:hAnsi="ＭＳ 明朝" w:hint="eastAsia"/>
                <w:sz w:val="22"/>
              </w:rPr>
              <w:t>埋設配管を経由すること。</w:t>
            </w:r>
          </w:p>
          <w:p w14:paraId="43EB437D" w14:textId="736FFED1" w:rsidR="00394CAF" w:rsidRPr="00082C55" w:rsidRDefault="00394CAF" w:rsidP="00B25B72">
            <w:pPr>
              <w:ind w:left="220" w:hangingChars="100" w:hanging="220"/>
              <w:jc w:val="left"/>
              <w:rPr>
                <w:rFonts w:ascii="ＭＳ 明朝" w:eastAsia="ＭＳ 明朝" w:hAnsi="ＭＳ 明朝"/>
                <w:sz w:val="22"/>
              </w:rPr>
            </w:pPr>
            <w:r w:rsidRPr="00082C55">
              <w:rPr>
                <w:rFonts w:ascii="ＭＳ 明朝" w:eastAsia="ＭＳ 明朝" w:hAnsi="ＭＳ 明朝" w:hint="eastAsia"/>
                <w:sz w:val="22"/>
              </w:rPr>
              <w:t>・地上に設置する架台は強固な基礎上に取り付けること。取付にあたっては、モニタリングに係る設備機器の耐震安全性に関するガイドライン（平成</w:t>
            </w:r>
            <w:r w:rsidRPr="00082C55">
              <w:rPr>
                <w:rFonts w:ascii="ＭＳ 明朝" w:eastAsia="ＭＳ 明朝" w:hAnsi="ＭＳ 明朝"/>
                <w:sz w:val="22"/>
              </w:rPr>
              <w:t>28年７月　原子力規制庁）</w:t>
            </w:r>
            <w:r w:rsidRPr="00082C55">
              <w:rPr>
                <w:rFonts w:ascii="ＭＳ 明朝" w:eastAsia="ＭＳ 明朝" w:hAnsi="ＭＳ 明朝" w:hint="eastAsia"/>
                <w:sz w:val="22"/>
              </w:rPr>
              <w:t>に沿って行うこと。</w:t>
            </w:r>
          </w:p>
          <w:p w14:paraId="2BE5A72B" w14:textId="246CB300" w:rsidR="00E50682" w:rsidRPr="00082C55" w:rsidRDefault="00A20E85" w:rsidP="00B25B72">
            <w:pPr>
              <w:ind w:left="220" w:hangingChars="100" w:hanging="220"/>
              <w:jc w:val="left"/>
              <w:rPr>
                <w:rFonts w:ascii="ＭＳ 明朝" w:eastAsia="ＭＳ 明朝" w:hAnsi="ＭＳ 明朝"/>
                <w:sz w:val="22"/>
              </w:rPr>
            </w:pPr>
            <w:r w:rsidRPr="00082C55">
              <w:rPr>
                <w:rFonts w:ascii="ＭＳ 明朝" w:eastAsia="ＭＳ 明朝" w:hAnsi="ＭＳ 明朝" w:hint="eastAsia"/>
                <w:sz w:val="22"/>
              </w:rPr>
              <w:t>・</w:t>
            </w:r>
            <w:r w:rsidR="00383AD6" w:rsidRPr="00082C55">
              <w:rPr>
                <w:rFonts w:ascii="ＭＳ 明朝" w:eastAsia="ＭＳ 明朝" w:hAnsi="ＭＳ 明朝" w:hint="eastAsia"/>
                <w:sz w:val="22"/>
              </w:rPr>
              <w:t>上記要件を満たし、空間放射線量の測定に支障がない場合、架台及び基礎は、</w:t>
            </w:r>
            <w:r w:rsidR="00522D78" w:rsidRPr="00082C55">
              <w:rPr>
                <w:rFonts w:ascii="ＭＳ 明朝" w:eastAsia="ＭＳ 明朝" w:hAnsi="ＭＳ 明朝" w:hint="eastAsia"/>
                <w:sz w:val="22"/>
              </w:rPr>
              <w:t>既設</w:t>
            </w:r>
            <w:r w:rsidR="00383AD6" w:rsidRPr="00082C55">
              <w:rPr>
                <w:rFonts w:ascii="ＭＳ 明朝" w:eastAsia="ＭＳ 明朝" w:hAnsi="ＭＳ 明朝" w:hint="eastAsia"/>
                <w:sz w:val="22"/>
              </w:rPr>
              <w:t>のものを流用</w:t>
            </w:r>
            <w:r w:rsidR="00B25B72" w:rsidRPr="00082C55">
              <w:rPr>
                <w:rFonts w:ascii="ＭＳ 明朝" w:eastAsia="ＭＳ 明朝" w:hAnsi="ＭＳ 明朝" w:hint="eastAsia"/>
                <w:sz w:val="22"/>
              </w:rPr>
              <w:t>してもよい</w:t>
            </w:r>
            <w:r w:rsidR="00383AD6" w:rsidRPr="00082C55">
              <w:rPr>
                <w:rFonts w:ascii="ＭＳ 明朝" w:eastAsia="ＭＳ 明朝" w:hAnsi="ＭＳ 明朝" w:hint="eastAsia"/>
                <w:sz w:val="22"/>
              </w:rPr>
              <w:t>ものとする。</w:t>
            </w:r>
          </w:p>
        </w:tc>
      </w:tr>
      <w:tr w:rsidR="00961988" w14:paraId="2C4A91B1" w14:textId="77777777" w:rsidTr="00DA58BF">
        <w:tc>
          <w:tcPr>
            <w:tcW w:w="1871" w:type="dxa"/>
          </w:tcPr>
          <w:p w14:paraId="10573904" w14:textId="5D7ABAE1" w:rsidR="00961988" w:rsidRDefault="00961988" w:rsidP="00C154F0">
            <w:pPr>
              <w:jc w:val="left"/>
              <w:rPr>
                <w:rFonts w:ascii="ＭＳ 明朝" w:eastAsia="ＭＳ 明朝" w:hAnsi="ＭＳ 明朝"/>
                <w:sz w:val="22"/>
              </w:rPr>
            </w:pPr>
            <w:r>
              <w:rPr>
                <w:rFonts w:ascii="ＭＳ 明朝" w:eastAsia="ＭＳ 明朝" w:hAnsi="ＭＳ 明朝" w:hint="eastAsia"/>
                <w:sz w:val="22"/>
              </w:rPr>
              <w:t>線源構成治具取付台</w:t>
            </w:r>
          </w:p>
        </w:tc>
        <w:tc>
          <w:tcPr>
            <w:tcW w:w="6690" w:type="dxa"/>
          </w:tcPr>
          <w:p w14:paraId="7D3318C7" w14:textId="6070EB03" w:rsidR="00961988" w:rsidRPr="00DA58BF" w:rsidRDefault="00961988" w:rsidP="00C154F0">
            <w:pPr>
              <w:jc w:val="left"/>
              <w:rPr>
                <w:rFonts w:ascii="ＭＳ 明朝" w:eastAsia="ＭＳ 明朝" w:hAnsi="ＭＳ 明朝"/>
                <w:sz w:val="22"/>
              </w:rPr>
            </w:pPr>
            <w:r w:rsidRPr="00961988">
              <w:rPr>
                <w:rFonts w:ascii="ＭＳ 明朝" w:eastAsia="ＭＳ 明朝" w:hAnsi="ＭＳ 明朝" w:hint="eastAsia"/>
                <w:sz w:val="22"/>
              </w:rPr>
              <w:t>線源校正治具が取付け可能であること。なお、上記治具には</w:t>
            </w:r>
            <w:r w:rsidRPr="00961988">
              <w:rPr>
                <w:rFonts w:ascii="ＭＳ 明朝" w:eastAsia="ＭＳ 明朝" w:hAnsi="ＭＳ 明朝"/>
                <w:sz w:val="22"/>
              </w:rPr>
              <w:t>Cs</w:t>
            </w:r>
            <w:r>
              <w:rPr>
                <w:rFonts w:ascii="ＭＳ 明朝" w:eastAsia="ＭＳ 明朝" w:hAnsi="ＭＳ 明朝" w:hint="eastAsia"/>
                <w:sz w:val="22"/>
              </w:rPr>
              <w:t>-</w:t>
            </w:r>
            <w:r w:rsidRPr="00961988">
              <w:rPr>
                <w:rFonts w:ascii="ＭＳ 明朝" w:eastAsia="ＭＳ 明朝" w:hAnsi="ＭＳ 明朝"/>
                <w:sz w:val="22"/>
              </w:rPr>
              <w:t>137線源（メーカー所有）が取付け可能であり、検出器中心から１mの距離に線源が設定できること。</w:t>
            </w:r>
          </w:p>
        </w:tc>
      </w:tr>
    </w:tbl>
    <w:p w14:paraId="1526AC51" w14:textId="77777777" w:rsidR="00B233EA" w:rsidRDefault="00B233EA" w:rsidP="00C154F0">
      <w:pPr>
        <w:jc w:val="left"/>
        <w:rPr>
          <w:rFonts w:ascii="ＭＳ 明朝" w:eastAsia="ＭＳ 明朝" w:hAnsi="ＭＳ 明朝"/>
          <w:sz w:val="22"/>
        </w:rPr>
      </w:pPr>
    </w:p>
    <w:p w14:paraId="314020D7" w14:textId="01C652DB" w:rsidR="00961988" w:rsidRDefault="00961988" w:rsidP="00283604">
      <w:pPr>
        <w:pStyle w:val="3"/>
        <w:ind w:left="987"/>
      </w:pPr>
      <w:r>
        <w:rPr>
          <w:rFonts w:hint="eastAsia"/>
        </w:rPr>
        <w:t>測定部</w:t>
      </w:r>
    </w:p>
    <w:tbl>
      <w:tblPr>
        <w:tblStyle w:val="aa"/>
        <w:tblW w:w="8561" w:type="dxa"/>
        <w:tblLook w:val="04A0" w:firstRow="1" w:lastRow="0" w:firstColumn="1" w:lastColumn="0" w:noHBand="0" w:noVBand="1"/>
      </w:tblPr>
      <w:tblGrid>
        <w:gridCol w:w="1871"/>
        <w:gridCol w:w="6690"/>
      </w:tblGrid>
      <w:tr w:rsidR="00961988" w:rsidRPr="005E3989" w14:paraId="53C33E36" w14:textId="77777777" w:rsidTr="0046553A">
        <w:tc>
          <w:tcPr>
            <w:tcW w:w="1871" w:type="dxa"/>
          </w:tcPr>
          <w:p w14:paraId="735EF0A6" w14:textId="268808DF" w:rsidR="00961988" w:rsidRPr="005E3989" w:rsidRDefault="00961988"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項目</w:t>
            </w:r>
          </w:p>
        </w:tc>
        <w:tc>
          <w:tcPr>
            <w:tcW w:w="6690" w:type="dxa"/>
          </w:tcPr>
          <w:p w14:paraId="1C430FD6" w14:textId="16ABB7C7" w:rsidR="00961988" w:rsidRPr="005E3989" w:rsidRDefault="005427DA" w:rsidP="001A13EF">
            <w:pPr>
              <w:jc w:val="left"/>
              <w:rPr>
                <w:rFonts w:ascii="ＭＳ 明朝" w:eastAsia="ＭＳ 明朝" w:hAnsi="ＭＳ 明朝"/>
                <w:sz w:val="22"/>
                <w:szCs w:val="22"/>
              </w:rPr>
            </w:pPr>
            <w:r>
              <w:rPr>
                <w:rFonts w:ascii="ＭＳ 明朝" w:eastAsia="ＭＳ 明朝" w:hAnsi="ＭＳ 明朝" w:hint="eastAsia"/>
                <w:sz w:val="22"/>
                <w:szCs w:val="22"/>
              </w:rPr>
              <w:t>要件</w:t>
            </w:r>
          </w:p>
        </w:tc>
      </w:tr>
      <w:tr w:rsidR="00961988" w:rsidRPr="005E3989" w14:paraId="6223D68E" w14:textId="77777777" w:rsidTr="0046553A">
        <w:tc>
          <w:tcPr>
            <w:tcW w:w="1871" w:type="dxa"/>
          </w:tcPr>
          <w:p w14:paraId="3C73017E" w14:textId="4EE43C7F" w:rsidR="00961988" w:rsidRPr="005E3989" w:rsidRDefault="00961988"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線量率</w:t>
            </w:r>
            <w:r w:rsidR="005E3989" w:rsidRPr="005E3989">
              <w:rPr>
                <w:rFonts w:ascii="ＭＳ 明朝" w:eastAsia="ＭＳ 明朝" w:hAnsi="ＭＳ 明朝" w:hint="eastAsia"/>
                <w:sz w:val="22"/>
                <w:szCs w:val="22"/>
              </w:rPr>
              <w:t>演算</w:t>
            </w:r>
            <w:r w:rsidRPr="005E3989">
              <w:rPr>
                <w:rFonts w:ascii="ＭＳ 明朝" w:eastAsia="ＭＳ 明朝" w:hAnsi="ＭＳ 明朝" w:hint="eastAsia"/>
                <w:sz w:val="22"/>
                <w:szCs w:val="22"/>
              </w:rPr>
              <w:t>方式</w:t>
            </w:r>
          </w:p>
        </w:tc>
        <w:tc>
          <w:tcPr>
            <w:tcW w:w="6690" w:type="dxa"/>
          </w:tcPr>
          <w:p w14:paraId="396B3D84" w14:textId="7327897D" w:rsidR="00961988" w:rsidRPr="005E3989" w:rsidRDefault="005E3989"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検出方式ごとに適切な演算方式を選択すること</w:t>
            </w:r>
            <w:r>
              <w:rPr>
                <w:rFonts w:ascii="ＭＳ 明朝" w:eastAsia="ＭＳ 明朝" w:hAnsi="ＭＳ 明朝" w:hint="eastAsia"/>
                <w:sz w:val="22"/>
                <w:szCs w:val="22"/>
              </w:rPr>
              <w:t>。</w:t>
            </w:r>
          </w:p>
        </w:tc>
      </w:tr>
      <w:tr w:rsidR="00B26C66" w:rsidRPr="005E3989" w14:paraId="7FBCA3EC" w14:textId="77777777" w:rsidTr="0046553A">
        <w:tc>
          <w:tcPr>
            <w:tcW w:w="1871" w:type="dxa"/>
          </w:tcPr>
          <w:p w14:paraId="68E0A1C1" w14:textId="19667358" w:rsidR="00B26C66" w:rsidRPr="005E3989" w:rsidRDefault="00B26C66" w:rsidP="001A13EF">
            <w:pPr>
              <w:jc w:val="left"/>
              <w:rPr>
                <w:rFonts w:ascii="ＭＳ 明朝" w:eastAsia="ＭＳ 明朝" w:hAnsi="ＭＳ 明朝"/>
                <w:sz w:val="22"/>
              </w:rPr>
            </w:pPr>
            <w:r>
              <w:rPr>
                <w:rFonts w:ascii="ＭＳ 明朝" w:eastAsia="ＭＳ 明朝" w:hAnsi="ＭＳ 明朝" w:hint="eastAsia"/>
                <w:sz w:val="22"/>
              </w:rPr>
              <w:t>測定項目</w:t>
            </w:r>
          </w:p>
        </w:tc>
        <w:tc>
          <w:tcPr>
            <w:tcW w:w="6690" w:type="dxa"/>
          </w:tcPr>
          <w:p w14:paraId="76682EF7" w14:textId="5A8C2C14" w:rsidR="00B26C66" w:rsidRPr="00706C3A" w:rsidRDefault="00B26C66" w:rsidP="001A13EF">
            <w:pPr>
              <w:jc w:val="left"/>
              <w:rPr>
                <w:rFonts w:ascii="ＭＳ 明朝" w:eastAsia="ＭＳ 明朝" w:hAnsi="ＭＳ 明朝"/>
                <w:sz w:val="22"/>
              </w:rPr>
            </w:pPr>
            <w:r w:rsidRPr="00706C3A">
              <w:rPr>
                <w:rFonts w:ascii="ＭＳ 明朝" w:eastAsia="ＭＳ 明朝" w:hAnsi="ＭＳ 明朝" w:hint="eastAsia"/>
                <w:sz w:val="22"/>
              </w:rPr>
              <w:t>以下の項目を基本と</w:t>
            </w:r>
            <w:r w:rsidR="00706C3A" w:rsidRPr="00706C3A">
              <w:rPr>
                <w:rFonts w:ascii="ＭＳ 明朝" w:eastAsia="ＭＳ 明朝" w:hAnsi="ＭＳ 明朝" w:hint="eastAsia"/>
                <w:sz w:val="22"/>
              </w:rPr>
              <w:t>し、</w:t>
            </w:r>
            <w:r w:rsidR="00706C3A">
              <w:rPr>
                <w:rFonts w:ascii="ＭＳ 明朝" w:eastAsia="ＭＳ 明朝" w:hAnsi="ＭＳ 明朝" w:hint="eastAsia"/>
                <w:sz w:val="22"/>
              </w:rPr>
              <w:t>協議により決定</w:t>
            </w:r>
            <w:r w:rsidRPr="00706C3A">
              <w:rPr>
                <w:rFonts w:ascii="ＭＳ 明朝" w:eastAsia="ＭＳ 明朝" w:hAnsi="ＭＳ 明朝" w:hint="eastAsia"/>
                <w:sz w:val="22"/>
              </w:rPr>
              <w:t>する。</w:t>
            </w:r>
          </w:p>
          <w:p w14:paraId="722415CA" w14:textId="551DF7B9"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・測定局番号</w:t>
            </w:r>
          </w:p>
          <w:p w14:paraId="3FBBA347" w14:textId="4896DF70"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・測定局名</w:t>
            </w:r>
          </w:p>
          <w:p w14:paraId="043489AB" w14:textId="77777777" w:rsidR="00B26C66" w:rsidRPr="00706C3A" w:rsidRDefault="00B26C66" w:rsidP="001A13EF">
            <w:pPr>
              <w:jc w:val="left"/>
              <w:rPr>
                <w:rFonts w:ascii="ＭＳ 明朝" w:eastAsia="ＭＳ 明朝" w:hAnsi="ＭＳ 明朝"/>
                <w:sz w:val="22"/>
              </w:rPr>
            </w:pPr>
            <w:r w:rsidRPr="00706C3A">
              <w:rPr>
                <w:rFonts w:ascii="ＭＳ 明朝" w:eastAsia="ＭＳ 明朝" w:hAnsi="ＭＳ 明朝" w:hint="eastAsia"/>
                <w:sz w:val="22"/>
              </w:rPr>
              <w:t>・</w:t>
            </w:r>
            <w:r w:rsidR="005312C6" w:rsidRPr="00706C3A">
              <w:rPr>
                <w:rFonts w:ascii="ＭＳ 明朝" w:eastAsia="ＭＳ 明朝" w:hAnsi="ＭＳ 明朝" w:hint="eastAsia"/>
                <w:sz w:val="22"/>
              </w:rPr>
              <w:t>測定年月日</w:t>
            </w:r>
          </w:p>
          <w:p w14:paraId="2A913CBD" w14:textId="53CA768E" w:rsidR="005312C6" w:rsidRPr="00706C3A" w:rsidRDefault="00554BD2" w:rsidP="001A13EF">
            <w:pPr>
              <w:jc w:val="left"/>
              <w:rPr>
                <w:rFonts w:ascii="ＭＳ 明朝" w:eastAsia="ＭＳ 明朝" w:hAnsi="ＭＳ 明朝"/>
                <w:sz w:val="22"/>
              </w:rPr>
            </w:pPr>
            <w:r w:rsidRPr="00706C3A">
              <w:rPr>
                <w:rFonts w:ascii="ＭＳ 明朝" w:eastAsia="ＭＳ 明朝" w:hAnsi="ＭＳ 明朝" w:hint="eastAsia"/>
                <w:sz w:val="22"/>
              </w:rPr>
              <w:t>・測定</w:t>
            </w:r>
            <w:r w:rsidR="005212AD" w:rsidRPr="00706C3A">
              <w:rPr>
                <w:rFonts w:ascii="ＭＳ 明朝" w:eastAsia="ＭＳ 明朝" w:hAnsi="ＭＳ 明朝" w:hint="eastAsia"/>
                <w:sz w:val="22"/>
              </w:rPr>
              <w:t>器番号</w:t>
            </w:r>
          </w:p>
          <w:p w14:paraId="56A8914F" w14:textId="7B5E2B96"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・測定器名称</w:t>
            </w:r>
          </w:p>
          <w:p w14:paraId="2F409C98" w14:textId="1AC69219"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・測定データ送信間隔</w:t>
            </w:r>
          </w:p>
          <w:p w14:paraId="6F66C3DC" w14:textId="00308944"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・線量率</w:t>
            </w:r>
          </w:p>
          <w:p w14:paraId="0A381E7E" w14:textId="693C0A60" w:rsidR="005212AD" w:rsidRPr="00706C3A"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・測定間隔</w:t>
            </w:r>
          </w:p>
          <w:p w14:paraId="0CAA63A0" w14:textId="5C4BB999" w:rsidR="005312C6" w:rsidRPr="005E3989" w:rsidRDefault="005212AD" w:rsidP="001A13EF">
            <w:pPr>
              <w:jc w:val="left"/>
              <w:rPr>
                <w:rFonts w:ascii="ＭＳ 明朝" w:eastAsia="ＭＳ 明朝" w:hAnsi="ＭＳ 明朝"/>
                <w:sz w:val="22"/>
              </w:rPr>
            </w:pPr>
            <w:r w:rsidRPr="00706C3A">
              <w:rPr>
                <w:rFonts w:ascii="ＭＳ 明朝" w:eastAsia="ＭＳ 明朝" w:hAnsi="ＭＳ 明朝" w:hint="eastAsia"/>
                <w:sz w:val="22"/>
              </w:rPr>
              <w:t>・警報（線量率異常、検出器異常、測定部異常、調整中等）</w:t>
            </w:r>
          </w:p>
        </w:tc>
      </w:tr>
      <w:tr w:rsidR="00961988" w:rsidRPr="005E3989" w14:paraId="666CF966" w14:textId="77777777" w:rsidTr="0046553A">
        <w:tc>
          <w:tcPr>
            <w:tcW w:w="1871" w:type="dxa"/>
          </w:tcPr>
          <w:p w14:paraId="13EAEB1E" w14:textId="676126AA" w:rsidR="00961988" w:rsidRPr="005E3989" w:rsidRDefault="005E3989" w:rsidP="001A13EF">
            <w:pPr>
              <w:jc w:val="left"/>
              <w:rPr>
                <w:rFonts w:ascii="ＭＳ 明朝" w:eastAsia="ＭＳ 明朝" w:hAnsi="ＭＳ 明朝"/>
                <w:sz w:val="22"/>
                <w:szCs w:val="22"/>
              </w:rPr>
            </w:pPr>
            <w:r>
              <w:rPr>
                <w:rFonts w:ascii="ＭＳ 明朝" w:eastAsia="ＭＳ 明朝" w:hAnsi="ＭＳ 明朝" w:hint="eastAsia"/>
                <w:sz w:val="22"/>
                <w:szCs w:val="22"/>
              </w:rPr>
              <w:t>ディスプレイ表示等</w:t>
            </w:r>
          </w:p>
        </w:tc>
        <w:tc>
          <w:tcPr>
            <w:tcW w:w="6690" w:type="dxa"/>
          </w:tcPr>
          <w:p w14:paraId="364A9618" w14:textId="68748C16" w:rsidR="00B26C66" w:rsidRPr="005E3989" w:rsidRDefault="00B26C66" w:rsidP="001A13EF">
            <w:pPr>
              <w:jc w:val="left"/>
              <w:rPr>
                <w:rFonts w:ascii="ＭＳ 明朝" w:eastAsia="ＭＳ 明朝" w:hAnsi="ＭＳ 明朝"/>
                <w:sz w:val="22"/>
                <w:szCs w:val="22"/>
              </w:rPr>
            </w:pPr>
            <w:r>
              <w:rPr>
                <w:rFonts w:ascii="ＭＳ 明朝" w:eastAsia="ＭＳ 明朝" w:hAnsi="ＭＳ 明朝" w:hint="eastAsia"/>
                <w:sz w:val="22"/>
                <w:szCs w:val="22"/>
              </w:rPr>
              <w:t>・</w:t>
            </w:r>
            <w:r w:rsidR="005212AD">
              <w:rPr>
                <w:rFonts w:ascii="ＭＳ 明朝" w:eastAsia="ＭＳ 明朝" w:hAnsi="ＭＳ 明朝" w:hint="eastAsia"/>
                <w:sz w:val="22"/>
                <w:szCs w:val="22"/>
              </w:rPr>
              <w:t>現地局舎において、測定項目や機器の</w:t>
            </w:r>
            <w:r w:rsidR="005E3989">
              <w:rPr>
                <w:rFonts w:ascii="ＭＳ 明朝" w:eastAsia="ＭＳ 明朝" w:hAnsi="ＭＳ 明朝" w:hint="eastAsia"/>
                <w:sz w:val="22"/>
                <w:szCs w:val="22"/>
              </w:rPr>
              <w:t>稼働状況を確認できるディスプレイ等を備えること。もしくはPC等の接続により容易に稼働状況が確認できること。</w:t>
            </w:r>
          </w:p>
        </w:tc>
      </w:tr>
      <w:tr w:rsidR="00961988" w:rsidRPr="005E3989" w14:paraId="76727E34" w14:textId="77777777" w:rsidTr="0046553A">
        <w:tc>
          <w:tcPr>
            <w:tcW w:w="1871" w:type="dxa"/>
          </w:tcPr>
          <w:p w14:paraId="3251F525" w14:textId="0599BD3B" w:rsidR="00961988" w:rsidRPr="005E3989" w:rsidRDefault="00961988"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電源</w:t>
            </w:r>
          </w:p>
        </w:tc>
        <w:tc>
          <w:tcPr>
            <w:tcW w:w="6690" w:type="dxa"/>
          </w:tcPr>
          <w:p w14:paraId="32CBDB49" w14:textId="77777777" w:rsidR="00CA4A01" w:rsidRDefault="00E13CE7" w:rsidP="001A13EF">
            <w:pPr>
              <w:jc w:val="left"/>
              <w:rPr>
                <w:rFonts w:ascii="ＭＳ 明朝" w:eastAsia="ＭＳ 明朝" w:hAnsi="ＭＳ 明朝"/>
                <w:sz w:val="22"/>
                <w:szCs w:val="22"/>
              </w:rPr>
            </w:pPr>
            <w:r>
              <w:rPr>
                <w:rFonts w:ascii="ＭＳ 明朝" w:eastAsia="ＭＳ 明朝" w:hAnsi="ＭＳ 明朝" w:hint="eastAsia"/>
                <w:sz w:val="22"/>
                <w:szCs w:val="22"/>
              </w:rPr>
              <w:t>・モニタリングポストの分電盤</w:t>
            </w:r>
            <w:r w:rsidR="005312C6">
              <w:rPr>
                <w:rFonts w:ascii="ＭＳ 明朝" w:eastAsia="ＭＳ 明朝" w:hAnsi="ＭＳ 明朝" w:hint="eastAsia"/>
                <w:sz w:val="22"/>
                <w:szCs w:val="22"/>
              </w:rPr>
              <w:t>から</w:t>
            </w:r>
            <w:r w:rsidR="00CA09CF">
              <w:rPr>
                <w:rFonts w:ascii="ＭＳ 明朝" w:eastAsia="ＭＳ 明朝" w:hAnsi="ＭＳ 明朝" w:hint="eastAsia"/>
                <w:sz w:val="22"/>
                <w:szCs w:val="22"/>
              </w:rPr>
              <w:t>各回路に必要な</w:t>
            </w:r>
            <w:r w:rsidR="005312C6">
              <w:rPr>
                <w:rFonts w:ascii="ＭＳ 明朝" w:eastAsia="ＭＳ 明朝" w:hAnsi="ＭＳ 明朝" w:hint="eastAsia"/>
                <w:sz w:val="22"/>
                <w:szCs w:val="22"/>
              </w:rPr>
              <w:t>電源供給が</w:t>
            </w:r>
            <w:r w:rsidR="00CA09CF">
              <w:rPr>
                <w:rFonts w:ascii="ＭＳ 明朝" w:eastAsia="ＭＳ 明朝" w:hAnsi="ＭＳ 明朝" w:hint="eastAsia"/>
                <w:sz w:val="22"/>
                <w:szCs w:val="22"/>
              </w:rPr>
              <w:t>できるようにする</w:t>
            </w:r>
            <w:r w:rsidR="005312C6">
              <w:rPr>
                <w:rFonts w:ascii="ＭＳ 明朝" w:eastAsia="ＭＳ 明朝" w:hAnsi="ＭＳ 明朝" w:hint="eastAsia"/>
                <w:sz w:val="22"/>
                <w:szCs w:val="22"/>
              </w:rPr>
              <w:t>こと。</w:t>
            </w:r>
          </w:p>
          <w:p w14:paraId="58BB30FE" w14:textId="6197BC38" w:rsidR="00961988" w:rsidRDefault="00CA4A01" w:rsidP="001A13EF">
            <w:pPr>
              <w:jc w:val="left"/>
              <w:rPr>
                <w:rFonts w:ascii="ＭＳ 明朝" w:eastAsia="ＭＳ 明朝" w:hAnsi="ＭＳ 明朝"/>
                <w:sz w:val="22"/>
                <w:szCs w:val="22"/>
              </w:rPr>
            </w:pPr>
            <w:r>
              <w:rPr>
                <w:rFonts w:ascii="ＭＳ 明朝" w:eastAsia="ＭＳ 明朝" w:hAnsi="ＭＳ 明朝" w:hint="eastAsia"/>
                <w:sz w:val="22"/>
                <w:szCs w:val="22"/>
              </w:rPr>
              <w:t>・</w:t>
            </w:r>
            <w:r w:rsidR="00E13CE7">
              <w:rPr>
                <w:rFonts w:ascii="ＭＳ 明朝" w:eastAsia="ＭＳ 明朝" w:hAnsi="ＭＳ 明朝" w:hint="eastAsia"/>
                <w:sz w:val="22"/>
                <w:szCs w:val="22"/>
              </w:rPr>
              <w:t>停電時に局舎付属のUPS及び非常用発電機からの電源供給を受けられるように</w:t>
            </w:r>
            <w:r w:rsidR="00CA09CF">
              <w:rPr>
                <w:rFonts w:ascii="ＭＳ 明朝" w:eastAsia="ＭＳ 明朝" w:hAnsi="ＭＳ 明朝" w:hint="eastAsia"/>
                <w:sz w:val="22"/>
                <w:szCs w:val="22"/>
              </w:rPr>
              <w:t>適切な回路に接続する</w:t>
            </w:r>
            <w:r w:rsidR="00E13CE7">
              <w:rPr>
                <w:rFonts w:ascii="ＭＳ 明朝" w:eastAsia="ＭＳ 明朝" w:hAnsi="ＭＳ 明朝" w:hint="eastAsia"/>
                <w:sz w:val="22"/>
                <w:szCs w:val="22"/>
              </w:rPr>
              <w:t>こと。</w:t>
            </w:r>
          </w:p>
          <w:p w14:paraId="39D270DE" w14:textId="3635613C" w:rsidR="00CB78F0" w:rsidRDefault="00CB78F0" w:rsidP="001A13EF">
            <w:pPr>
              <w:jc w:val="left"/>
              <w:rPr>
                <w:rFonts w:ascii="ＭＳ 明朝" w:eastAsia="ＭＳ 明朝" w:hAnsi="ＭＳ 明朝"/>
                <w:sz w:val="22"/>
                <w:szCs w:val="22"/>
              </w:rPr>
            </w:pPr>
            <w:r>
              <w:rPr>
                <w:rFonts w:ascii="ＭＳ 明朝" w:eastAsia="ＭＳ 明朝" w:hAnsi="ＭＳ 明朝" w:hint="eastAsia"/>
                <w:sz w:val="22"/>
                <w:szCs w:val="22"/>
              </w:rPr>
              <w:t>・</w:t>
            </w:r>
            <w:r w:rsidR="00CA09CF">
              <w:rPr>
                <w:rFonts w:ascii="ＭＳ 明朝" w:eastAsia="ＭＳ 明朝" w:hAnsi="ＭＳ 明朝" w:hint="eastAsia"/>
                <w:sz w:val="22"/>
                <w:szCs w:val="22"/>
              </w:rPr>
              <w:t>商用</w:t>
            </w:r>
            <w:r>
              <w:rPr>
                <w:rFonts w:ascii="ＭＳ 明朝" w:eastAsia="ＭＳ 明朝" w:hAnsi="ＭＳ 明朝" w:hint="eastAsia"/>
                <w:sz w:val="22"/>
                <w:szCs w:val="22"/>
              </w:rPr>
              <w:t>電源</w:t>
            </w:r>
            <w:r w:rsidR="00CA09CF">
              <w:rPr>
                <w:rFonts w:ascii="ＭＳ 明朝" w:eastAsia="ＭＳ 明朝" w:hAnsi="ＭＳ 明朝" w:hint="eastAsia"/>
                <w:sz w:val="22"/>
                <w:szCs w:val="22"/>
              </w:rPr>
              <w:t>及び発電機からの電源</w:t>
            </w:r>
            <w:r>
              <w:rPr>
                <w:rFonts w:ascii="ＭＳ 明朝" w:eastAsia="ＭＳ 明朝" w:hAnsi="ＭＳ 明朝" w:hint="eastAsia"/>
                <w:sz w:val="22"/>
                <w:szCs w:val="22"/>
              </w:rPr>
              <w:t>供給が途絶えた</w:t>
            </w:r>
            <w:r w:rsidR="00430FCA" w:rsidRPr="00B25B72">
              <w:rPr>
                <w:rFonts w:ascii="ＭＳ 明朝" w:eastAsia="ＭＳ 明朝" w:hAnsi="ＭＳ 明朝" w:hint="eastAsia"/>
                <w:sz w:val="22"/>
                <w:szCs w:val="22"/>
              </w:rPr>
              <w:t>後、</w:t>
            </w:r>
            <w:r w:rsidRPr="00B25B72">
              <w:rPr>
                <w:rFonts w:ascii="ＭＳ 明朝" w:eastAsia="ＭＳ 明朝" w:hAnsi="ＭＳ 明朝" w:hint="eastAsia"/>
                <w:sz w:val="22"/>
                <w:szCs w:val="22"/>
              </w:rPr>
              <w:t>復電</w:t>
            </w:r>
            <w:r w:rsidR="00430FCA" w:rsidRPr="00B25B72">
              <w:rPr>
                <w:rFonts w:ascii="ＭＳ 明朝" w:eastAsia="ＭＳ 明朝" w:hAnsi="ＭＳ 明朝" w:hint="eastAsia"/>
                <w:sz w:val="22"/>
                <w:szCs w:val="22"/>
              </w:rPr>
              <w:t>した</w:t>
            </w:r>
            <w:r>
              <w:rPr>
                <w:rFonts w:ascii="ＭＳ 明朝" w:eastAsia="ＭＳ 明朝" w:hAnsi="ＭＳ 明朝" w:hint="eastAsia"/>
                <w:sz w:val="22"/>
                <w:szCs w:val="22"/>
              </w:rPr>
              <w:t>時は自動で復旧する</w:t>
            </w:r>
            <w:r w:rsidR="005312C6">
              <w:rPr>
                <w:rFonts w:ascii="ＭＳ 明朝" w:eastAsia="ＭＳ 明朝" w:hAnsi="ＭＳ 明朝" w:hint="eastAsia"/>
                <w:sz w:val="22"/>
                <w:szCs w:val="22"/>
              </w:rPr>
              <w:t>機能を持つ</w:t>
            </w:r>
            <w:r>
              <w:rPr>
                <w:rFonts w:ascii="ＭＳ 明朝" w:eastAsia="ＭＳ 明朝" w:hAnsi="ＭＳ 明朝" w:hint="eastAsia"/>
                <w:sz w:val="22"/>
                <w:szCs w:val="22"/>
              </w:rPr>
              <w:t>こと。</w:t>
            </w:r>
          </w:p>
          <w:p w14:paraId="0D3647F0" w14:textId="0158BFF3" w:rsidR="00E13CE7" w:rsidRPr="005E3989" w:rsidRDefault="00E13CE7" w:rsidP="001A13EF">
            <w:pPr>
              <w:jc w:val="left"/>
              <w:rPr>
                <w:rFonts w:ascii="ＭＳ 明朝" w:eastAsia="ＭＳ 明朝" w:hAnsi="ＭＳ 明朝"/>
                <w:sz w:val="22"/>
                <w:szCs w:val="22"/>
              </w:rPr>
            </w:pPr>
            <w:r>
              <w:rPr>
                <w:rFonts w:ascii="ＭＳ 明朝" w:eastAsia="ＭＳ 明朝" w:hAnsi="ＭＳ 明朝" w:hint="eastAsia"/>
                <w:sz w:val="22"/>
                <w:szCs w:val="22"/>
              </w:rPr>
              <w:t>・後述</w:t>
            </w:r>
            <w:r w:rsidR="002C68C9">
              <w:rPr>
                <w:rFonts w:ascii="ＭＳ 明朝" w:eastAsia="ＭＳ 明朝" w:hAnsi="ＭＳ 明朝" w:hint="eastAsia"/>
                <w:sz w:val="22"/>
                <w:szCs w:val="22"/>
              </w:rPr>
              <w:t>の</w:t>
            </w:r>
            <w:r>
              <w:rPr>
                <w:rFonts w:ascii="ＭＳ 明朝" w:eastAsia="ＭＳ 明朝" w:hAnsi="ＭＳ 明朝" w:hint="eastAsia"/>
                <w:sz w:val="22"/>
                <w:szCs w:val="22"/>
              </w:rPr>
              <w:t>並行測定を行う局</w:t>
            </w:r>
            <w:r w:rsidR="0030254B">
              <w:rPr>
                <w:rFonts w:ascii="ＭＳ 明朝" w:eastAsia="ＭＳ 明朝" w:hAnsi="ＭＳ 明朝" w:hint="eastAsia"/>
                <w:sz w:val="22"/>
                <w:szCs w:val="22"/>
              </w:rPr>
              <w:t>で</w:t>
            </w:r>
            <w:r>
              <w:rPr>
                <w:rFonts w:ascii="ＭＳ 明朝" w:eastAsia="ＭＳ 明朝" w:hAnsi="ＭＳ 明朝" w:hint="eastAsia"/>
                <w:sz w:val="22"/>
                <w:szCs w:val="22"/>
              </w:rPr>
              <w:t>は、既存検出器</w:t>
            </w:r>
            <w:r w:rsidR="005312C6">
              <w:rPr>
                <w:rFonts w:ascii="ＭＳ 明朝" w:eastAsia="ＭＳ 明朝" w:hAnsi="ＭＳ 明朝" w:hint="eastAsia"/>
                <w:sz w:val="22"/>
                <w:szCs w:val="22"/>
              </w:rPr>
              <w:t>の稼働に必要な</w:t>
            </w:r>
            <w:r>
              <w:rPr>
                <w:rFonts w:ascii="ＭＳ 明朝" w:eastAsia="ＭＳ 明朝" w:hAnsi="ＭＳ 明朝" w:hint="eastAsia"/>
                <w:sz w:val="22"/>
                <w:szCs w:val="22"/>
              </w:rPr>
              <w:t>電源を予備の回路に繋ぎ変えること。</w:t>
            </w:r>
          </w:p>
        </w:tc>
      </w:tr>
      <w:tr w:rsidR="00961988" w:rsidRPr="005E3989" w14:paraId="252D1754" w14:textId="77777777" w:rsidTr="0046553A">
        <w:tc>
          <w:tcPr>
            <w:tcW w:w="1871" w:type="dxa"/>
          </w:tcPr>
          <w:p w14:paraId="4EFDAC8D" w14:textId="00DB1070" w:rsidR="00961988" w:rsidRPr="005E3989" w:rsidRDefault="00961988"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データ保存</w:t>
            </w:r>
            <w:r w:rsidR="00CA09CF">
              <w:rPr>
                <w:rFonts w:ascii="ＭＳ 明朝" w:eastAsia="ＭＳ 明朝" w:hAnsi="ＭＳ 明朝" w:hint="eastAsia"/>
                <w:sz w:val="22"/>
                <w:szCs w:val="22"/>
              </w:rPr>
              <w:t>及び外部出力</w:t>
            </w:r>
          </w:p>
        </w:tc>
        <w:tc>
          <w:tcPr>
            <w:tcW w:w="6690" w:type="dxa"/>
          </w:tcPr>
          <w:p w14:paraId="649EF1EE" w14:textId="77777777" w:rsidR="00961988" w:rsidRDefault="00CA09CF" w:rsidP="001A13EF">
            <w:pPr>
              <w:jc w:val="left"/>
              <w:rPr>
                <w:rFonts w:ascii="ＭＳ 明朝" w:eastAsia="ＭＳ 明朝" w:hAnsi="ＭＳ 明朝"/>
                <w:sz w:val="22"/>
                <w:szCs w:val="22"/>
              </w:rPr>
            </w:pPr>
            <w:r>
              <w:rPr>
                <w:rFonts w:ascii="ＭＳ 明朝" w:eastAsia="ＭＳ 明朝" w:hAnsi="ＭＳ 明朝" w:hint="eastAsia"/>
                <w:sz w:val="22"/>
                <w:szCs w:val="22"/>
              </w:rPr>
              <w:t>・本体内蔵または外部メモリに、</w:t>
            </w:r>
            <w:r w:rsidR="00961988" w:rsidRPr="005E3989">
              <w:rPr>
                <w:rFonts w:ascii="ＭＳ 明朝" w:eastAsia="ＭＳ 明朝" w:hAnsi="ＭＳ 明朝" w:hint="eastAsia"/>
                <w:sz w:val="22"/>
                <w:szCs w:val="22"/>
              </w:rPr>
              <w:t>2分値</w:t>
            </w:r>
            <w:r w:rsidR="002A2106">
              <w:rPr>
                <w:rFonts w:ascii="ＭＳ 明朝" w:eastAsia="ＭＳ 明朝" w:hAnsi="ＭＳ 明朝" w:hint="eastAsia"/>
                <w:sz w:val="22"/>
                <w:szCs w:val="22"/>
              </w:rPr>
              <w:t>で</w:t>
            </w:r>
            <w:r w:rsidR="00961988" w:rsidRPr="005E3989">
              <w:rPr>
                <w:rFonts w:ascii="ＭＳ 明朝" w:eastAsia="ＭＳ 明朝" w:hAnsi="ＭＳ 明朝" w:hint="eastAsia"/>
                <w:sz w:val="22"/>
                <w:szCs w:val="22"/>
              </w:rPr>
              <w:t>6か月</w:t>
            </w:r>
            <w:r w:rsidR="002A2106">
              <w:rPr>
                <w:rFonts w:ascii="ＭＳ 明朝" w:eastAsia="ＭＳ 明朝" w:hAnsi="ＭＳ 明朝" w:hint="eastAsia"/>
                <w:sz w:val="22"/>
                <w:szCs w:val="22"/>
              </w:rPr>
              <w:t>分</w:t>
            </w:r>
            <w:r w:rsidR="00961988" w:rsidRPr="005E3989">
              <w:rPr>
                <w:rFonts w:ascii="ＭＳ 明朝" w:eastAsia="ＭＳ 明朝" w:hAnsi="ＭＳ 明朝" w:hint="eastAsia"/>
                <w:sz w:val="22"/>
                <w:szCs w:val="22"/>
              </w:rPr>
              <w:t>以上</w:t>
            </w:r>
            <w:r w:rsidR="002A2106">
              <w:rPr>
                <w:rFonts w:ascii="ＭＳ 明朝" w:eastAsia="ＭＳ 明朝" w:hAnsi="ＭＳ 明朝" w:hint="eastAsia"/>
                <w:sz w:val="22"/>
                <w:szCs w:val="22"/>
              </w:rPr>
              <w:t>のデータを</w:t>
            </w:r>
            <w:r w:rsidR="00961988" w:rsidRPr="005E3989">
              <w:rPr>
                <w:rFonts w:ascii="ＭＳ 明朝" w:eastAsia="ＭＳ 明朝" w:hAnsi="ＭＳ 明朝" w:hint="eastAsia"/>
                <w:sz w:val="22"/>
                <w:szCs w:val="22"/>
              </w:rPr>
              <w:t>保存</w:t>
            </w:r>
            <w:r w:rsidR="002A2106">
              <w:rPr>
                <w:rFonts w:ascii="ＭＳ 明朝" w:eastAsia="ＭＳ 明朝" w:hAnsi="ＭＳ 明朝" w:hint="eastAsia"/>
                <w:sz w:val="22"/>
                <w:szCs w:val="22"/>
              </w:rPr>
              <w:t>できること</w:t>
            </w:r>
            <w:r w:rsidR="00961988" w:rsidRPr="005E3989">
              <w:rPr>
                <w:rFonts w:ascii="ＭＳ 明朝" w:eastAsia="ＭＳ 明朝" w:hAnsi="ＭＳ 明朝" w:hint="eastAsia"/>
                <w:sz w:val="22"/>
                <w:szCs w:val="22"/>
              </w:rPr>
              <w:t>。</w:t>
            </w:r>
          </w:p>
          <w:p w14:paraId="1BA191F5" w14:textId="77777777" w:rsidR="00CA09CF" w:rsidRDefault="00CA09CF" w:rsidP="001A13EF">
            <w:pPr>
              <w:jc w:val="left"/>
              <w:rPr>
                <w:rFonts w:ascii="ＭＳ 明朝" w:eastAsia="ＭＳ 明朝" w:hAnsi="ＭＳ 明朝"/>
                <w:sz w:val="22"/>
                <w:szCs w:val="22"/>
              </w:rPr>
            </w:pPr>
            <w:r>
              <w:rPr>
                <w:rFonts w:ascii="ＭＳ 明朝" w:eastAsia="ＭＳ 明朝" w:hAnsi="ＭＳ 明朝" w:hint="eastAsia"/>
                <w:sz w:val="22"/>
                <w:szCs w:val="22"/>
              </w:rPr>
              <w:t>・保存したデータを外部記憶媒体に</w:t>
            </w:r>
            <w:r w:rsidRPr="00CA09CF">
              <w:rPr>
                <w:rFonts w:ascii="ＭＳ 明朝" w:eastAsia="ＭＳ 明朝" w:hAnsi="ＭＳ 明朝" w:hint="eastAsia"/>
                <w:sz w:val="22"/>
                <w:szCs w:val="22"/>
              </w:rPr>
              <w:t>自動または手動で</w:t>
            </w:r>
            <w:r>
              <w:rPr>
                <w:rFonts w:ascii="ＭＳ 明朝" w:eastAsia="ＭＳ 明朝" w:hAnsi="ＭＳ 明朝" w:hint="eastAsia"/>
                <w:sz w:val="22"/>
                <w:szCs w:val="22"/>
              </w:rPr>
              <w:t>出力</w:t>
            </w:r>
            <w:r w:rsidRPr="00CA09CF">
              <w:rPr>
                <w:rFonts w:ascii="ＭＳ 明朝" w:eastAsia="ＭＳ 明朝" w:hAnsi="ＭＳ 明朝" w:hint="eastAsia"/>
                <w:sz w:val="22"/>
                <w:szCs w:val="22"/>
              </w:rPr>
              <w:t>できること。外部記憶媒体は、ＵＳＢ等の汎用的なものとし、一般的なＰＣでデータを容易に閲覧できること。</w:t>
            </w:r>
          </w:p>
          <w:p w14:paraId="74D186CB" w14:textId="6D0B9AFC" w:rsidR="00CA09CF" w:rsidRPr="005E3989" w:rsidRDefault="00CA09CF" w:rsidP="00CA09CF">
            <w:pPr>
              <w:jc w:val="left"/>
              <w:rPr>
                <w:rFonts w:ascii="ＭＳ 明朝" w:eastAsia="ＭＳ 明朝" w:hAnsi="ＭＳ 明朝"/>
                <w:sz w:val="22"/>
                <w:szCs w:val="22"/>
              </w:rPr>
            </w:pPr>
            <w:r>
              <w:rPr>
                <w:rFonts w:ascii="ＭＳ 明朝" w:eastAsia="ＭＳ 明朝" w:hAnsi="ＭＳ 明朝" w:hint="eastAsia"/>
                <w:sz w:val="22"/>
                <w:szCs w:val="22"/>
              </w:rPr>
              <w:t>・出力するデータは、</w:t>
            </w:r>
            <w:r w:rsidRPr="00CA09CF">
              <w:rPr>
                <w:rFonts w:ascii="ＭＳ 明朝" w:eastAsia="ＭＳ 明朝" w:hAnsi="ＭＳ 明朝"/>
                <w:sz w:val="22"/>
                <w:szCs w:val="22"/>
              </w:rPr>
              <w:t>csv形式等汎用の</w:t>
            </w:r>
            <w:r w:rsidRPr="00CA09CF">
              <w:rPr>
                <w:rFonts w:ascii="ＭＳ 明朝" w:eastAsia="ＭＳ 明朝" w:hAnsi="ＭＳ 明朝" w:hint="eastAsia"/>
                <w:sz w:val="22"/>
                <w:szCs w:val="22"/>
              </w:rPr>
              <w:t>表計算ソフトウェアで読込み可能なものであること。</w:t>
            </w:r>
          </w:p>
        </w:tc>
      </w:tr>
      <w:tr w:rsidR="00961988" w:rsidRPr="005E3989" w14:paraId="202E9E40" w14:textId="77777777" w:rsidTr="0046553A">
        <w:tc>
          <w:tcPr>
            <w:tcW w:w="1871" w:type="dxa"/>
          </w:tcPr>
          <w:p w14:paraId="4DE4B57A" w14:textId="08CA0C14" w:rsidR="00961988" w:rsidRPr="005E3989" w:rsidRDefault="00B02867" w:rsidP="001A13EF">
            <w:pPr>
              <w:jc w:val="left"/>
              <w:rPr>
                <w:rFonts w:ascii="ＭＳ 明朝" w:eastAsia="ＭＳ 明朝" w:hAnsi="ＭＳ 明朝"/>
                <w:sz w:val="22"/>
                <w:szCs w:val="22"/>
              </w:rPr>
            </w:pPr>
            <w:r w:rsidRPr="00B02867">
              <w:rPr>
                <w:rFonts w:ascii="ＭＳ 明朝" w:eastAsia="ＭＳ 明朝" w:hAnsi="ＭＳ 明朝" w:hint="eastAsia"/>
                <w:sz w:val="22"/>
                <w:szCs w:val="22"/>
              </w:rPr>
              <w:t>放射線モニタリングプラットフォーム（</w:t>
            </w:r>
            <w:r w:rsidRPr="00B02867">
              <w:rPr>
                <w:rFonts w:ascii="ＭＳ 明朝" w:eastAsia="ＭＳ 明朝" w:hAnsi="ＭＳ 明朝"/>
                <w:sz w:val="22"/>
                <w:szCs w:val="22"/>
              </w:rPr>
              <w:t>RAMP）</w:t>
            </w:r>
            <w:r>
              <w:rPr>
                <w:rFonts w:ascii="ＭＳ 明朝" w:eastAsia="ＭＳ 明朝" w:hAnsi="ＭＳ 明朝" w:hint="eastAsia"/>
                <w:sz w:val="22"/>
                <w:szCs w:val="22"/>
              </w:rPr>
              <w:t>とのデータ送受信</w:t>
            </w:r>
          </w:p>
        </w:tc>
        <w:tc>
          <w:tcPr>
            <w:tcW w:w="6690" w:type="dxa"/>
          </w:tcPr>
          <w:p w14:paraId="20E19D81" w14:textId="3EB01B7C" w:rsidR="008B3E23" w:rsidRDefault="00AC1E49" w:rsidP="001A13EF">
            <w:pPr>
              <w:jc w:val="left"/>
              <w:rPr>
                <w:rFonts w:ascii="ＭＳ 明朝" w:eastAsia="ＭＳ 明朝" w:hAnsi="ＭＳ 明朝"/>
                <w:sz w:val="22"/>
                <w:szCs w:val="22"/>
              </w:rPr>
            </w:pPr>
            <w:r>
              <w:rPr>
                <w:rFonts w:ascii="ＭＳ 明朝" w:eastAsia="ＭＳ 明朝" w:hAnsi="ＭＳ 明朝" w:hint="eastAsia"/>
                <w:sz w:val="22"/>
                <w:szCs w:val="22"/>
              </w:rPr>
              <w:t>・</w:t>
            </w:r>
            <w:r w:rsidR="00405ED2" w:rsidRPr="00B02867">
              <w:rPr>
                <w:rFonts w:ascii="ＭＳ 明朝" w:eastAsia="ＭＳ 明朝" w:hAnsi="ＭＳ 明朝" w:hint="eastAsia"/>
                <w:sz w:val="22"/>
                <w:szCs w:val="22"/>
              </w:rPr>
              <w:t>別</w:t>
            </w:r>
            <w:r>
              <w:rPr>
                <w:rFonts w:ascii="ＭＳ 明朝" w:eastAsia="ＭＳ 明朝" w:hAnsi="ＭＳ 明朝" w:hint="eastAsia"/>
                <w:sz w:val="22"/>
                <w:szCs w:val="22"/>
              </w:rPr>
              <w:t>事業（</w:t>
            </w:r>
            <w:r w:rsidR="001A1E00">
              <w:rPr>
                <w:rFonts w:ascii="ＭＳ 明朝" w:eastAsia="ＭＳ 明朝" w:hAnsi="ＭＳ 明朝" w:hint="eastAsia"/>
                <w:sz w:val="22"/>
                <w:szCs w:val="22"/>
              </w:rPr>
              <w:t>佐賀県発注の</w:t>
            </w:r>
            <w:r w:rsidR="00B02867" w:rsidRPr="00B02867">
              <w:rPr>
                <w:rFonts w:ascii="ＭＳ 明朝" w:eastAsia="ＭＳ 明朝" w:hAnsi="ＭＳ 明朝" w:hint="eastAsia"/>
                <w:sz w:val="22"/>
                <w:szCs w:val="22"/>
              </w:rPr>
              <w:t>環境放射線テレメータシステム更新業務</w:t>
            </w:r>
            <w:r>
              <w:rPr>
                <w:rFonts w:ascii="ＭＳ 明朝" w:eastAsia="ＭＳ 明朝" w:hAnsi="ＭＳ 明朝" w:hint="eastAsia"/>
                <w:sz w:val="22"/>
                <w:szCs w:val="22"/>
              </w:rPr>
              <w:t>）で</w:t>
            </w:r>
            <w:r w:rsidR="00B02867" w:rsidRPr="00B02867">
              <w:rPr>
                <w:rFonts w:ascii="ＭＳ 明朝" w:eastAsia="ＭＳ 明朝" w:hAnsi="ＭＳ 明朝" w:hint="eastAsia"/>
                <w:sz w:val="22"/>
                <w:szCs w:val="22"/>
              </w:rPr>
              <w:t>設置する</w:t>
            </w:r>
            <w:r w:rsidR="00D04297">
              <w:rPr>
                <w:rFonts w:ascii="ＭＳ 明朝" w:eastAsia="ＭＳ 明朝" w:hAnsi="ＭＳ 明朝" w:hint="eastAsia"/>
                <w:sz w:val="22"/>
                <w:szCs w:val="22"/>
              </w:rPr>
              <w:t>RAMPの</w:t>
            </w:r>
            <w:r w:rsidR="00B02867" w:rsidRPr="00B02867">
              <w:rPr>
                <w:rFonts w:ascii="ＭＳ 明朝" w:eastAsia="ＭＳ 明朝" w:hAnsi="ＭＳ 明朝" w:hint="eastAsia"/>
                <w:sz w:val="22"/>
                <w:szCs w:val="22"/>
              </w:rPr>
              <w:t>子局装置</w:t>
            </w:r>
            <w:r>
              <w:rPr>
                <w:rFonts w:ascii="ＭＳ 明朝" w:eastAsia="ＭＳ 明朝" w:hAnsi="ＭＳ 明朝" w:hint="eastAsia"/>
                <w:sz w:val="22"/>
                <w:szCs w:val="22"/>
              </w:rPr>
              <w:t>を経由して、</w:t>
            </w:r>
            <w:r w:rsidR="00B02867" w:rsidRPr="00B02867">
              <w:rPr>
                <w:rFonts w:ascii="ＭＳ 明朝" w:eastAsia="ＭＳ 明朝" w:hAnsi="ＭＳ 明朝" w:hint="eastAsia"/>
                <w:sz w:val="22"/>
                <w:szCs w:val="22"/>
              </w:rPr>
              <w:t>RAMPと</w:t>
            </w:r>
            <w:r w:rsidR="008B3E23" w:rsidRPr="00B02867">
              <w:rPr>
                <w:rFonts w:ascii="ＭＳ 明朝" w:eastAsia="ＭＳ 明朝" w:hAnsi="ＭＳ 明朝" w:hint="eastAsia"/>
                <w:sz w:val="22"/>
                <w:szCs w:val="22"/>
              </w:rPr>
              <w:t>データの送受信ができること。</w:t>
            </w:r>
          </w:p>
          <w:p w14:paraId="518487DD" w14:textId="597A1EC0" w:rsidR="00AC1E49" w:rsidRDefault="00AC1E49" w:rsidP="001A13EF">
            <w:pPr>
              <w:jc w:val="left"/>
              <w:rPr>
                <w:rFonts w:ascii="ＭＳ 明朝" w:eastAsia="ＭＳ 明朝" w:hAnsi="ＭＳ 明朝"/>
                <w:sz w:val="22"/>
                <w:szCs w:val="22"/>
              </w:rPr>
            </w:pPr>
            <w:r>
              <w:rPr>
                <w:rFonts w:ascii="ＭＳ 明朝" w:eastAsia="ＭＳ 明朝" w:hAnsi="ＭＳ 明朝" w:hint="eastAsia"/>
                <w:sz w:val="22"/>
                <w:szCs w:val="22"/>
              </w:rPr>
              <w:t>・測定データの伝送間隔は２分とすること。</w:t>
            </w:r>
          </w:p>
          <w:p w14:paraId="7897BBBA" w14:textId="3DF03766" w:rsidR="00D04297" w:rsidRPr="00B25B72" w:rsidRDefault="00D04297" w:rsidP="001A13EF">
            <w:pPr>
              <w:jc w:val="left"/>
              <w:rPr>
                <w:rFonts w:ascii="ＭＳ 明朝" w:eastAsia="ＭＳ 明朝" w:hAnsi="ＭＳ 明朝"/>
                <w:sz w:val="22"/>
                <w:szCs w:val="22"/>
              </w:rPr>
            </w:pPr>
            <w:r>
              <w:rPr>
                <w:rFonts w:ascii="ＭＳ 明朝" w:eastAsia="ＭＳ 明朝" w:hAnsi="ＭＳ 明朝" w:hint="eastAsia"/>
                <w:sz w:val="22"/>
                <w:szCs w:val="22"/>
              </w:rPr>
              <w:t>・RAMPの子局装置に接続するためのケーブルは本事業の受注者が準備</w:t>
            </w:r>
            <w:r w:rsidR="00430FCA" w:rsidRPr="00B25B72">
              <w:rPr>
                <w:rFonts w:ascii="ＭＳ 明朝" w:eastAsia="ＭＳ 明朝" w:hAnsi="ＭＳ 明朝" w:hint="eastAsia"/>
                <w:sz w:val="22"/>
                <w:szCs w:val="22"/>
              </w:rPr>
              <w:t>し、配線作業を行うこと。</w:t>
            </w:r>
          </w:p>
          <w:p w14:paraId="35A7F5D0" w14:textId="17EC2EBA" w:rsidR="00430FCA" w:rsidRPr="00B25B72" w:rsidRDefault="00430FCA" w:rsidP="001A13EF">
            <w:pPr>
              <w:jc w:val="left"/>
              <w:rPr>
                <w:rFonts w:ascii="ＭＳ 明朝" w:eastAsia="ＭＳ 明朝" w:hAnsi="ＭＳ 明朝"/>
                <w:sz w:val="22"/>
                <w:szCs w:val="22"/>
              </w:rPr>
            </w:pPr>
            <w:r w:rsidRPr="00B25B72">
              <w:rPr>
                <w:rFonts w:ascii="ＭＳ 明朝" w:eastAsia="ＭＳ 明朝" w:hAnsi="ＭＳ 明朝" w:hint="eastAsia"/>
                <w:sz w:val="22"/>
                <w:szCs w:val="22"/>
              </w:rPr>
              <w:t>・配線作業時に</w:t>
            </w:r>
            <w:r w:rsidRPr="00B25B72">
              <w:rPr>
                <w:rFonts w:ascii="ＭＳ 明朝" w:eastAsia="ＭＳ 明朝" w:hAnsi="ＭＳ 明朝"/>
                <w:sz w:val="22"/>
                <w:szCs w:val="22"/>
              </w:rPr>
              <w:t>RAMPの子局装置納入業者の現地立会や現地作業が必要な場合、立会・作業に要する費用は本受注の受注者が負担するものとする。また、責任分界点を明確にするため関係者と打合せを行い、協議結果については議事録として県へ提出すること。</w:t>
            </w:r>
          </w:p>
          <w:p w14:paraId="23989827" w14:textId="77777777" w:rsidR="00961988" w:rsidRDefault="008B3E23" w:rsidP="001A13EF">
            <w:pPr>
              <w:jc w:val="left"/>
              <w:rPr>
                <w:rFonts w:ascii="ＭＳ 明朝" w:eastAsia="ＭＳ 明朝" w:hAnsi="ＭＳ 明朝"/>
                <w:sz w:val="22"/>
                <w:szCs w:val="22"/>
              </w:rPr>
            </w:pPr>
            <w:r w:rsidRPr="00B02867">
              <w:rPr>
                <w:rFonts w:ascii="ＭＳ 明朝" w:eastAsia="ＭＳ 明朝" w:hAnsi="ＭＳ 明朝" w:hint="eastAsia"/>
                <w:sz w:val="22"/>
                <w:szCs w:val="22"/>
              </w:rPr>
              <w:t>・</w:t>
            </w:r>
            <w:r w:rsidR="00B02867" w:rsidRPr="00B02867">
              <w:rPr>
                <w:rFonts w:ascii="ＭＳ 明朝" w:eastAsia="ＭＳ 明朝" w:hAnsi="ＭＳ 明朝" w:hint="eastAsia"/>
                <w:sz w:val="22"/>
                <w:szCs w:val="22"/>
              </w:rPr>
              <w:t>RA</w:t>
            </w:r>
            <w:r w:rsidR="00AC1E49">
              <w:rPr>
                <w:rFonts w:ascii="ＭＳ 明朝" w:eastAsia="ＭＳ 明朝" w:hAnsi="ＭＳ 明朝" w:hint="eastAsia"/>
                <w:sz w:val="22"/>
                <w:szCs w:val="22"/>
              </w:rPr>
              <w:t>M</w:t>
            </w:r>
            <w:r w:rsidR="00B02867" w:rsidRPr="00B02867">
              <w:rPr>
                <w:rFonts w:ascii="ＭＳ 明朝" w:eastAsia="ＭＳ 明朝" w:hAnsi="ＭＳ 明朝" w:hint="eastAsia"/>
                <w:sz w:val="22"/>
                <w:szCs w:val="22"/>
              </w:rPr>
              <w:t>Pとのデータ送受信に係るIF仕様</w:t>
            </w:r>
            <w:r w:rsidR="001A1E00">
              <w:rPr>
                <w:rFonts w:ascii="ＭＳ 明朝" w:eastAsia="ＭＳ 明朝" w:hAnsi="ＭＳ 明朝" w:hint="eastAsia"/>
                <w:sz w:val="22"/>
                <w:szCs w:val="22"/>
              </w:rPr>
              <w:t>、子局装置との接続方法等については、</w:t>
            </w:r>
            <w:r w:rsidR="003428FF" w:rsidRPr="003428FF">
              <w:rPr>
                <w:rFonts w:ascii="ＭＳ 明朝" w:eastAsia="ＭＳ 明朝" w:hAnsi="ＭＳ 明朝" w:hint="eastAsia"/>
                <w:sz w:val="22"/>
                <w:szCs w:val="22"/>
              </w:rPr>
              <w:t>県、原子力規制庁、</w:t>
            </w:r>
            <w:r w:rsidR="003428FF" w:rsidRPr="003428FF">
              <w:rPr>
                <w:rFonts w:ascii="ＭＳ 明朝" w:eastAsia="ＭＳ 明朝" w:hAnsi="ＭＳ 明朝"/>
                <w:sz w:val="22"/>
                <w:szCs w:val="22"/>
              </w:rPr>
              <w:t>RAMPテレメータ部開発業者及びRAMPの子局装置納入業者</w:t>
            </w:r>
            <w:r w:rsidR="001A1E00">
              <w:rPr>
                <w:rFonts w:ascii="ＭＳ 明朝" w:eastAsia="ＭＳ 明朝" w:hAnsi="ＭＳ 明朝" w:hint="eastAsia"/>
                <w:sz w:val="22"/>
                <w:szCs w:val="22"/>
              </w:rPr>
              <w:t>と協議し詳細を決定する。</w:t>
            </w:r>
          </w:p>
          <w:p w14:paraId="5A12D97E" w14:textId="5F701F7E" w:rsidR="00430FCA" w:rsidRPr="005E3989" w:rsidRDefault="00430FCA" w:rsidP="00430FCA">
            <w:pPr>
              <w:ind w:firstLineChars="100" w:firstLine="220"/>
              <w:jc w:val="left"/>
              <w:rPr>
                <w:rFonts w:ascii="ＭＳ 明朝" w:eastAsia="ＭＳ 明朝" w:hAnsi="ＭＳ 明朝"/>
                <w:sz w:val="22"/>
                <w:szCs w:val="22"/>
              </w:rPr>
            </w:pPr>
            <w:r w:rsidRPr="00B25B72">
              <w:rPr>
                <w:rFonts w:ascii="ＭＳ 明朝" w:eastAsia="ＭＳ 明朝" w:hAnsi="ＭＳ 明朝" w:hint="eastAsia"/>
                <w:sz w:val="22"/>
                <w:szCs w:val="22"/>
              </w:rPr>
              <w:t>なお、</w:t>
            </w:r>
            <w:r w:rsidRPr="00B25B72">
              <w:rPr>
                <w:rFonts w:ascii="ＭＳ 明朝" w:eastAsia="ＭＳ 明朝" w:hAnsi="ＭＳ 明朝"/>
                <w:sz w:val="22"/>
                <w:szCs w:val="22"/>
              </w:rPr>
              <w:t>LANケーブルを接続する場合、装置に付与するIPアドレスはRAMPの子局装置納入業者が指定するものを設定すること。</w:t>
            </w:r>
          </w:p>
        </w:tc>
      </w:tr>
      <w:tr w:rsidR="00961988" w:rsidRPr="005E3989" w14:paraId="573201CF" w14:textId="77777777" w:rsidTr="0046553A">
        <w:tc>
          <w:tcPr>
            <w:tcW w:w="1871" w:type="dxa"/>
          </w:tcPr>
          <w:p w14:paraId="3D07398D" w14:textId="20972815" w:rsidR="00961988" w:rsidRPr="005E3989" w:rsidRDefault="00961988" w:rsidP="001A13EF">
            <w:pPr>
              <w:jc w:val="left"/>
              <w:rPr>
                <w:rFonts w:ascii="ＭＳ 明朝" w:eastAsia="ＭＳ 明朝" w:hAnsi="ＭＳ 明朝"/>
                <w:sz w:val="22"/>
                <w:szCs w:val="22"/>
              </w:rPr>
            </w:pPr>
            <w:r w:rsidRPr="005E3989">
              <w:rPr>
                <w:rFonts w:ascii="ＭＳ 明朝" w:eastAsia="ＭＳ 明朝" w:hAnsi="ＭＳ 明朝" w:hint="eastAsia"/>
                <w:sz w:val="22"/>
                <w:szCs w:val="22"/>
              </w:rPr>
              <w:t>その他</w:t>
            </w:r>
          </w:p>
        </w:tc>
        <w:tc>
          <w:tcPr>
            <w:tcW w:w="6690" w:type="dxa"/>
          </w:tcPr>
          <w:p w14:paraId="5937B827" w14:textId="69B20164" w:rsidR="00961988" w:rsidRDefault="008B3E23" w:rsidP="008B3E23">
            <w:pPr>
              <w:pStyle w:val="ab"/>
              <w:rPr>
                <w:rFonts w:ascii="ＭＳ 明朝" w:eastAsia="ＭＳ 明朝" w:hAnsi="ＭＳ 明朝"/>
                <w:sz w:val="22"/>
                <w:szCs w:val="22"/>
              </w:rPr>
            </w:pPr>
            <w:r>
              <w:rPr>
                <w:rFonts w:ascii="ＭＳ 明朝" w:eastAsia="ＭＳ 明朝" w:hAnsi="ＭＳ 明朝" w:hint="eastAsia"/>
                <w:sz w:val="22"/>
                <w:szCs w:val="22"/>
              </w:rPr>
              <w:t>・測定部は、</w:t>
            </w:r>
            <w:r w:rsidRPr="008B3E23">
              <w:rPr>
                <w:rFonts w:ascii="ＭＳ 明朝" w:eastAsia="ＭＳ 明朝" w:hAnsi="ＭＳ 明朝" w:hint="eastAsia"/>
                <w:sz w:val="22"/>
                <w:szCs w:val="22"/>
              </w:rPr>
              <w:t>モニタリングに係る設備機器の耐震安全性に関するガイドライン（平成</w:t>
            </w:r>
            <w:r w:rsidRPr="008B3E23">
              <w:rPr>
                <w:rFonts w:ascii="ＭＳ 明朝" w:eastAsia="ＭＳ 明朝" w:hAnsi="ＭＳ 明朝"/>
                <w:sz w:val="22"/>
                <w:szCs w:val="22"/>
              </w:rPr>
              <w:t>28年７月　原子力規制庁）</w:t>
            </w:r>
            <w:r>
              <w:rPr>
                <w:rFonts w:ascii="ＭＳ 明朝" w:eastAsia="ＭＳ 明朝" w:hAnsi="ＭＳ 明朝" w:hint="eastAsia"/>
                <w:sz w:val="22"/>
                <w:szCs w:val="22"/>
              </w:rPr>
              <w:t>に従い適切に設置すること。</w:t>
            </w:r>
          </w:p>
          <w:p w14:paraId="082C8FCC" w14:textId="77777777" w:rsidR="00394CAF" w:rsidRDefault="00B02867" w:rsidP="00394CAF">
            <w:pPr>
              <w:pStyle w:val="ab"/>
              <w:rPr>
                <w:rFonts w:ascii="ＭＳ 明朝" w:eastAsia="ＭＳ 明朝" w:hAnsi="ＭＳ 明朝"/>
                <w:sz w:val="22"/>
                <w:szCs w:val="22"/>
              </w:rPr>
            </w:pPr>
            <w:r>
              <w:rPr>
                <w:rFonts w:ascii="ＭＳ 明朝" w:eastAsia="ＭＳ 明朝" w:hAnsi="ＭＳ 明朝" w:hint="eastAsia"/>
                <w:sz w:val="22"/>
                <w:szCs w:val="22"/>
              </w:rPr>
              <w:t>・機器</w:t>
            </w:r>
            <w:r w:rsidR="008B3E23">
              <w:rPr>
                <w:rFonts w:ascii="ＭＳ 明朝" w:eastAsia="ＭＳ 明朝" w:hAnsi="ＭＳ 明朝" w:hint="eastAsia"/>
                <w:sz w:val="22"/>
                <w:szCs w:val="22"/>
              </w:rPr>
              <w:t>は局舎内の既存ラックに収容してもよい</w:t>
            </w:r>
            <w:r w:rsidR="0030254B">
              <w:rPr>
                <w:rFonts w:ascii="ＭＳ 明朝" w:eastAsia="ＭＳ 明朝" w:hAnsi="ＭＳ 明朝" w:hint="eastAsia"/>
                <w:sz w:val="22"/>
                <w:szCs w:val="22"/>
              </w:rPr>
              <w:t>ものとする</w:t>
            </w:r>
            <w:r w:rsidR="008B3E23">
              <w:rPr>
                <w:rFonts w:ascii="ＭＳ 明朝" w:eastAsia="ＭＳ 明朝" w:hAnsi="ＭＳ 明朝" w:hint="eastAsia"/>
                <w:sz w:val="22"/>
                <w:szCs w:val="22"/>
              </w:rPr>
              <w:t>。</w:t>
            </w:r>
          </w:p>
          <w:p w14:paraId="312E45A1" w14:textId="039F0FC4" w:rsidR="00961988" w:rsidRPr="005E3989" w:rsidRDefault="008B3E23" w:rsidP="00394CAF">
            <w:pPr>
              <w:pStyle w:val="ab"/>
              <w:rPr>
                <w:rFonts w:ascii="ＭＳ 明朝" w:eastAsia="ＭＳ 明朝" w:hAnsi="ＭＳ 明朝"/>
                <w:sz w:val="22"/>
                <w:szCs w:val="22"/>
              </w:rPr>
            </w:pPr>
            <w:r>
              <w:rPr>
                <w:rFonts w:ascii="ＭＳ 明朝" w:eastAsia="ＭＳ 明朝" w:hAnsi="ＭＳ 明朝" w:hint="eastAsia"/>
                <w:sz w:val="22"/>
                <w:szCs w:val="22"/>
              </w:rPr>
              <w:t>・測定部については、検出部と</w:t>
            </w:r>
            <w:r w:rsidR="0030254B">
              <w:rPr>
                <w:rFonts w:ascii="ＭＳ 明朝" w:eastAsia="ＭＳ 明朝" w:hAnsi="ＭＳ 明朝" w:hint="eastAsia"/>
                <w:sz w:val="22"/>
                <w:szCs w:val="22"/>
              </w:rPr>
              <w:t>一体型</w:t>
            </w:r>
            <w:r w:rsidR="00B279A6">
              <w:rPr>
                <w:rFonts w:ascii="ＭＳ 明朝" w:eastAsia="ＭＳ 明朝" w:hAnsi="ＭＳ 明朝" w:hint="eastAsia"/>
                <w:sz w:val="22"/>
                <w:szCs w:val="22"/>
              </w:rPr>
              <w:t>とし、屋外に設置</w:t>
            </w:r>
            <w:r w:rsidR="0030254B">
              <w:rPr>
                <w:rFonts w:ascii="ＭＳ 明朝" w:eastAsia="ＭＳ 明朝" w:hAnsi="ＭＳ 明朝" w:hint="eastAsia"/>
                <w:sz w:val="22"/>
                <w:szCs w:val="22"/>
              </w:rPr>
              <w:t>してもよいものとする。</w:t>
            </w:r>
          </w:p>
        </w:tc>
      </w:tr>
    </w:tbl>
    <w:p w14:paraId="39A01F73" w14:textId="77777777" w:rsidR="0030254B" w:rsidRDefault="0030254B" w:rsidP="00C154F0">
      <w:pPr>
        <w:jc w:val="left"/>
        <w:rPr>
          <w:rFonts w:ascii="ＭＳ 明朝" w:eastAsia="ＭＳ 明朝" w:hAnsi="ＭＳ 明朝"/>
          <w:sz w:val="22"/>
        </w:rPr>
      </w:pPr>
    </w:p>
    <w:p w14:paraId="43FB2E0D" w14:textId="7A7964F2" w:rsidR="005427DA" w:rsidRDefault="005427DA" w:rsidP="005427DA">
      <w:pPr>
        <w:pStyle w:val="3"/>
        <w:ind w:left="987"/>
      </w:pPr>
      <w:r>
        <w:rPr>
          <w:rFonts w:hint="eastAsia"/>
        </w:rPr>
        <w:t>局舎内温度計</w:t>
      </w:r>
    </w:p>
    <w:tbl>
      <w:tblPr>
        <w:tblStyle w:val="aa"/>
        <w:tblW w:w="8561" w:type="dxa"/>
        <w:tblLook w:val="04A0" w:firstRow="1" w:lastRow="0" w:firstColumn="1" w:lastColumn="0" w:noHBand="0" w:noVBand="1"/>
      </w:tblPr>
      <w:tblGrid>
        <w:gridCol w:w="1871"/>
        <w:gridCol w:w="6690"/>
      </w:tblGrid>
      <w:tr w:rsidR="005427DA" w:rsidRPr="005E3989" w14:paraId="57FE15A4" w14:textId="77777777" w:rsidTr="00243ECF">
        <w:tc>
          <w:tcPr>
            <w:tcW w:w="1871" w:type="dxa"/>
          </w:tcPr>
          <w:p w14:paraId="359DCBC7" w14:textId="77777777" w:rsidR="005427DA" w:rsidRPr="005E3989" w:rsidRDefault="005427DA" w:rsidP="00243ECF">
            <w:pPr>
              <w:jc w:val="left"/>
              <w:rPr>
                <w:rFonts w:ascii="ＭＳ 明朝" w:eastAsia="ＭＳ 明朝" w:hAnsi="ＭＳ 明朝"/>
                <w:sz w:val="22"/>
                <w:szCs w:val="22"/>
              </w:rPr>
            </w:pPr>
            <w:r w:rsidRPr="005E3989">
              <w:rPr>
                <w:rFonts w:ascii="ＭＳ 明朝" w:eastAsia="ＭＳ 明朝" w:hAnsi="ＭＳ 明朝" w:hint="eastAsia"/>
                <w:sz w:val="22"/>
                <w:szCs w:val="22"/>
              </w:rPr>
              <w:t>項目</w:t>
            </w:r>
          </w:p>
        </w:tc>
        <w:tc>
          <w:tcPr>
            <w:tcW w:w="6690" w:type="dxa"/>
          </w:tcPr>
          <w:p w14:paraId="019F5149" w14:textId="77777777" w:rsidR="005427DA" w:rsidRPr="005E3989" w:rsidRDefault="005427DA" w:rsidP="00243ECF">
            <w:pPr>
              <w:jc w:val="left"/>
              <w:rPr>
                <w:rFonts w:ascii="ＭＳ 明朝" w:eastAsia="ＭＳ 明朝" w:hAnsi="ＭＳ 明朝"/>
                <w:sz w:val="22"/>
                <w:szCs w:val="22"/>
              </w:rPr>
            </w:pPr>
            <w:r>
              <w:rPr>
                <w:rFonts w:ascii="ＭＳ 明朝" w:eastAsia="ＭＳ 明朝" w:hAnsi="ＭＳ 明朝" w:hint="eastAsia"/>
                <w:sz w:val="22"/>
                <w:szCs w:val="22"/>
              </w:rPr>
              <w:t>要件</w:t>
            </w:r>
          </w:p>
        </w:tc>
      </w:tr>
      <w:tr w:rsidR="005427DA" w:rsidRPr="005E3989" w14:paraId="4FCB015D" w14:textId="77777777" w:rsidTr="00243ECF">
        <w:tc>
          <w:tcPr>
            <w:tcW w:w="1871" w:type="dxa"/>
          </w:tcPr>
          <w:p w14:paraId="4991104B" w14:textId="53AD8723" w:rsidR="005427DA" w:rsidRPr="005E3989" w:rsidRDefault="005427DA" w:rsidP="00243ECF">
            <w:pPr>
              <w:jc w:val="left"/>
              <w:rPr>
                <w:rFonts w:ascii="ＭＳ 明朝" w:eastAsia="ＭＳ 明朝" w:hAnsi="ＭＳ 明朝"/>
                <w:sz w:val="22"/>
                <w:szCs w:val="22"/>
              </w:rPr>
            </w:pPr>
            <w:r>
              <w:rPr>
                <w:rFonts w:ascii="ＭＳ 明朝" w:eastAsia="ＭＳ 明朝" w:hAnsi="ＭＳ 明朝" w:hint="eastAsia"/>
                <w:sz w:val="22"/>
                <w:szCs w:val="22"/>
              </w:rPr>
              <w:t>室温測定</w:t>
            </w:r>
            <w:r w:rsidR="00CA09CF">
              <w:rPr>
                <w:rFonts w:ascii="ＭＳ 明朝" w:eastAsia="ＭＳ 明朝" w:hAnsi="ＭＳ 明朝" w:hint="eastAsia"/>
                <w:sz w:val="22"/>
                <w:szCs w:val="22"/>
              </w:rPr>
              <w:t>、表示</w:t>
            </w:r>
            <w:r>
              <w:rPr>
                <w:rFonts w:ascii="ＭＳ 明朝" w:eastAsia="ＭＳ 明朝" w:hAnsi="ＭＳ 明朝" w:hint="eastAsia"/>
                <w:sz w:val="22"/>
                <w:szCs w:val="22"/>
              </w:rPr>
              <w:t>機能</w:t>
            </w:r>
          </w:p>
        </w:tc>
        <w:tc>
          <w:tcPr>
            <w:tcW w:w="6690" w:type="dxa"/>
          </w:tcPr>
          <w:p w14:paraId="1F8B9958" w14:textId="77777777" w:rsidR="005427DA" w:rsidRDefault="00CA09CF" w:rsidP="005427DA">
            <w:pPr>
              <w:jc w:val="left"/>
              <w:rPr>
                <w:rFonts w:ascii="ＭＳ 明朝" w:eastAsia="ＭＳ 明朝" w:hAnsi="ＭＳ 明朝"/>
                <w:sz w:val="22"/>
                <w:szCs w:val="22"/>
              </w:rPr>
            </w:pPr>
            <w:r>
              <w:rPr>
                <w:rFonts w:ascii="ＭＳ 明朝" w:eastAsia="ＭＳ 明朝" w:hAnsi="ＭＳ 明朝" w:hint="eastAsia"/>
                <w:sz w:val="22"/>
                <w:szCs w:val="22"/>
              </w:rPr>
              <w:t>・</w:t>
            </w:r>
            <w:r w:rsidR="005427DA">
              <w:rPr>
                <w:rFonts w:ascii="ＭＳ 明朝" w:eastAsia="ＭＳ 明朝" w:hAnsi="ＭＳ 明朝" w:hint="eastAsia"/>
                <w:sz w:val="22"/>
                <w:szCs w:val="22"/>
              </w:rPr>
              <w:t>モニタリングポスト局舎内に設置し、局舎内</w:t>
            </w:r>
            <w:r w:rsidR="005427DA" w:rsidRPr="005427DA">
              <w:rPr>
                <w:rFonts w:ascii="ＭＳ 明朝" w:eastAsia="ＭＳ 明朝" w:hAnsi="ＭＳ 明朝" w:hint="eastAsia"/>
                <w:sz w:val="22"/>
                <w:szCs w:val="22"/>
              </w:rPr>
              <w:t>温度を測定</w:t>
            </w:r>
            <w:r w:rsidR="005427DA">
              <w:rPr>
                <w:rFonts w:ascii="ＭＳ 明朝" w:eastAsia="ＭＳ 明朝" w:hAnsi="ＭＳ 明朝" w:hint="eastAsia"/>
                <w:sz w:val="22"/>
                <w:szCs w:val="22"/>
              </w:rPr>
              <w:t>できること。</w:t>
            </w:r>
          </w:p>
          <w:p w14:paraId="5D2AD8C6" w14:textId="50D7EF1A" w:rsidR="00CA09CF" w:rsidRPr="005E3989" w:rsidRDefault="00CA09CF" w:rsidP="005427DA">
            <w:pPr>
              <w:jc w:val="left"/>
              <w:rPr>
                <w:rFonts w:ascii="ＭＳ 明朝" w:eastAsia="ＭＳ 明朝" w:hAnsi="ＭＳ 明朝"/>
                <w:sz w:val="22"/>
                <w:szCs w:val="22"/>
              </w:rPr>
            </w:pPr>
            <w:r>
              <w:rPr>
                <w:rFonts w:ascii="ＭＳ 明朝" w:eastAsia="ＭＳ 明朝" w:hAnsi="ＭＳ 明朝" w:hint="eastAsia"/>
                <w:sz w:val="22"/>
                <w:szCs w:val="22"/>
              </w:rPr>
              <w:t>・測定した温度を表示できるパネルを備えていること。</w:t>
            </w:r>
          </w:p>
        </w:tc>
      </w:tr>
      <w:tr w:rsidR="005427DA" w:rsidRPr="005E3989" w14:paraId="7A9D9FC3" w14:textId="77777777" w:rsidTr="00243ECF">
        <w:tc>
          <w:tcPr>
            <w:tcW w:w="1871" w:type="dxa"/>
          </w:tcPr>
          <w:p w14:paraId="3A003A08" w14:textId="24EE0DBC" w:rsidR="005427DA" w:rsidRPr="005E3989" w:rsidRDefault="005427DA" w:rsidP="00243ECF">
            <w:pPr>
              <w:jc w:val="left"/>
              <w:rPr>
                <w:rFonts w:ascii="ＭＳ 明朝" w:eastAsia="ＭＳ 明朝" w:hAnsi="ＭＳ 明朝"/>
                <w:sz w:val="22"/>
              </w:rPr>
            </w:pPr>
            <w:r>
              <w:rPr>
                <w:rFonts w:ascii="ＭＳ 明朝" w:eastAsia="ＭＳ 明朝" w:hAnsi="ＭＳ 明朝" w:hint="eastAsia"/>
                <w:sz w:val="22"/>
              </w:rPr>
              <w:t>警報出力機能</w:t>
            </w:r>
          </w:p>
        </w:tc>
        <w:tc>
          <w:tcPr>
            <w:tcW w:w="6690" w:type="dxa"/>
          </w:tcPr>
          <w:p w14:paraId="2778B868" w14:textId="3CF3A399" w:rsidR="005427DA" w:rsidRDefault="005427DA" w:rsidP="00243ECF">
            <w:pPr>
              <w:jc w:val="left"/>
              <w:rPr>
                <w:rFonts w:ascii="ＭＳ 明朝" w:eastAsia="ＭＳ 明朝" w:hAnsi="ＭＳ 明朝"/>
                <w:sz w:val="22"/>
              </w:rPr>
            </w:pPr>
            <w:r>
              <w:rPr>
                <w:rFonts w:ascii="ＭＳ 明朝" w:eastAsia="ＭＳ 明朝" w:hAnsi="ＭＳ 明朝" w:hint="eastAsia"/>
                <w:sz w:val="22"/>
              </w:rPr>
              <w:t>・局舎内温度が設定した</w:t>
            </w:r>
            <w:r w:rsidRPr="005427DA">
              <w:rPr>
                <w:rFonts w:ascii="ＭＳ 明朝" w:eastAsia="ＭＳ 明朝" w:hAnsi="ＭＳ 明朝" w:hint="eastAsia"/>
                <w:sz w:val="22"/>
              </w:rPr>
              <w:t>閾値を超えた場合</w:t>
            </w:r>
            <w:r>
              <w:rPr>
                <w:rFonts w:ascii="ＭＳ 明朝" w:eastAsia="ＭＳ 明朝" w:hAnsi="ＭＳ 明朝" w:hint="eastAsia"/>
                <w:sz w:val="22"/>
              </w:rPr>
              <w:t>に、</w:t>
            </w:r>
            <w:r w:rsidR="00CA09CF">
              <w:rPr>
                <w:rFonts w:ascii="ＭＳ 明朝" w:eastAsia="ＭＳ 明朝" w:hAnsi="ＭＳ 明朝" w:hint="eastAsia"/>
                <w:sz w:val="22"/>
              </w:rPr>
              <w:t>RAMP</w:t>
            </w:r>
            <w:r>
              <w:rPr>
                <w:rFonts w:ascii="ＭＳ 明朝" w:eastAsia="ＭＳ 明朝" w:hAnsi="ＭＳ 明朝" w:hint="eastAsia"/>
                <w:sz w:val="22"/>
              </w:rPr>
              <w:t>に対して局舎内温度異常の</w:t>
            </w:r>
            <w:r w:rsidRPr="005427DA">
              <w:rPr>
                <w:rFonts w:ascii="ＭＳ 明朝" w:eastAsia="ＭＳ 明朝" w:hAnsi="ＭＳ 明朝" w:hint="eastAsia"/>
                <w:sz w:val="22"/>
              </w:rPr>
              <w:t>警報出力が可能なこと。</w:t>
            </w:r>
          </w:p>
          <w:p w14:paraId="4C15C7C5" w14:textId="5DF6DD5A" w:rsidR="005427DA" w:rsidRPr="005427DA" w:rsidRDefault="005427DA" w:rsidP="00243ECF">
            <w:pPr>
              <w:jc w:val="left"/>
              <w:rPr>
                <w:rFonts w:ascii="ＭＳ 明朝" w:eastAsia="ＭＳ 明朝" w:hAnsi="ＭＳ 明朝"/>
                <w:sz w:val="22"/>
              </w:rPr>
            </w:pPr>
            <w:r>
              <w:rPr>
                <w:rFonts w:ascii="ＭＳ 明朝" w:eastAsia="ＭＳ 明朝" w:hAnsi="ＭＳ 明朝" w:hint="eastAsia"/>
                <w:sz w:val="22"/>
              </w:rPr>
              <w:t>・警報が出力される閾値は、</w:t>
            </w:r>
            <w:r w:rsidR="00CA09CF">
              <w:rPr>
                <w:rFonts w:ascii="ＭＳ 明朝" w:eastAsia="ＭＳ 明朝" w:hAnsi="ＭＳ 明朝" w:hint="eastAsia"/>
                <w:sz w:val="22"/>
              </w:rPr>
              <w:t>RAMP</w:t>
            </w:r>
            <w:r>
              <w:rPr>
                <w:rFonts w:ascii="ＭＳ 明朝" w:eastAsia="ＭＳ 明朝" w:hAnsi="ＭＳ 明朝" w:hint="eastAsia"/>
                <w:sz w:val="22"/>
              </w:rPr>
              <w:t>や温度計本体の操作などにより設定が可能であること。</w:t>
            </w:r>
          </w:p>
        </w:tc>
      </w:tr>
    </w:tbl>
    <w:p w14:paraId="0C6F5395" w14:textId="77777777" w:rsidR="005427DA" w:rsidRPr="005427DA" w:rsidRDefault="005427DA" w:rsidP="005427DA"/>
    <w:p w14:paraId="47700388" w14:textId="77777777" w:rsidR="005427DA" w:rsidRDefault="005427DA" w:rsidP="00C154F0">
      <w:pPr>
        <w:jc w:val="left"/>
        <w:rPr>
          <w:rFonts w:ascii="ＭＳ 明朝" w:eastAsia="ＭＳ 明朝" w:hAnsi="ＭＳ 明朝"/>
          <w:sz w:val="22"/>
        </w:rPr>
      </w:pPr>
    </w:p>
    <w:p w14:paraId="0297B967" w14:textId="169394A2" w:rsidR="0030254B" w:rsidRPr="001A1E00" w:rsidRDefault="001A1E00" w:rsidP="001734EB">
      <w:pPr>
        <w:pStyle w:val="2"/>
        <w:ind w:left="777"/>
      </w:pPr>
      <w:bookmarkStart w:id="8" w:name="_Toc211340744"/>
      <w:r w:rsidRPr="001A1E00">
        <w:rPr>
          <w:rFonts w:ascii="ＭＳ ゴシック" w:hAnsi="ＭＳ ゴシック" w:hint="eastAsia"/>
        </w:rPr>
        <w:t>RAMP</w:t>
      </w:r>
      <w:r w:rsidRPr="001A1E00">
        <w:rPr>
          <w:rFonts w:hint="eastAsia"/>
        </w:rPr>
        <w:t>との接続テスト</w:t>
      </w:r>
      <w:bookmarkEnd w:id="8"/>
    </w:p>
    <w:p w14:paraId="01BC6995" w14:textId="77777777" w:rsidR="003428FF" w:rsidRDefault="001A1E00" w:rsidP="008B675B">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県、原子力規制庁、</w:t>
      </w:r>
      <w:r w:rsidR="008B675B" w:rsidRPr="008B675B">
        <w:rPr>
          <w:rFonts w:ascii="ＭＳ 明朝" w:eastAsia="ＭＳ 明朝" w:hAnsi="ＭＳ 明朝"/>
          <w:sz w:val="22"/>
        </w:rPr>
        <w:t>RAMPテレメータ部開発業者及びRAMPの子局装置納入業者と協議し、データ送受信に係るテストを実施</w:t>
      </w:r>
      <w:r w:rsidR="003428FF">
        <w:rPr>
          <w:rFonts w:ascii="ＭＳ 明朝" w:eastAsia="ＭＳ 明朝" w:hAnsi="ＭＳ 明朝" w:hint="eastAsia"/>
          <w:sz w:val="22"/>
        </w:rPr>
        <w:t>し、適切にRAMPとのデータ送受信ができることを確認</w:t>
      </w:r>
      <w:r w:rsidR="008B675B" w:rsidRPr="008B675B">
        <w:rPr>
          <w:rFonts w:ascii="ＭＳ 明朝" w:eastAsia="ＭＳ 明朝" w:hAnsi="ＭＳ 明朝"/>
          <w:sz w:val="22"/>
        </w:rPr>
        <w:t>すること。</w:t>
      </w:r>
    </w:p>
    <w:p w14:paraId="6EBB7FFB" w14:textId="79CDE108" w:rsidR="008B675B" w:rsidRPr="008B675B" w:rsidRDefault="008B675B" w:rsidP="008B675B">
      <w:pPr>
        <w:ind w:leftChars="200" w:left="420" w:firstLineChars="100" w:firstLine="220"/>
        <w:jc w:val="left"/>
        <w:rPr>
          <w:rFonts w:ascii="ＭＳ 明朝" w:eastAsia="ＭＳ 明朝" w:hAnsi="ＭＳ 明朝"/>
          <w:sz w:val="22"/>
        </w:rPr>
      </w:pPr>
      <w:r w:rsidRPr="008B675B">
        <w:rPr>
          <w:rFonts w:ascii="ＭＳ 明朝" w:eastAsia="ＭＳ 明朝" w:hAnsi="ＭＳ 明朝"/>
          <w:sz w:val="22"/>
        </w:rPr>
        <w:t>テストはRAMPテレメータ部のテストスケジュールに合わせて行うこと。</w:t>
      </w:r>
      <w:r w:rsidR="003428FF">
        <w:rPr>
          <w:rFonts w:ascii="ＭＳ 明朝" w:eastAsia="ＭＳ 明朝" w:hAnsi="ＭＳ 明朝" w:hint="eastAsia"/>
          <w:sz w:val="22"/>
        </w:rPr>
        <w:t>なお、</w:t>
      </w:r>
      <w:r w:rsidRPr="008B675B">
        <w:rPr>
          <w:rFonts w:ascii="ＭＳ 明朝" w:eastAsia="ＭＳ 明朝" w:hAnsi="ＭＳ 明朝"/>
          <w:sz w:val="22"/>
        </w:rPr>
        <w:t>RAMPテレメータ部とのテスト時に、</w:t>
      </w:r>
      <w:r w:rsidR="003428FF">
        <w:rPr>
          <w:rFonts w:ascii="ＭＳ 明朝" w:eastAsia="ＭＳ 明朝" w:hAnsi="ＭＳ 明朝" w:hint="eastAsia"/>
          <w:sz w:val="22"/>
        </w:rPr>
        <w:t>実際に納入する機器</w:t>
      </w:r>
      <w:r w:rsidRPr="008B675B">
        <w:rPr>
          <w:rFonts w:ascii="ＭＳ 明朝" w:eastAsia="ＭＳ 明朝" w:hAnsi="ＭＳ 明朝"/>
          <w:sz w:val="22"/>
        </w:rPr>
        <w:t>の設置が困難な場合は、シミュレータ</w:t>
      </w:r>
      <w:r w:rsidR="00D04297">
        <w:rPr>
          <w:rFonts w:ascii="ＭＳ 明朝" w:eastAsia="ＭＳ 明朝" w:hAnsi="ＭＳ 明朝" w:hint="eastAsia"/>
          <w:sz w:val="22"/>
        </w:rPr>
        <w:t>を</w:t>
      </w:r>
      <w:r w:rsidRPr="008B675B">
        <w:rPr>
          <w:rFonts w:ascii="ＭＳ 明朝" w:eastAsia="ＭＳ 明朝" w:hAnsi="ＭＳ 明朝"/>
          <w:sz w:val="22"/>
        </w:rPr>
        <w:t>利用</w:t>
      </w:r>
      <w:r w:rsidR="00D04297">
        <w:rPr>
          <w:rFonts w:ascii="ＭＳ 明朝" w:eastAsia="ＭＳ 明朝" w:hAnsi="ＭＳ 明朝" w:hint="eastAsia"/>
          <w:sz w:val="22"/>
        </w:rPr>
        <w:t>するなどにより</w:t>
      </w:r>
      <w:r w:rsidRPr="008B675B">
        <w:rPr>
          <w:rFonts w:ascii="ＭＳ 明朝" w:eastAsia="ＭＳ 明朝" w:hAnsi="ＭＳ 明朝"/>
          <w:sz w:val="22"/>
        </w:rPr>
        <w:t>、</w:t>
      </w:r>
      <w:r w:rsidR="00D04297">
        <w:rPr>
          <w:rFonts w:ascii="ＭＳ 明朝" w:eastAsia="ＭＳ 明朝" w:hAnsi="ＭＳ 明朝" w:hint="eastAsia"/>
          <w:sz w:val="22"/>
        </w:rPr>
        <w:t>機器設置時に</w:t>
      </w:r>
      <w:r w:rsidRPr="008B675B">
        <w:rPr>
          <w:rFonts w:ascii="ＭＳ 明朝" w:eastAsia="ＭＳ 明朝" w:hAnsi="ＭＳ 明朝"/>
          <w:sz w:val="22"/>
        </w:rPr>
        <w:t>確実にRAMPとのデータ送受信ができるようにすること。</w:t>
      </w:r>
    </w:p>
    <w:p w14:paraId="53278F07" w14:textId="2C47E0DC" w:rsidR="00C02532" w:rsidRDefault="008B675B" w:rsidP="008B675B">
      <w:pPr>
        <w:ind w:leftChars="200" w:left="420" w:firstLineChars="100" w:firstLine="220"/>
        <w:jc w:val="left"/>
        <w:rPr>
          <w:rFonts w:ascii="ＭＳ 明朝" w:eastAsia="ＭＳ 明朝" w:hAnsi="ＭＳ 明朝"/>
          <w:sz w:val="22"/>
        </w:rPr>
      </w:pPr>
      <w:r w:rsidRPr="008B675B">
        <w:rPr>
          <w:rFonts w:ascii="ＭＳ 明朝" w:eastAsia="ＭＳ 明朝" w:hAnsi="ＭＳ 明朝" w:hint="eastAsia"/>
          <w:sz w:val="22"/>
        </w:rPr>
        <w:t>なお、テスト時に</w:t>
      </w:r>
      <w:r w:rsidRPr="008B675B">
        <w:rPr>
          <w:rFonts w:ascii="ＭＳ 明朝" w:eastAsia="ＭＳ 明朝" w:hAnsi="ＭＳ 明朝"/>
          <w:sz w:val="22"/>
        </w:rPr>
        <w:t>RAMPテレメータ部開発業者及びRAMPの子局装置納入業者の</w:t>
      </w:r>
      <w:r w:rsidR="00D04297">
        <w:rPr>
          <w:rFonts w:ascii="ＭＳ 明朝" w:eastAsia="ＭＳ 明朝" w:hAnsi="ＭＳ 明朝" w:hint="eastAsia"/>
          <w:sz w:val="22"/>
        </w:rPr>
        <w:t>担当者による</w:t>
      </w:r>
      <w:r w:rsidRPr="008B675B">
        <w:rPr>
          <w:rFonts w:ascii="ＭＳ 明朝" w:eastAsia="ＭＳ 明朝" w:hAnsi="ＭＳ 明朝"/>
          <w:sz w:val="22"/>
        </w:rPr>
        <w:t>現地立会</w:t>
      </w:r>
      <w:r w:rsidR="000D0D32" w:rsidRPr="00B25B72">
        <w:rPr>
          <w:rFonts w:ascii="ＭＳ 明朝" w:eastAsia="ＭＳ 明朝" w:hAnsi="ＭＳ 明朝" w:hint="eastAsia"/>
          <w:sz w:val="22"/>
        </w:rPr>
        <w:t>や現地作業</w:t>
      </w:r>
      <w:r w:rsidRPr="00B25B72">
        <w:rPr>
          <w:rFonts w:ascii="ＭＳ 明朝" w:eastAsia="ＭＳ 明朝" w:hAnsi="ＭＳ 明朝"/>
          <w:sz w:val="22"/>
        </w:rPr>
        <w:t>が必要な場合、</w:t>
      </w:r>
      <w:r w:rsidR="00D04297" w:rsidRPr="00B25B72">
        <w:rPr>
          <w:rFonts w:ascii="ＭＳ 明朝" w:eastAsia="ＭＳ 明朝" w:hAnsi="ＭＳ 明朝" w:hint="eastAsia"/>
          <w:sz w:val="22"/>
        </w:rPr>
        <w:t>立会</w:t>
      </w:r>
      <w:r w:rsidR="000D0D32" w:rsidRPr="00B25B72">
        <w:rPr>
          <w:rFonts w:ascii="ＭＳ 明朝" w:eastAsia="ＭＳ 明朝" w:hAnsi="ＭＳ 明朝" w:hint="eastAsia"/>
          <w:sz w:val="22"/>
        </w:rPr>
        <w:t>・作業</w:t>
      </w:r>
      <w:r w:rsidR="00D04297">
        <w:rPr>
          <w:rFonts w:ascii="ＭＳ 明朝" w:eastAsia="ＭＳ 明朝" w:hAnsi="ＭＳ 明朝" w:hint="eastAsia"/>
          <w:sz w:val="22"/>
        </w:rPr>
        <w:t>に</w:t>
      </w:r>
      <w:r w:rsidRPr="008B675B">
        <w:rPr>
          <w:rFonts w:ascii="ＭＳ 明朝" w:eastAsia="ＭＳ 明朝" w:hAnsi="ＭＳ 明朝"/>
          <w:sz w:val="22"/>
        </w:rPr>
        <w:t>要する費用は本事業</w:t>
      </w:r>
      <w:r w:rsidR="00D04297">
        <w:rPr>
          <w:rFonts w:ascii="ＭＳ 明朝" w:eastAsia="ＭＳ 明朝" w:hAnsi="ＭＳ 明朝" w:hint="eastAsia"/>
          <w:sz w:val="22"/>
        </w:rPr>
        <w:t>の受注者が負担する</w:t>
      </w:r>
      <w:r w:rsidRPr="008B675B">
        <w:rPr>
          <w:rFonts w:ascii="ＭＳ 明朝" w:eastAsia="ＭＳ 明朝" w:hAnsi="ＭＳ 明朝"/>
          <w:sz w:val="22"/>
        </w:rPr>
        <w:t>ものとする。</w:t>
      </w:r>
      <w:r w:rsidR="000D0D32" w:rsidRPr="00B25B72">
        <w:rPr>
          <w:rFonts w:ascii="ＭＳ 明朝" w:eastAsia="ＭＳ 明朝" w:hAnsi="ＭＳ 明朝" w:hint="eastAsia"/>
          <w:sz w:val="22"/>
        </w:rPr>
        <w:t>また、責任分界点を明確にするため関係者と打合せを行い、協議結果は議事録として県へ提出すること。</w:t>
      </w:r>
    </w:p>
    <w:p w14:paraId="204510D5" w14:textId="77777777" w:rsidR="00CD5E60" w:rsidRPr="00C02532" w:rsidRDefault="00CD5E60" w:rsidP="00C02532">
      <w:pPr>
        <w:rPr>
          <w:rFonts w:ascii="ＭＳ 明朝" w:eastAsia="ＭＳ 明朝" w:hAnsi="ＭＳ 明朝"/>
          <w:sz w:val="22"/>
        </w:rPr>
      </w:pPr>
    </w:p>
    <w:p w14:paraId="57E31D75" w14:textId="4B57ACDD" w:rsidR="001B0BE1" w:rsidRDefault="001B0BE1" w:rsidP="001734EB">
      <w:pPr>
        <w:pStyle w:val="2"/>
        <w:ind w:left="777"/>
      </w:pPr>
      <w:bookmarkStart w:id="9" w:name="_Toc211340745"/>
      <w:r>
        <w:rPr>
          <w:rFonts w:hint="eastAsia"/>
        </w:rPr>
        <w:t>並行測定</w:t>
      </w:r>
      <w:r w:rsidR="005427DA">
        <w:rPr>
          <w:rFonts w:hint="eastAsia"/>
        </w:rPr>
        <w:t>実施のための措置</w:t>
      </w:r>
      <w:bookmarkEnd w:id="9"/>
    </w:p>
    <w:p w14:paraId="03EDDB39" w14:textId="7446A72C" w:rsidR="005427DA" w:rsidRDefault="00D04297" w:rsidP="005427DA">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納入場所のうち、向島局、山本局、立花局の３か所では、</w:t>
      </w:r>
      <w:r w:rsidR="00CB78F0">
        <w:rPr>
          <w:rFonts w:ascii="ＭＳ 明朝" w:eastAsia="ＭＳ 明朝" w:hAnsi="ＭＳ 明朝" w:hint="eastAsia"/>
          <w:sz w:val="22"/>
        </w:rPr>
        <w:t>令和８年度の一定期間において、既存</w:t>
      </w:r>
      <w:r w:rsidR="005D59FC">
        <w:rPr>
          <w:rFonts w:ascii="ＭＳ 明朝" w:eastAsia="ＭＳ 明朝" w:hAnsi="ＭＳ 明朝" w:hint="eastAsia"/>
          <w:sz w:val="22"/>
        </w:rPr>
        <w:t>検出器</w:t>
      </w:r>
      <w:r w:rsidR="00CB78F0">
        <w:rPr>
          <w:rFonts w:ascii="ＭＳ 明朝" w:eastAsia="ＭＳ 明朝" w:hAnsi="ＭＳ 明朝" w:hint="eastAsia"/>
          <w:sz w:val="22"/>
        </w:rPr>
        <w:t>との並行測定を実施する。そのため、</w:t>
      </w:r>
      <w:r w:rsidR="005D59FC">
        <w:rPr>
          <w:rFonts w:ascii="ＭＳ 明朝" w:eastAsia="ＭＳ 明朝" w:hAnsi="ＭＳ 明朝" w:hint="eastAsia"/>
          <w:sz w:val="22"/>
        </w:rPr>
        <w:t>既存検出器は現行の設置状況を維持したまま、本事業で納入する機器の据付を行うこと。また、既存検出器の</w:t>
      </w:r>
      <w:r w:rsidR="00CB78F0">
        <w:rPr>
          <w:rFonts w:ascii="ＭＳ 明朝" w:eastAsia="ＭＳ 明朝" w:hAnsi="ＭＳ 明朝" w:hint="eastAsia"/>
          <w:sz w:val="22"/>
        </w:rPr>
        <w:t>並行測定に必要となる電源の切り替え作業などは本事業において実施すること。</w:t>
      </w:r>
    </w:p>
    <w:p w14:paraId="18E5E5F1" w14:textId="384E343E" w:rsidR="00B74448" w:rsidRPr="00B25B72" w:rsidRDefault="008959E5" w:rsidP="00B74448">
      <w:pPr>
        <w:ind w:leftChars="200" w:left="420" w:firstLineChars="100" w:firstLine="220"/>
        <w:jc w:val="left"/>
        <w:rPr>
          <w:rFonts w:ascii="ＭＳ 明朝" w:eastAsia="ＭＳ 明朝" w:hAnsi="ＭＳ 明朝"/>
          <w:sz w:val="22"/>
        </w:rPr>
      </w:pPr>
      <w:r w:rsidRPr="00B25B72">
        <w:rPr>
          <w:rFonts w:ascii="ＭＳ 明朝" w:eastAsia="ＭＳ 明朝" w:hAnsi="ＭＳ 明朝" w:hint="eastAsia"/>
          <w:sz w:val="22"/>
        </w:rPr>
        <w:t>本事業で納入する機器は、別紙設置位置図の位置に設置すること。なお、位置図においてフェンスを再敷設することとしている部分については、再敷設作業も本業務において行うこと。</w:t>
      </w:r>
    </w:p>
    <w:p w14:paraId="359F53F5" w14:textId="77777777" w:rsidR="00CB78F0" w:rsidRDefault="00CB78F0" w:rsidP="00C154F0">
      <w:pPr>
        <w:jc w:val="left"/>
        <w:rPr>
          <w:rFonts w:ascii="ＭＳ 明朝" w:eastAsia="ＭＳ 明朝" w:hAnsi="ＭＳ 明朝"/>
          <w:sz w:val="22"/>
        </w:rPr>
      </w:pPr>
    </w:p>
    <w:p w14:paraId="78040840" w14:textId="04B916AB" w:rsidR="00BA40A7" w:rsidRPr="0062784E" w:rsidRDefault="00CD5E60" w:rsidP="001734EB">
      <w:pPr>
        <w:pStyle w:val="2"/>
        <w:ind w:left="777"/>
      </w:pPr>
      <w:bookmarkStart w:id="10" w:name="_Toc211340746"/>
      <w:r>
        <w:rPr>
          <w:rFonts w:hint="eastAsia"/>
        </w:rPr>
        <w:t>適用規格等</w:t>
      </w:r>
      <w:bookmarkEnd w:id="10"/>
    </w:p>
    <w:p w14:paraId="62232469" w14:textId="30AB8217" w:rsidR="00C154F0" w:rsidRPr="0062784E" w:rsidRDefault="00C154F0" w:rsidP="00283604">
      <w:pPr>
        <w:ind w:leftChars="200" w:left="420" w:firstLineChars="100" w:firstLine="220"/>
        <w:jc w:val="left"/>
        <w:rPr>
          <w:rFonts w:ascii="ＭＳ 明朝" w:eastAsia="ＭＳ 明朝" w:hAnsi="ＭＳ 明朝"/>
          <w:sz w:val="22"/>
        </w:rPr>
      </w:pPr>
      <w:r w:rsidRPr="0062784E">
        <w:rPr>
          <w:rFonts w:ascii="ＭＳ 明朝" w:eastAsia="ＭＳ 明朝" w:hAnsi="ＭＳ 明朝" w:hint="eastAsia"/>
          <w:sz w:val="22"/>
        </w:rPr>
        <w:t>納入物品の設計、製作、据付及び配線</w:t>
      </w:r>
      <w:r w:rsidR="005427DA">
        <w:rPr>
          <w:rFonts w:ascii="ＭＳ 明朝" w:eastAsia="ＭＳ 明朝" w:hAnsi="ＭＳ 明朝" w:hint="eastAsia"/>
          <w:sz w:val="22"/>
        </w:rPr>
        <w:t>等</w:t>
      </w:r>
      <w:r w:rsidRPr="0062784E">
        <w:rPr>
          <w:rFonts w:ascii="ＭＳ 明朝" w:eastAsia="ＭＳ 明朝" w:hAnsi="ＭＳ 明朝" w:hint="eastAsia"/>
          <w:sz w:val="22"/>
        </w:rPr>
        <w:t>は、本仕様書によるほか、以下の法令及び</w:t>
      </w:r>
      <w:r w:rsidR="001B0BE1" w:rsidRPr="0062784E">
        <w:rPr>
          <w:rFonts w:ascii="ＭＳ 明朝" w:eastAsia="ＭＳ 明朝" w:hAnsi="ＭＳ 明朝" w:hint="eastAsia"/>
          <w:sz w:val="22"/>
        </w:rPr>
        <w:t>規格</w:t>
      </w:r>
      <w:r w:rsidRPr="0062784E">
        <w:rPr>
          <w:rFonts w:ascii="ＭＳ 明朝" w:eastAsia="ＭＳ 明朝" w:hAnsi="ＭＳ 明朝" w:hint="eastAsia"/>
          <w:sz w:val="22"/>
        </w:rPr>
        <w:t>に定めるところによるものとする。</w:t>
      </w:r>
    </w:p>
    <w:p w14:paraId="6C9B9AEC"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（１）原子力災害対策特別措置法及び同法関係規則</w:t>
      </w:r>
    </w:p>
    <w:p w14:paraId="28934DFE"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（２）電気事業法</w:t>
      </w:r>
    </w:p>
    <w:p w14:paraId="3623BF4C"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（３）電気設備に関する技術基準</w:t>
      </w:r>
    </w:p>
    <w:p w14:paraId="146E9F07"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（４）電気通信事業法</w:t>
      </w:r>
    </w:p>
    <w:p w14:paraId="72D78FE7"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（５）有線電気通信法</w:t>
      </w:r>
    </w:p>
    <w:p w14:paraId="52B8923E"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（６）日本産業規格（ＪＩＳ）</w:t>
      </w:r>
    </w:p>
    <w:p w14:paraId="0DCF4226"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（７）日本電機工業会標準規格（ＪＥＭ）</w:t>
      </w:r>
    </w:p>
    <w:p w14:paraId="63295550"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（８）日本電気規格調査会標準規格（ＪＥＣ）</w:t>
      </w:r>
    </w:p>
    <w:p w14:paraId="43BAD007"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（９）電子情報技術産業協会規格（ＪＥＩＴＡ）</w:t>
      </w:r>
    </w:p>
    <w:p w14:paraId="70CB80F2"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（10）電気電子技術者協会（ＩＥＥＥ）</w:t>
      </w:r>
    </w:p>
    <w:p w14:paraId="4A1EAD0A"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（11）国際標準化機構規格（ＩＳＯ）</w:t>
      </w:r>
    </w:p>
    <w:p w14:paraId="5E602C24" w14:textId="77777777" w:rsidR="00283604"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（12）平常時モニタリングについて（原子力災害対策指針補足参考資料）</w:t>
      </w:r>
    </w:p>
    <w:p w14:paraId="15E12C7B" w14:textId="0A46EF8A" w:rsidR="00C154F0" w:rsidRPr="0062784E" w:rsidRDefault="00C154F0" w:rsidP="00283604">
      <w:pPr>
        <w:ind w:leftChars="100" w:left="210" w:firstLineChars="300" w:firstLine="660"/>
        <w:jc w:val="left"/>
        <w:rPr>
          <w:rFonts w:ascii="ＭＳ 明朝" w:eastAsia="ＭＳ 明朝" w:hAnsi="ＭＳ 明朝"/>
          <w:sz w:val="22"/>
        </w:rPr>
      </w:pPr>
      <w:r w:rsidRPr="0062784E">
        <w:rPr>
          <w:rFonts w:ascii="ＭＳ 明朝" w:eastAsia="ＭＳ 明朝" w:hAnsi="ＭＳ 明朝" w:hint="eastAsia"/>
          <w:sz w:val="22"/>
        </w:rPr>
        <w:t>（平成30年４月４日　原子力規制庁）</w:t>
      </w:r>
    </w:p>
    <w:p w14:paraId="0F0CBBBD" w14:textId="77777777" w:rsidR="00283604"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（13）緊急時モニタリングについて（原子力災害対策指針補足参考資料）</w:t>
      </w:r>
    </w:p>
    <w:p w14:paraId="7A7427F9" w14:textId="158449B7" w:rsidR="00C154F0" w:rsidRPr="0062784E" w:rsidRDefault="00C154F0" w:rsidP="00283604">
      <w:pPr>
        <w:ind w:leftChars="100" w:left="210" w:firstLineChars="300" w:firstLine="660"/>
        <w:jc w:val="left"/>
        <w:rPr>
          <w:rFonts w:ascii="ＭＳ 明朝" w:eastAsia="ＭＳ 明朝" w:hAnsi="ＭＳ 明朝"/>
          <w:sz w:val="22"/>
        </w:rPr>
      </w:pPr>
      <w:r w:rsidRPr="0062784E">
        <w:rPr>
          <w:rFonts w:ascii="ＭＳ 明朝" w:eastAsia="ＭＳ 明朝" w:hAnsi="ＭＳ 明朝" w:hint="eastAsia"/>
          <w:sz w:val="22"/>
        </w:rPr>
        <w:t>（令和元年７月５日一部改訂　原子力規制庁）</w:t>
      </w:r>
    </w:p>
    <w:p w14:paraId="7A89CFCA"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（14）モニタリングに係る設備機器の耐震安全性に関するガイドライン</w:t>
      </w:r>
    </w:p>
    <w:p w14:paraId="552E6BA0" w14:textId="4BF3B100" w:rsidR="00C154F0" w:rsidRPr="0062784E" w:rsidRDefault="00C154F0" w:rsidP="00BB3B6B">
      <w:pPr>
        <w:ind w:leftChars="100" w:left="210" w:firstLineChars="300" w:firstLine="660"/>
        <w:jc w:val="left"/>
        <w:rPr>
          <w:rFonts w:ascii="ＭＳ 明朝" w:eastAsia="ＭＳ 明朝" w:hAnsi="ＭＳ 明朝"/>
          <w:sz w:val="22"/>
        </w:rPr>
      </w:pPr>
      <w:r w:rsidRPr="0062784E">
        <w:rPr>
          <w:rFonts w:ascii="ＭＳ 明朝" w:eastAsia="ＭＳ 明朝" w:hAnsi="ＭＳ 明朝" w:hint="eastAsia"/>
          <w:sz w:val="22"/>
        </w:rPr>
        <w:t>（平成28年７月　原子力規制庁）</w:t>
      </w:r>
    </w:p>
    <w:p w14:paraId="70E3AFD0"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（15）連続モニタによる環境γ線測定法（平成29年12月２訂　原子力規制庁）</w:t>
      </w:r>
    </w:p>
    <w:p w14:paraId="69DCC4D5"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w:t>
      </w:r>
      <w:r w:rsidRPr="0062784E">
        <w:rPr>
          <w:rFonts w:ascii="ＭＳ 明朝" w:eastAsia="ＭＳ 明朝" w:hAnsi="ＭＳ 明朝"/>
          <w:sz w:val="22"/>
        </w:rPr>
        <w:t>6</w:t>
      </w:r>
      <w:r w:rsidRPr="0062784E">
        <w:rPr>
          <w:rFonts w:ascii="ＭＳ 明朝" w:eastAsia="ＭＳ 明朝" w:hAnsi="ＭＳ 明朝" w:hint="eastAsia"/>
          <w:sz w:val="22"/>
        </w:rPr>
        <w:t>）空間γ線スペクトル測定法（平成２年２月　文部科学省）</w:t>
      </w:r>
    </w:p>
    <w:p w14:paraId="55780C66" w14:textId="6825C3D4"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w:t>
      </w:r>
      <w:r w:rsidRPr="0062784E">
        <w:rPr>
          <w:rFonts w:ascii="ＭＳ 明朝" w:eastAsia="ＭＳ 明朝" w:hAnsi="ＭＳ 明朝"/>
          <w:sz w:val="22"/>
        </w:rPr>
        <w:t>7</w:t>
      </w:r>
      <w:r w:rsidRPr="0062784E">
        <w:rPr>
          <w:rFonts w:ascii="ＭＳ 明朝" w:eastAsia="ＭＳ 明朝" w:hAnsi="ＭＳ 明朝" w:hint="eastAsia"/>
          <w:sz w:val="22"/>
        </w:rPr>
        <w:t>）佐賀県財務規則</w:t>
      </w:r>
    </w:p>
    <w:p w14:paraId="798089E8" w14:textId="3974B6B9"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（18）佐賀県情報セキュリティポリシー</w:t>
      </w:r>
    </w:p>
    <w:p w14:paraId="533775DA" w14:textId="77777777" w:rsidR="00C154F0" w:rsidRPr="0062784E" w:rsidRDefault="00C154F0" w:rsidP="00283604">
      <w:pPr>
        <w:ind w:leftChars="100" w:left="210" w:firstLineChars="100" w:firstLine="220"/>
        <w:jc w:val="left"/>
        <w:rPr>
          <w:rFonts w:ascii="ＭＳ 明朝" w:eastAsia="ＭＳ 明朝" w:hAnsi="ＭＳ 明朝"/>
          <w:sz w:val="22"/>
        </w:rPr>
      </w:pPr>
      <w:r w:rsidRPr="0062784E">
        <w:rPr>
          <w:rFonts w:ascii="ＭＳ 明朝" w:eastAsia="ＭＳ 明朝" w:hAnsi="ＭＳ 明朝" w:hint="eastAsia"/>
          <w:sz w:val="22"/>
        </w:rPr>
        <w:t>（19）その他、県が必要と認めた関係法令、規格、指針等</w:t>
      </w:r>
    </w:p>
    <w:p w14:paraId="6F98CB67" w14:textId="77777777" w:rsidR="00C154F0" w:rsidRDefault="00C154F0" w:rsidP="00BA40A7">
      <w:pPr>
        <w:jc w:val="left"/>
        <w:rPr>
          <w:rFonts w:ascii="ＭＳ 明朝" w:eastAsia="ＭＳ 明朝" w:hAnsi="ＭＳ 明朝"/>
          <w:sz w:val="22"/>
        </w:rPr>
      </w:pPr>
    </w:p>
    <w:p w14:paraId="50544084" w14:textId="1CCD8FB3" w:rsidR="001B0BE1" w:rsidRPr="001B0BE1" w:rsidRDefault="00CB78F0" w:rsidP="001734EB">
      <w:pPr>
        <w:pStyle w:val="2"/>
        <w:ind w:left="777"/>
      </w:pPr>
      <w:bookmarkStart w:id="11" w:name="_Toc211340747"/>
      <w:r>
        <w:rPr>
          <w:rFonts w:hint="eastAsia"/>
        </w:rPr>
        <w:t>その他</w:t>
      </w:r>
      <w:bookmarkEnd w:id="11"/>
    </w:p>
    <w:p w14:paraId="4B3BDC66" w14:textId="3957C9D8" w:rsidR="001B0BE1" w:rsidRDefault="00CB78F0" w:rsidP="00283604">
      <w:pPr>
        <w:ind w:leftChars="200" w:left="420"/>
        <w:jc w:val="left"/>
        <w:rPr>
          <w:rFonts w:ascii="ＭＳ 明朝" w:eastAsia="ＭＳ 明朝" w:hAnsi="ＭＳ 明朝"/>
          <w:sz w:val="22"/>
        </w:rPr>
      </w:pPr>
      <w:r>
        <w:rPr>
          <w:rFonts w:ascii="ＭＳ 明朝" w:eastAsia="ＭＳ 明朝" w:hAnsi="ＭＳ 明朝" w:hint="eastAsia"/>
          <w:sz w:val="22"/>
        </w:rPr>
        <w:t>上記の他、</w:t>
      </w:r>
      <w:r w:rsidR="0062784E">
        <w:rPr>
          <w:rFonts w:ascii="ＭＳ 明朝" w:eastAsia="ＭＳ 明朝" w:hAnsi="ＭＳ 明朝" w:hint="eastAsia"/>
          <w:sz w:val="22"/>
        </w:rPr>
        <w:t>納入にあたっては</w:t>
      </w:r>
      <w:r w:rsidR="001B0BE1" w:rsidRPr="001B0BE1">
        <w:rPr>
          <w:rFonts w:ascii="ＭＳ 明朝" w:eastAsia="ＭＳ 明朝" w:hAnsi="ＭＳ 明朝" w:hint="eastAsia"/>
          <w:sz w:val="22"/>
        </w:rPr>
        <w:t>以下の条件を満足するものであること。</w:t>
      </w:r>
    </w:p>
    <w:p w14:paraId="528303BB" w14:textId="6ECBB97B" w:rsidR="001B0BE1" w:rsidRDefault="005D59FC" w:rsidP="00866969">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納入する機器は</w:t>
      </w:r>
      <w:r w:rsidR="001B0BE1" w:rsidRPr="00866969">
        <w:rPr>
          <w:rFonts w:ascii="ＭＳ 明朝" w:eastAsia="ＭＳ 明朝" w:hAnsi="ＭＳ 明朝"/>
          <w:sz w:val="22"/>
        </w:rPr>
        <w:t>保守点検が容易に行える</w:t>
      </w:r>
      <w:r w:rsidR="00CB78F0" w:rsidRPr="00866969">
        <w:rPr>
          <w:rFonts w:ascii="ＭＳ 明朝" w:eastAsia="ＭＳ 明朝" w:hAnsi="ＭＳ 明朝" w:hint="eastAsia"/>
          <w:sz w:val="22"/>
        </w:rPr>
        <w:t>ものである</w:t>
      </w:r>
      <w:r w:rsidR="001B0BE1" w:rsidRPr="00866969">
        <w:rPr>
          <w:rFonts w:ascii="ＭＳ 明朝" w:eastAsia="ＭＳ 明朝" w:hAnsi="ＭＳ 明朝"/>
          <w:sz w:val="22"/>
        </w:rPr>
        <w:t>こと。</w:t>
      </w:r>
      <w:r w:rsidR="00CB78F0" w:rsidRPr="00866969">
        <w:rPr>
          <w:rFonts w:ascii="ＭＳ 明朝" w:eastAsia="ＭＳ 明朝" w:hAnsi="ＭＳ 明朝" w:hint="eastAsia"/>
          <w:sz w:val="22"/>
        </w:rPr>
        <w:t>また、</w:t>
      </w:r>
      <w:r w:rsidRPr="00866969">
        <w:rPr>
          <w:rFonts w:ascii="ＭＳ 明朝" w:eastAsia="ＭＳ 明朝" w:hAnsi="ＭＳ 明朝" w:hint="eastAsia"/>
          <w:sz w:val="22"/>
        </w:rPr>
        <w:t>機器の据付の際は、</w:t>
      </w:r>
      <w:r w:rsidR="00CB78F0" w:rsidRPr="00866969">
        <w:rPr>
          <w:rFonts w:ascii="ＭＳ 明朝" w:eastAsia="ＭＳ 明朝" w:hAnsi="ＭＳ 明朝" w:hint="eastAsia"/>
          <w:sz w:val="22"/>
        </w:rPr>
        <w:t>他の機器の保守点検作業の妨げにならないよう配慮</w:t>
      </w:r>
      <w:r w:rsidRPr="00866969">
        <w:rPr>
          <w:rFonts w:ascii="ＭＳ 明朝" w:eastAsia="ＭＳ 明朝" w:hAnsi="ＭＳ 明朝" w:hint="eastAsia"/>
          <w:sz w:val="22"/>
        </w:rPr>
        <w:t>しする</w:t>
      </w:r>
      <w:r w:rsidR="00CB78F0" w:rsidRPr="00866969">
        <w:rPr>
          <w:rFonts w:ascii="ＭＳ 明朝" w:eastAsia="ＭＳ 明朝" w:hAnsi="ＭＳ 明朝" w:hint="eastAsia"/>
          <w:sz w:val="22"/>
        </w:rPr>
        <w:t>こと。</w:t>
      </w:r>
    </w:p>
    <w:p w14:paraId="1C83AA2B" w14:textId="58F87A6B" w:rsidR="00866969" w:rsidRPr="00D04297" w:rsidRDefault="00866969" w:rsidP="00D04297">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屋外に設置する機器の材質は、１</w:t>
      </w:r>
      <w:r w:rsidR="00D04297">
        <w:rPr>
          <w:rFonts w:ascii="ＭＳ 明朝" w:eastAsia="ＭＳ 明朝" w:hAnsi="ＭＳ 明朝" w:hint="eastAsia"/>
          <w:sz w:val="22"/>
        </w:rPr>
        <w:t>５</w:t>
      </w:r>
      <w:r w:rsidRPr="00866969">
        <w:rPr>
          <w:rFonts w:ascii="ＭＳ 明朝" w:eastAsia="ＭＳ 明朝" w:hAnsi="ＭＳ 明朝" w:hint="eastAsia"/>
          <w:sz w:val="22"/>
        </w:rPr>
        <w:t>年間以上、錆その他の劣化による機能障害を起こさないこと。</w:t>
      </w:r>
    </w:p>
    <w:p w14:paraId="7E78A9C5" w14:textId="768240C0" w:rsidR="00866969" w:rsidRDefault="009010A3" w:rsidP="00866969">
      <w:pPr>
        <w:pStyle w:val="a9"/>
        <w:numPr>
          <w:ilvl w:val="0"/>
          <w:numId w:val="3"/>
        </w:numPr>
        <w:jc w:val="left"/>
        <w:rPr>
          <w:rFonts w:ascii="ＭＳ 明朝" w:eastAsia="ＭＳ 明朝" w:hAnsi="ＭＳ 明朝"/>
          <w:sz w:val="22"/>
        </w:rPr>
      </w:pPr>
      <w:r>
        <w:rPr>
          <w:rFonts w:ascii="ＭＳ 明朝" w:eastAsia="ＭＳ 明朝" w:hAnsi="ＭＳ 明朝" w:hint="eastAsia"/>
          <w:sz w:val="22"/>
        </w:rPr>
        <w:t>機器の</w:t>
      </w:r>
      <w:r w:rsidR="00866969" w:rsidRPr="00866969">
        <w:rPr>
          <w:rFonts w:ascii="ＭＳ 明朝" w:eastAsia="ＭＳ 明朝" w:hAnsi="ＭＳ 明朝" w:hint="eastAsia"/>
          <w:sz w:val="22"/>
        </w:rPr>
        <w:t>現地据付及び調整期間（測定値の欠測期間）は極力短くすることとし、詳細は県と協議すること。</w:t>
      </w:r>
    </w:p>
    <w:p w14:paraId="0D0892C9" w14:textId="6D569D2C" w:rsidR="00866969" w:rsidRDefault="00866969" w:rsidP="00866969">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各機器は、可能な限り、省エネルギータイプとすること。</w:t>
      </w:r>
    </w:p>
    <w:p w14:paraId="7E30C20E" w14:textId="77777777" w:rsidR="00866969" w:rsidRPr="00866969" w:rsidRDefault="00866969" w:rsidP="00866969">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各機器には次の標示を行うこと。</w:t>
      </w:r>
    </w:p>
    <w:p w14:paraId="2F919949" w14:textId="7A3770F5" w:rsidR="00866969" w:rsidRPr="00866969" w:rsidRDefault="00866969" w:rsidP="00866969">
      <w:pPr>
        <w:pStyle w:val="a9"/>
        <w:ind w:left="1140"/>
        <w:jc w:val="left"/>
        <w:rPr>
          <w:rFonts w:ascii="ＭＳ 明朝" w:eastAsia="ＭＳ 明朝" w:hAnsi="ＭＳ 明朝"/>
          <w:sz w:val="22"/>
        </w:rPr>
      </w:pPr>
      <w:r w:rsidRPr="00866969">
        <w:rPr>
          <w:rFonts w:ascii="ＭＳ 明朝" w:eastAsia="ＭＳ 明朝" w:hAnsi="ＭＳ 明朝" w:hint="eastAsia"/>
          <w:sz w:val="22"/>
        </w:rPr>
        <w:t>・品名、型式、製造年月日、製造者名等、必要事項の標示</w:t>
      </w:r>
      <w:r w:rsidR="00D04297">
        <w:rPr>
          <w:rFonts w:ascii="ＭＳ 明朝" w:eastAsia="ＭＳ 明朝" w:hAnsi="ＭＳ 明朝" w:hint="eastAsia"/>
          <w:sz w:val="22"/>
        </w:rPr>
        <w:t>した銘板やシールを</w:t>
      </w:r>
      <w:r w:rsidR="00763C16">
        <w:rPr>
          <w:rFonts w:ascii="ＭＳ 明朝" w:eastAsia="ＭＳ 明朝" w:hAnsi="ＭＳ 明朝" w:hint="eastAsia"/>
          <w:sz w:val="22"/>
        </w:rPr>
        <w:t>付けること</w:t>
      </w:r>
    </w:p>
    <w:p w14:paraId="7FB24548" w14:textId="43EECFD4" w:rsidR="00866969" w:rsidRPr="00866969" w:rsidRDefault="00866969" w:rsidP="00866969">
      <w:pPr>
        <w:pStyle w:val="a9"/>
        <w:ind w:left="1140"/>
        <w:jc w:val="left"/>
        <w:rPr>
          <w:rFonts w:ascii="ＭＳ 明朝" w:eastAsia="ＭＳ 明朝" w:hAnsi="ＭＳ 明朝"/>
          <w:sz w:val="22"/>
        </w:rPr>
      </w:pPr>
      <w:r w:rsidRPr="00866969">
        <w:rPr>
          <w:rFonts w:ascii="ＭＳ 明朝" w:eastAsia="ＭＳ 明朝" w:hAnsi="ＭＳ 明朝" w:hint="eastAsia"/>
          <w:sz w:val="22"/>
        </w:rPr>
        <w:t>・各ユニットについてユニット名</w:t>
      </w:r>
      <w:r w:rsidR="00763C16">
        <w:rPr>
          <w:rFonts w:ascii="ＭＳ 明朝" w:eastAsia="ＭＳ 明朝" w:hAnsi="ＭＳ 明朝" w:hint="eastAsia"/>
          <w:sz w:val="22"/>
        </w:rPr>
        <w:t>を</w:t>
      </w:r>
      <w:r w:rsidRPr="00866969">
        <w:rPr>
          <w:rFonts w:ascii="ＭＳ 明朝" w:eastAsia="ＭＳ 明朝" w:hAnsi="ＭＳ 明朝" w:hint="eastAsia"/>
          <w:sz w:val="22"/>
        </w:rPr>
        <w:t>標示</w:t>
      </w:r>
      <w:r w:rsidR="00763C16">
        <w:rPr>
          <w:rFonts w:ascii="ＭＳ 明朝" w:eastAsia="ＭＳ 明朝" w:hAnsi="ＭＳ 明朝" w:hint="eastAsia"/>
          <w:sz w:val="22"/>
        </w:rPr>
        <w:t>すること</w:t>
      </w:r>
    </w:p>
    <w:p w14:paraId="7518CB19" w14:textId="54EF4503" w:rsidR="00866969" w:rsidRPr="00866969" w:rsidRDefault="00866969" w:rsidP="00866969">
      <w:pPr>
        <w:pStyle w:val="a9"/>
        <w:ind w:left="1140"/>
        <w:jc w:val="left"/>
        <w:rPr>
          <w:rFonts w:ascii="ＭＳ 明朝" w:eastAsia="ＭＳ 明朝" w:hAnsi="ＭＳ 明朝"/>
          <w:sz w:val="22"/>
        </w:rPr>
      </w:pPr>
      <w:r w:rsidRPr="00866969">
        <w:rPr>
          <w:rFonts w:ascii="ＭＳ 明朝" w:eastAsia="ＭＳ 明朝" w:hAnsi="ＭＳ 明朝" w:hint="eastAsia"/>
          <w:sz w:val="22"/>
        </w:rPr>
        <w:t>・パネル両端子、調整箇所、ユニット盤、接続箇所及び部品について、各々識別</w:t>
      </w:r>
      <w:r w:rsidR="00763C16">
        <w:rPr>
          <w:rFonts w:ascii="ＭＳ 明朝" w:eastAsia="ＭＳ 明朝" w:hAnsi="ＭＳ 明朝" w:hint="eastAsia"/>
          <w:sz w:val="22"/>
        </w:rPr>
        <w:t>できる標示をすること</w:t>
      </w:r>
    </w:p>
    <w:p w14:paraId="4387CFFB" w14:textId="29A301A4" w:rsidR="00866969" w:rsidRDefault="00866969" w:rsidP="00866969">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関係省庁等に対し必要な許認可、届出、契約等が必要な場合、受注者は関連書類を作成するとともに、県の委任又は承認を受けて必要な手続きを行うこと。なお、これに係る経費については、受注者の負担とすること。</w:t>
      </w:r>
    </w:p>
    <w:p w14:paraId="499FCA74" w14:textId="084080A8" w:rsidR="00866969" w:rsidRPr="00866969" w:rsidRDefault="00866969" w:rsidP="00866969">
      <w:pPr>
        <w:pStyle w:val="a9"/>
        <w:numPr>
          <w:ilvl w:val="0"/>
          <w:numId w:val="3"/>
        </w:numPr>
        <w:jc w:val="left"/>
        <w:rPr>
          <w:rFonts w:ascii="ＭＳ 明朝" w:eastAsia="ＭＳ 明朝" w:hAnsi="ＭＳ 明朝"/>
          <w:sz w:val="22"/>
        </w:rPr>
      </w:pPr>
      <w:r w:rsidRPr="00866969">
        <w:rPr>
          <w:rFonts w:ascii="ＭＳ 明朝" w:eastAsia="ＭＳ 明朝" w:hAnsi="ＭＳ 明朝" w:hint="eastAsia"/>
          <w:sz w:val="22"/>
        </w:rPr>
        <w:t>本事業で不要となった機器については、撤去後に環境センターが指示する場所まで運搬を行うこと。</w:t>
      </w:r>
    </w:p>
    <w:p w14:paraId="7A00349C" w14:textId="77777777" w:rsidR="00BA40A7" w:rsidRDefault="00BA40A7" w:rsidP="00BA40A7">
      <w:pPr>
        <w:jc w:val="left"/>
        <w:rPr>
          <w:rFonts w:ascii="ＭＳ 明朝" w:eastAsia="ＭＳ 明朝" w:hAnsi="ＭＳ 明朝"/>
          <w:sz w:val="22"/>
        </w:rPr>
      </w:pPr>
    </w:p>
    <w:p w14:paraId="1B20AC77" w14:textId="68F608E9" w:rsidR="00BA40A7" w:rsidRDefault="00C154F0" w:rsidP="001734EB">
      <w:pPr>
        <w:pStyle w:val="1"/>
      </w:pPr>
      <w:bookmarkStart w:id="12" w:name="_Toc211340748"/>
      <w:r>
        <w:rPr>
          <w:rFonts w:hint="eastAsia"/>
        </w:rPr>
        <w:t>納入期限</w:t>
      </w:r>
      <w:bookmarkEnd w:id="12"/>
    </w:p>
    <w:p w14:paraId="65A23A44" w14:textId="1AABF1DB" w:rsidR="005D59FC" w:rsidRPr="005D59FC" w:rsidRDefault="005D59FC" w:rsidP="00283604">
      <w:pPr>
        <w:ind w:leftChars="100" w:left="210" w:firstLineChars="100" w:firstLine="220"/>
        <w:jc w:val="left"/>
        <w:rPr>
          <w:rFonts w:ascii="ＭＳ 明朝" w:eastAsia="ＭＳ 明朝" w:hAnsi="ＭＳ 明朝"/>
          <w:sz w:val="22"/>
        </w:rPr>
      </w:pPr>
      <w:r w:rsidRPr="005D59FC">
        <w:rPr>
          <w:rFonts w:ascii="ＭＳ 明朝" w:eastAsia="ＭＳ 明朝" w:hAnsi="ＭＳ 明朝" w:hint="eastAsia"/>
          <w:sz w:val="22"/>
        </w:rPr>
        <w:t>令和</w:t>
      </w:r>
      <w:r>
        <w:rPr>
          <w:rFonts w:ascii="ＭＳ 明朝" w:eastAsia="ＭＳ 明朝" w:hAnsi="ＭＳ 明朝" w:hint="eastAsia"/>
          <w:sz w:val="22"/>
        </w:rPr>
        <w:t>８</w:t>
      </w:r>
      <w:r w:rsidRPr="005D59FC">
        <w:rPr>
          <w:rFonts w:ascii="ＭＳ 明朝" w:eastAsia="ＭＳ 明朝" w:hAnsi="ＭＳ 明朝" w:hint="eastAsia"/>
          <w:sz w:val="22"/>
        </w:rPr>
        <w:t>年３月</w:t>
      </w:r>
      <w:r>
        <w:rPr>
          <w:rFonts w:ascii="ＭＳ 明朝" w:eastAsia="ＭＳ 明朝" w:hAnsi="ＭＳ 明朝" w:hint="eastAsia"/>
          <w:sz w:val="22"/>
        </w:rPr>
        <w:t>31</w:t>
      </w:r>
      <w:r w:rsidRPr="005D59FC">
        <w:rPr>
          <w:rFonts w:ascii="ＭＳ 明朝" w:eastAsia="ＭＳ 明朝" w:hAnsi="ＭＳ 明朝" w:hint="eastAsia"/>
          <w:sz w:val="22"/>
        </w:rPr>
        <w:t>日</w:t>
      </w:r>
      <w:r>
        <w:rPr>
          <w:rFonts w:ascii="ＭＳ 明朝" w:eastAsia="ＭＳ 明朝" w:hAnsi="ＭＳ 明朝" w:hint="eastAsia"/>
          <w:sz w:val="22"/>
        </w:rPr>
        <w:t>とする。</w:t>
      </w:r>
    </w:p>
    <w:p w14:paraId="3CBCA709" w14:textId="32B81E6F" w:rsidR="00C154F0" w:rsidRDefault="005D59FC" w:rsidP="00283604">
      <w:pPr>
        <w:ind w:leftChars="100" w:left="210" w:firstLineChars="100" w:firstLine="220"/>
        <w:jc w:val="left"/>
        <w:rPr>
          <w:rFonts w:ascii="ＭＳ 明朝" w:eastAsia="ＭＳ 明朝" w:hAnsi="ＭＳ 明朝"/>
          <w:sz w:val="22"/>
        </w:rPr>
      </w:pPr>
      <w:r w:rsidRPr="005D59FC">
        <w:rPr>
          <w:rFonts w:ascii="ＭＳ 明朝" w:eastAsia="ＭＳ 明朝" w:hAnsi="ＭＳ 明朝" w:hint="eastAsia"/>
          <w:sz w:val="22"/>
        </w:rPr>
        <w:t>ただし、天災等の受注者の責に帰さない理由により、納入期限までの納入が困難な場合は、県と協議の上、別に定める。</w:t>
      </w:r>
    </w:p>
    <w:p w14:paraId="33E7EAD3" w14:textId="77777777" w:rsidR="005D59FC" w:rsidRDefault="005D59FC" w:rsidP="005D59FC">
      <w:pPr>
        <w:jc w:val="left"/>
        <w:rPr>
          <w:rFonts w:ascii="ＭＳ 明朝" w:eastAsia="ＭＳ 明朝" w:hAnsi="ＭＳ 明朝"/>
          <w:sz w:val="22"/>
        </w:rPr>
      </w:pPr>
    </w:p>
    <w:p w14:paraId="2B67067F" w14:textId="1AA28052" w:rsidR="005D59FC" w:rsidRDefault="005D59FC" w:rsidP="001734EB">
      <w:pPr>
        <w:pStyle w:val="1"/>
      </w:pPr>
      <w:bookmarkStart w:id="13" w:name="_Toc211340749"/>
      <w:r>
        <w:rPr>
          <w:rFonts w:hint="eastAsia"/>
        </w:rPr>
        <w:t>提出図書</w:t>
      </w:r>
      <w:bookmarkEnd w:id="13"/>
    </w:p>
    <w:tbl>
      <w:tblPr>
        <w:tblStyle w:val="aa"/>
        <w:tblW w:w="8500" w:type="dxa"/>
        <w:tblLook w:val="04A0" w:firstRow="1" w:lastRow="0" w:firstColumn="1" w:lastColumn="0" w:noHBand="0" w:noVBand="1"/>
      </w:tblPr>
      <w:tblGrid>
        <w:gridCol w:w="4957"/>
        <w:gridCol w:w="2268"/>
        <w:gridCol w:w="1275"/>
      </w:tblGrid>
      <w:tr w:rsidR="005D59FC" w:rsidRPr="005D59FC" w14:paraId="03E004A5" w14:textId="77777777" w:rsidTr="001A13EF">
        <w:tc>
          <w:tcPr>
            <w:tcW w:w="4957" w:type="dxa"/>
          </w:tcPr>
          <w:p w14:paraId="6438CDCC" w14:textId="2F25B2A8"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（１）設計図書</w:t>
            </w:r>
            <w:r w:rsidR="00866969">
              <w:rPr>
                <w:rFonts w:ascii="ＭＳ 明朝" w:eastAsia="ＭＳ 明朝" w:hAnsi="ＭＳ 明朝" w:hint="eastAsia"/>
                <w:sz w:val="22"/>
                <w:szCs w:val="22"/>
              </w:rPr>
              <w:t>（設置図など）</w:t>
            </w:r>
          </w:p>
        </w:tc>
        <w:tc>
          <w:tcPr>
            <w:tcW w:w="2268" w:type="dxa"/>
          </w:tcPr>
          <w:p w14:paraId="723BF834"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製作前</w:t>
            </w:r>
          </w:p>
        </w:tc>
        <w:tc>
          <w:tcPr>
            <w:tcW w:w="1275" w:type="dxa"/>
          </w:tcPr>
          <w:p w14:paraId="01ADCEB7"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5B0DAE5C" w14:textId="77777777" w:rsidTr="001A13EF">
        <w:tc>
          <w:tcPr>
            <w:tcW w:w="4957" w:type="dxa"/>
          </w:tcPr>
          <w:p w14:paraId="441EF055" w14:textId="2BC1FD1E" w:rsidR="005D59FC" w:rsidRPr="00763C16" w:rsidRDefault="005D59FC" w:rsidP="00763C16">
            <w:pPr>
              <w:ind w:left="440" w:hangingChars="200" w:hanging="440"/>
              <w:jc w:val="left"/>
              <w:rPr>
                <w:rFonts w:ascii="ＭＳ 明朝" w:eastAsia="ＭＳ 明朝" w:hAnsi="ＭＳ 明朝"/>
                <w:sz w:val="22"/>
                <w:szCs w:val="22"/>
              </w:rPr>
            </w:pPr>
            <w:r w:rsidRPr="005D59FC">
              <w:rPr>
                <w:rFonts w:ascii="ＭＳ 明朝" w:eastAsia="ＭＳ 明朝" w:hAnsi="ＭＳ 明朝" w:hint="eastAsia"/>
                <w:sz w:val="22"/>
                <w:szCs w:val="22"/>
              </w:rPr>
              <w:t>（２）</w:t>
            </w:r>
            <w:r w:rsidR="00763C16" w:rsidRPr="00763C16">
              <w:rPr>
                <w:rFonts w:ascii="ＭＳ 明朝" w:eastAsia="ＭＳ 明朝" w:hAnsi="ＭＳ 明朝" w:hint="eastAsia"/>
                <w:sz w:val="22"/>
                <w:szCs w:val="22"/>
              </w:rPr>
              <w:t>モニタリングに係る設備機器の耐震安全性に関するガイドライン</w:t>
            </w:r>
            <w:r w:rsidR="00763C16">
              <w:rPr>
                <w:rFonts w:ascii="ＭＳ 明朝" w:eastAsia="ＭＳ 明朝" w:hAnsi="ＭＳ 明朝" w:hint="eastAsia"/>
                <w:sz w:val="22"/>
                <w:szCs w:val="22"/>
              </w:rPr>
              <w:t>に適合していることを示す書類（</w:t>
            </w:r>
            <w:r w:rsidRPr="005D59FC">
              <w:rPr>
                <w:rFonts w:ascii="ＭＳ 明朝" w:eastAsia="ＭＳ 明朝" w:hAnsi="ＭＳ 明朝" w:hint="eastAsia"/>
                <w:sz w:val="22"/>
                <w:szCs w:val="22"/>
              </w:rPr>
              <w:t>耐震計算書</w:t>
            </w:r>
            <w:r w:rsidR="00763C16">
              <w:rPr>
                <w:rFonts w:ascii="ＭＳ 明朝" w:eastAsia="ＭＳ 明朝" w:hAnsi="ＭＳ 明朝" w:hint="eastAsia"/>
                <w:sz w:val="22"/>
                <w:szCs w:val="22"/>
              </w:rPr>
              <w:t>など）</w:t>
            </w:r>
          </w:p>
        </w:tc>
        <w:tc>
          <w:tcPr>
            <w:tcW w:w="2268" w:type="dxa"/>
          </w:tcPr>
          <w:p w14:paraId="71F6B4CC"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製作前</w:t>
            </w:r>
          </w:p>
        </w:tc>
        <w:tc>
          <w:tcPr>
            <w:tcW w:w="1275" w:type="dxa"/>
          </w:tcPr>
          <w:p w14:paraId="2082F56A"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0889B008" w14:textId="77777777" w:rsidTr="001A13EF">
        <w:tc>
          <w:tcPr>
            <w:tcW w:w="4957" w:type="dxa"/>
          </w:tcPr>
          <w:p w14:paraId="7BBB571C" w14:textId="741E3E92"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866969">
              <w:rPr>
                <w:rFonts w:ascii="ＭＳ 明朝" w:eastAsia="ＭＳ 明朝" w:hAnsi="ＭＳ 明朝" w:hint="eastAsia"/>
                <w:sz w:val="22"/>
                <w:szCs w:val="22"/>
              </w:rPr>
              <w:t>３</w:t>
            </w:r>
            <w:r w:rsidRPr="005D59FC">
              <w:rPr>
                <w:rFonts w:ascii="ＭＳ 明朝" w:eastAsia="ＭＳ 明朝" w:hAnsi="ＭＳ 明朝" w:hint="eastAsia"/>
                <w:sz w:val="22"/>
                <w:szCs w:val="22"/>
              </w:rPr>
              <w:t>）作業工程表</w:t>
            </w:r>
          </w:p>
        </w:tc>
        <w:tc>
          <w:tcPr>
            <w:tcW w:w="2268" w:type="dxa"/>
          </w:tcPr>
          <w:p w14:paraId="5D09CE1F"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契約後２週間以内</w:t>
            </w:r>
          </w:p>
        </w:tc>
        <w:tc>
          <w:tcPr>
            <w:tcW w:w="1275" w:type="dxa"/>
          </w:tcPr>
          <w:p w14:paraId="5C356C54"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02BBDB13" w14:textId="77777777" w:rsidTr="001A13EF">
        <w:tc>
          <w:tcPr>
            <w:tcW w:w="4957" w:type="dxa"/>
          </w:tcPr>
          <w:p w14:paraId="2532CA65" w14:textId="533E5776"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866969">
              <w:rPr>
                <w:rFonts w:ascii="ＭＳ 明朝" w:eastAsia="ＭＳ 明朝" w:hAnsi="ＭＳ 明朝" w:hint="eastAsia"/>
                <w:sz w:val="22"/>
                <w:szCs w:val="22"/>
              </w:rPr>
              <w:t>４</w:t>
            </w:r>
            <w:r w:rsidRPr="005D59FC">
              <w:rPr>
                <w:rFonts w:ascii="ＭＳ 明朝" w:eastAsia="ＭＳ 明朝" w:hAnsi="ＭＳ 明朝" w:hint="eastAsia"/>
                <w:sz w:val="22"/>
                <w:szCs w:val="22"/>
              </w:rPr>
              <w:t>）組織連絡体制表</w:t>
            </w:r>
          </w:p>
        </w:tc>
        <w:tc>
          <w:tcPr>
            <w:tcW w:w="2268" w:type="dxa"/>
          </w:tcPr>
          <w:p w14:paraId="288B53F8"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契約後２週間以内</w:t>
            </w:r>
          </w:p>
        </w:tc>
        <w:tc>
          <w:tcPr>
            <w:tcW w:w="1275" w:type="dxa"/>
          </w:tcPr>
          <w:p w14:paraId="04210B51"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13ED45FE" w14:textId="77777777" w:rsidTr="001A13EF">
        <w:tc>
          <w:tcPr>
            <w:tcW w:w="4957" w:type="dxa"/>
          </w:tcPr>
          <w:p w14:paraId="7BD027AA" w14:textId="27C0AC00"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866969">
              <w:rPr>
                <w:rFonts w:ascii="ＭＳ 明朝" w:eastAsia="ＭＳ 明朝" w:hAnsi="ＭＳ 明朝" w:hint="eastAsia"/>
                <w:sz w:val="22"/>
                <w:szCs w:val="22"/>
              </w:rPr>
              <w:t>５</w:t>
            </w:r>
            <w:r w:rsidRPr="005D59FC">
              <w:rPr>
                <w:rFonts w:ascii="ＭＳ 明朝" w:eastAsia="ＭＳ 明朝" w:hAnsi="ＭＳ 明朝" w:hint="eastAsia"/>
                <w:sz w:val="22"/>
                <w:szCs w:val="22"/>
              </w:rPr>
              <w:t>）据付等作業予定表</w:t>
            </w:r>
          </w:p>
        </w:tc>
        <w:tc>
          <w:tcPr>
            <w:tcW w:w="2268" w:type="dxa"/>
          </w:tcPr>
          <w:p w14:paraId="7B8E94B3"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据付２週間前</w:t>
            </w:r>
          </w:p>
        </w:tc>
        <w:tc>
          <w:tcPr>
            <w:tcW w:w="1275" w:type="dxa"/>
          </w:tcPr>
          <w:p w14:paraId="27EB962F"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2BA9794E" w14:textId="77777777" w:rsidTr="001A13EF">
        <w:tc>
          <w:tcPr>
            <w:tcW w:w="4957" w:type="dxa"/>
          </w:tcPr>
          <w:p w14:paraId="10A2EE9A" w14:textId="60AE3019"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866969">
              <w:rPr>
                <w:rFonts w:ascii="ＭＳ 明朝" w:eastAsia="ＭＳ 明朝" w:hAnsi="ＭＳ 明朝" w:hint="eastAsia"/>
                <w:sz w:val="22"/>
                <w:szCs w:val="22"/>
              </w:rPr>
              <w:t>６</w:t>
            </w:r>
            <w:r w:rsidRPr="005D59FC">
              <w:rPr>
                <w:rFonts w:ascii="ＭＳ 明朝" w:eastAsia="ＭＳ 明朝" w:hAnsi="ＭＳ 明朝" w:hint="eastAsia"/>
                <w:sz w:val="22"/>
                <w:szCs w:val="22"/>
              </w:rPr>
              <w:t>）検査成績書（写真を含む。）</w:t>
            </w:r>
          </w:p>
        </w:tc>
        <w:tc>
          <w:tcPr>
            <w:tcW w:w="2268" w:type="dxa"/>
          </w:tcPr>
          <w:p w14:paraId="55A84ECE" w14:textId="1252BCAD" w:rsidR="005D59FC" w:rsidRPr="005D59FC" w:rsidRDefault="00866969" w:rsidP="001A13EF">
            <w:pPr>
              <w:jc w:val="left"/>
              <w:rPr>
                <w:rFonts w:ascii="ＭＳ 明朝" w:eastAsia="ＭＳ 明朝" w:hAnsi="ＭＳ 明朝"/>
                <w:sz w:val="22"/>
                <w:szCs w:val="22"/>
              </w:rPr>
            </w:pPr>
            <w:r>
              <w:rPr>
                <w:rFonts w:ascii="ＭＳ 明朝" w:eastAsia="ＭＳ 明朝" w:hAnsi="ＭＳ 明朝" w:hint="eastAsia"/>
                <w:sz w:val="22"/>
                <w:szCs w:val="22"/>
              </w:rPr>
              <w:t>納入時</w:t>
            </w:r>
          </w:p>
        </w:tc>
        <w:tc>
          <w:tcPr>
            <w:tcW w:w="1275" w:type="dxa"/>
          </w:tcPr>
          <w:p w14:paraId="34E40BE7"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3F12EBA0" w14:textId="77777777" w:rsidTr="001A13EF">
        <w:tc>
          <w:tcPr>
            <w:tcW w:w="4957" w:type="dxa"/>
          </w:tcPr>
          <w:p w14:paraId="1F9F7DC1" w14:textId="1C2A0203" w:rsidR="00C11C86"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C11C86">
              <w:rPr>
                <w:rFonts w:ascii="ＭＳ 明朝" w:eastAsia="ＭＳ 明朝" w:hAnsi="ＭＳ 明朝" w:hint="eastAsia"/>
                <w:sz w:val="22"/>
                <w:szCs w:val="22"/>
              </w:rPr>
              <w:t>７</w:t>
            </w:r>
            <w:r w:rsidRPr="005D59FC">
              <w:rPr>
                <w:rFonts w:ascii="ＭＳ 明朝" w:eastAsia="ＭＳ 明朝" w:hAnsi="ＭＳ 明朝" w:hint="eastAsia"/>
                <w:sz w:val="22"/>
                <w:szCs w:val="22"/>
              </w:rPr>
              <w:t>）完成図書</w:t>
            </w:r>
          </w:p>
        </w:tc>
        <w:tc>
          <w:tcPr>
            <w:tcW w:w="2268" w:type="dxa"/>
          </w:tcPr>
          <w:p w14:paraId="44A8157A"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納入時</w:t>
            </w:r>
          </w:p>
        </w:tc>
        <w:tc>
          <w:tcPr>
            <w:tcW w:w="1275" w:type="dxa"/>
          </w:tcPr>
          <w:p w14:paraId="7F4CC448"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２部</w:t>
            </w:r>
          </w:p>
        </w:tc>
      </w:tr>
      <w:tr w:rsidR="005D59FC" w:rsidRPr="005D59FC" w14:paraId="66E6F9C2" w14:textId="77777777" w:rsidTr="001A13EF">
        <w:tc>
          <w:tcPr>
            <w:tcW w:w="4957" w:type="dxa"/>
          </w:tcPr>
          <w:p w14:paraId="53E64180" w14:textId="291171DD"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C11C86">
              <w:rPr>
                <w:rFonts w:ascii="ＭＳ 明朝" w:eastAsia="ＭＳ 明朝" w:hAnsi="ＭＳ 明朝" w:hint="eastAsia"/>
                <w:sz w:val="22"/>
                <w:szCs w:val="22"/>
              </w:rPr>
              <w:t>８</w:t>
            </w:r>
            <w:r w:rsidRPr="005D59FC">
              <w:rPr>
                <w:rFonts w:ascii="ＭＳ 明朝" w:eastAsia="ＭＳ 明朝" w:hAnsi="ＭＳ 明朝" w:hint="eastAsia"/>
                <w:sz w:val="22"/>
                <w:szCs w:val="22"/>
              </w:rPr>
              <w:t>）取扱説明書</w:t>
            </w:r>
          </w:p>
        </w:tc>
        <w:tc>
          <w:tcPr>
            <w:tcW w:w="2268" w:type="dxa"/>
          </w:tcPr>
          <w:p w14:paraId="436BA650"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納入時</w:t>
            </w:r>
          </w:p>
        </w:tc>
        <w:tc>
          <w:tcPr>
            <w:tcW w:w="1275" w:type="dxa"/>
          </w:tcPr>
          <w:p w14:paraId="13D82A99"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２部</w:t>
            </w:r>
          </w:p>
        </w:tc>
      </w:tr>
      <w:tr w:rsidR="005D59FC" w:rsidRPr="005D59FC" w14:paraId="31ED9FC0" w14:textId="77777777" w:rsidTr="001A13EF">
        <w:tc>
          <w:tcPr>
            <w:tcW w:w="4957" w:type="dxa"/>
          </w:tcPr>
          <w:p w14:paraId="460880EF" w14:textId="0F4D9FB3"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C11C86">
              <w:rPr>
                <w:rFonts w:ascii="ＭＳ 明朝" w:eastAsia="ＭＳ 明朝" w:hAnsi="ＭＳ 明朝" w:hint="eastAsia"/>
                <w:sz w:val="22"/>
                <w:szCs w:val="22"/>
              </w:rPr>
              <w:t>９</w:t>
            </w:r>
            <w:r w:rsidRPr="005D59FC">
              <w:rPr>
                <w:rFonts w:ascii="ＭＳ 明朝" w:eastAsia="ＭＳ 明朝" w:hAnsi="ＭＳ 明朝" w:hint="eastAsia"/>
                <w:sz w:val="22"/>
                <w:szCs w:val="22"/>
              </w:rPr>
              <w:t>）簡易取扱説明書</w:t>
            </w:r>
          </w:p>
        </w:tc>
        <w:tc>
          <w:tcPr>
            <w:tcW w:w="2268" w:type="dxa"/>
          </w:tcPr>
          <w:p w14:paraId="4F473B86"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納入時</w:t>
            </w:r>
          </w:p>
        </w:tc>
        <w:tc>
          <w:tcPr>
            <w:tcW w:w="1275" w:type="dxa"/>
          </w:tcPr>
          <w:p w14:paraId="7AC35054"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１０部</w:t>
            </w:r>
          </w:p>
        </w:tc>
      </w:tr>
      <w:tr w:rsidR="005D59FC" w:rsidRPr="005D59FC" w14:paraId="1297D602" w14:textId="77777777" w:rsidTr="001A13EF">
        <w:tc>
          <w:tcPr>
            <w:tcW w:w="4957" w:type="dxa"/>
          </w:tcPr>
          <w:p w14:paraId="04165EB2" w14:textId="563E02EC"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w:t>
            </w:r>
            <w:r w:rsidR="00C11C86">
              <w:rPr>
                <w:rFonts w:ascii="ＭＳ 明朝" w:eastAsia="ＭＳ 明朝" w:hAnsi="ＭＳ 明朝" w:hint="eastAsia"/>
                <w:sz w:val="22"/>
                <w:szCs w:val="22"/>
              </w:rPr>
              <w:t>10</w:t>
            </w:r>
            <w:r w:rsidRPr="005D59FC">
              <w:rPr>
                <w:rFonts w:ascii="ＭＳ 明朝" w:eastAsia="ＭＳ 明朝" w:hAnsi="ＭＳ 明朝" w:hint="eastAsia"/>
                <w:sz w:val="22"/>
                <w:szCs w:val="22"/>
              </w:rPr>
              <w:t>）保守連絡体制組織表</w:t>
            </w:r>
          </w:p>
        </w:tc>
        <w:tc>
          <w:tcPr>
            <w:tcW w:w="2268" w:type="dxa"/>
          </w:tcPr>
          <w:p w14:paraId="693B9340" w14:textId="6DEC9A14"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納入時</w:t>
            </w:r>
          </w:p>
        </w:tc>
        <w:tc>
          <w:tcPr>
            <w:tcW w:w="1275" w:type="dxa"/>
          </w:tcPr>
          <w:p w14:paraId="2D8CEE1F"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２部</w:t>
            </w:r>
          </w:p>
        </w:tc>
      </w:tr>
      <w:tr w:rsidR="005D59FC" w:rsidRPr="005D59FC" w14:paraId="3BA2D4F0" w14:textId="77777777" w:rsidTr="001A13EF">
        <w:tc>
          <w:tcPr>
            <w:tcW w:w="4957" w:type="dxa"/>
          </w:tcPr>
          <w:p w14:paraId="74D6CDAA" w14:textId="20E8FB58" w:rsidR="005D59FC" w:rsidRPr="005D59FC" w:rsidRDefault="005D59FC" w:rsidP="001A13EF">
            <w:pPr>
              <w:jc w:val="left"/>
              <w:rPr>
                <w:rFonts w:ascii="ＭＳ 明朝" w:eastAsia="ＭＳ 明朝" w:hAnsi="ＭＳ 明朝"/>
                <w:sz w:val="22"/>
              </w:rPr>
            </w:pPr>
            <w:r>
              <w:rPr>
                <w:rFonts w:ascii="ＭＳ 明朝" w:eastAsia="ＭＳ 明朝" w:hAnsi="ＭＳ 明朝" w:hint="eastAsia"/>
                <w:sz w:val="22"/>
              </w:rPr>
              <w:t>（1</w:t>
            </w:r>
            <w:r w:rsidR="00C11C86">
              <w:rPr>
                <w:rFonts w:ascii="ＭＳ 明朝" w:eastAsia="ＭＳ 明朝" w:hAnsi="ＭＳ 明朝" w:hint="eastAsia"/>
                <w:sz w:val="22"/>
              </w:rPr>
              <w:t>1</w:t>
            </w:r>
            <w:r>
              <w:rPr>
                <w:rFonts w:ascii="ＭＳ 明朝" w:eastAsia="ＭＳ 明朝" w:hAnsi="ＭＳ 明朝" w:hint="eastAsia"/>
                <w:sz w:val="22"/>
              </w:rPr>
              <w:t>）インターフェース仕様書</w:t>
            </w:r>
          </w:p>
        </w:tc>
        <w:tc>
          <w:tcPr>
            <w:tcW w:w="2268" w:type="dxa"/>
          </w:tcPr>
          <w:p w14:paraId="6F9CF667" w14:textId="28DFE3AF" w:rsidR="005D59FC" w:rsidRPr="005D59FC" w:rsidRDefault="005D59FC" w:rsidP="001A13EF">
            <w:pPr>
              <w:jc w:val="left"/>
              <w:rPr>
                <w:rFonts w:ascii="ＭＳ 明朝" w:eastAsia="ＭＳ 明朝" w:hAnsi="ＭＳ 明朝"/>
                <w:sz w:val="22"/>
              </w:rPr>
            </w:pPr>
            <w:r w:rsidRPr="005D59FC">
              <w:rPr>
                <w:rFonts w:ascii="ＭＳ 明朝" w:eastAsia="ＭＳ 明朝" w:hAnsi="ＭＳ 明朝" w:hint="eastAsia"/>
                <w:sz w:val="22"/>
                <w:szCs w:val="22"/>
              </w:rPr>
              <w:t>納入時</w:t>
            </w:r>
          </w:p>
        </w:tc>
        <w:tc>
          <w:tcPr>
            <w:tcW w:w="1275" w:type="dxa"/>
          </w:tcPr>
          <w:p w14:paraId="73A5D32A" w14:textId="4C877786" w:rsidR="005D59FC" w:rsidRPr="005D59FC" w:rsidRDefault="005D59FC" w:rsidP="001A13EF">
            <w:pPr>
              <w:jc w:val="left"/>
              <w:rPr>
                <w:rFonts w:ascii="ＭＳ 明朝" w:eastAsia="ＭＳ 明朝" w:hAnsi="ＭＳ 明朝"/>
                <w:sz w:val="22"/>
              </w:rPr>
            </w:pPr>
            <w:r w:rsidRPr="005D59FC">
              <w:rPr>
                <w:rFonts w:ascii="ＭＳ 明朝" w:eastAsia="ＭＳ 明朝" w:hAnsi="ＭＳ 明朝" w:hint="eastAsia"/>
                <w:sz w:val="22"/>
                <w:szCs w:val="22"/>
              </w:rPr>
              <w:t>１部</w:t>
            </w:r>
          </w:p>
        </w:tc>
      </w:tr>
      <w:tr w:rsidR="005D59FC" w:rsidRPr="005D59FC" w14:paraId="5383BCCA" w14:textId="77777777" w:rsidTr="001A13EF">
        <w:tc>
          <w:tcPr>
            <w:tcW w:w="4957" w:type="dxa"/>
          </w:tcPr>
          <w:p w14:paraId="65F9CDC9" w14:textId="68DDCC4C"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（1</w:t>
            </w:r>
            <w:r w:rsidR="00C11C86">
              <w:rPr>
                <w:rFonts w:ascii="ＭＳ 明朝" w:eastAsia="ＭＳ 明朝" w:hAnsi="ＭＳ 明朝" w:hint="eastAsia"/>
                <w:sz w:val="22"/>
                <w:szCs w:val="22"/>
              </w:rPr>
              <w:t>2</w:t>
            </w:r>
            <w:r w:rsidRPr="005D59FC">
              <w:rPr>
                <w:rFonts w:ascii="ＭＳ 明朝" w:eastAsia="ＭＳ 明朝" w:hAnsi="ＭＳ 明朝" w:hint="eastAsia"/>
                <w:sz w:val="22"/>
                <w:szCs w:val="22"/>
              </w:rPr>
              <w:t>）関係機関等への諸手続・申請書類の写し</w:t>
            </w:r>
          </w:p>
        </w:tc>
        <w:tc>
          <w:tcPr>
            <w:tcW w:w="2268" w:type="dxa"/>
          </w:tcPr>
          <w:p w14:paraId="3B5887AA"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納入時</w:t>
            </w:r>
          </w:p>
        </w:tc>
        <w:tc>
          <w:tcPr>
            <w:tcW w:w="1275" w:type="dxa"/>
          </w:tcPr>
          <w:p w14:paraId="4E5950F6"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33E1137F" w14:textId="77777777" w:rsidTr="001A13EF">
        <w:tc>
          <w:tcPr>
            <w:tcW w:w="4957" w:type="dxa"/>
          </w:tcPr>
          <w:p w14:paraId="7FEE7FE6" w14:textId="5B8F3F54"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（1</w:t>
            </w:r>
            <w:r w:rsidR="00C11C86">
              <w:rPr>
                <w:rFonts w:ascii="ＭＳ 明朝" w:eastAsia="ＭＳ 明朝" w:hAnsi="ＭＳ 明朝" w:hint="eastAsia"/>
                <w:sz w:val="22"/>
                <w:szCs w:val="22"/>
              </w:rPr>
              <w:t>3</w:t>
            </w:r>
            <w:r w:rsidRPr="005D59FC">
              <w:rPr>
                <w:rFonts w:ascii="ＭＳ 明朝" w:eastAsia="ＭＳ 明朝" w:hAnsi="ＭＳ 明朝" w:hint="eastAsia"/>
                <w:sz w:val="22"/>
                <w:szCs w:val="22"/>
              </w:rPr>
              <w:t>）打合せ議事録（打合せ時の資料含む。）</w:t>
            </w:r>
          </w:p>
        </w:tc>
        <w:tc>
          <w:tcPr>
            <w:tcW w:w="2268" w:type="dxa"/>
          </w:tcPr>
          <w:p w14:paraId="7BAD97AE"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その都度１週間以内</w:t>
            </w:r>
          </w:p>
        </w:tc>
        <w:tc>
          <w:tcPr>
            <w:tcW w:w="1275" w:type="dxa"/>
          </w:tcPr>
          <w:p w14:paraId="4DA0FB9A"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１部</w:t>
            </w:r>
          </w:p>
        </w:tc>
      </w:tr>
      <w:tr w:rsidR="005D59FC" w:rsidRPr="005D59FC" w14:paraId="2D695C0B" w14:textId="77777777" w:rsidTr="001A13EF">
        <w:tc>
          <w:tcPr>
            <w:tcW w:w="4957" w:type="dxa"/>
          </w:tcPr>
          <w:p w14:paraId="5CB5ACBA" w14:textId="614F6C15"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（1</w:t>
            </w:r>
            <w:r w:rsidR="00C11C86">
              <w:rPr>
                <w:rFonts w:ascii="ＭＳ 明朝" w:eastAsia="ＭＳ 明朝" w:hAnsi="ＭＳ 明朝" w:hint="eastAsia"/>
                <w:sz w:val="22"/>
                <w:szCs w:val="22"/>
              </w:rPr>
              <w:t>4</w:t>
            </w:r>
            <w:r w:rsidRPr="005D59FC">
              <w:rPr>
                <w:rFonts w:ascii="ＭＳ 明朝" w:eastAsia="ＭＳ 明朝" w:hAnsi="ＭＳ 明朝" w:hint="eastAsia"/>
                <w:sz w:val="22"/>
                <w:szCs w:val="22"/>
              </w:rPr>
              <w:t>）その他、県が必要と認める書類</w:t>
            </w:r>
          </w:p>
        </w:tc>
        <w:tc>
          <w:tcPr>
            <w:tcW w:w="2268" w:type="dxa"/>
          </w:tcPr>
          <w:p w14:paraId="40B04140"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その都度</w:t>
            </w:r>
          </w:p>
        </w:tc>
        <w:tc>
          <w:tcPr>
            <w:tcW w:w="1275" w:type="dxa"/>
          </w:tcPr>
          <w:p w14:paraId="44C3FA62" w14:textId="77777777" w:rsidR="005D59FC" w:rsidRPr="005D59FC" w:rsidRDefault="005D59FC" w:rsidP="001A13EF">
            <w:pPr>
              <w:jc w:val="left"/>
              <w:rPr>
                <w:rFonts w:ascii="ＭＳ 明朝" w:eastAsia="ＭＳ 明朝" w:hAnsi="ＭＳ 明朝"/>
                <w:sz w:val="22"/>
                <w:szCs w:val="22"/>
              </w:rPr>
            </w:pPr>
            <w:r w:rsidRPr="005D59FC">
              <w:rPr>
                <w:rFonts w:ascii="ＭＳ 明朝" w:eastAsia="ＭＳ 明朝" w:hAnsi="ＭＳ 明朝" w:hint="eastAsia"/>
                <w:sz w:val="22"/>
                <w:szCs w:val="22"/>
              </w:rPr>
              <w:t>必要部数</w:t>
            </w:r>
          </w:p>
        </w:tc>
      </w:tr>
    </w:tbl>
    <w:p w14:paraId="091896D7" w14:textId="77777777" w:rsidR="00801603" w:rsidRDefault="00801603" w:rsidP="005D59FC">
      <w:pPr>
        <w:jc w:val="left"/>
        <w:rPr>
          <w:rFonts w:ascii="ＭＳ 明朝" w:eastAsia="ＭＳ 明朝" w:hAnsi="ＭＳ 明朝"/>
          <w:sz w:val="22"/>
        </w:rPr>
      </w:pPr>
    </w:p>
    <w:p w14:paraId="3475B33B" w14:textId="0D30CFF6" w:rsidR="00801603" w:rsidRPr="00801603" w:rsidRDefault="00801603" w:rsidP="001734EB">
      <w:pPr>
        <w:pStyle w:val="1"/>
      </w:pPr>
      <w:bookmarkStart w:id="14" w:name="_Toc211340750"/>
      <w:r w:rsidRPr="00801603">
        <w:rPr>
          <w:rFonts w:hint="eastAsia"/>
        </w:rPr>
        <w:t>特許権、著作権、各種権利等の取扱い</w:t>
      </w:r>
      <w:bookmarkEnd w:id="14"/>
    </w:p>
    <w:p w14:paraId="2269A073" w14:textId="77777777" w:rsidR="00801603" w:rsidRPr="00801603" w:rsidRDefault="00801603" w:rsidP="00283604">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（１）本装置で使用するソフトウェア、機器類、部品等の製造及び使用に関する特許、著作実用新案に関しては、全て受注者の責任で処理するものとし、県はいかなる責任も負わないものとする。</w:t>
      </w:r>
    </w:p>
    <w:p w14:paraId="5959D6B3" w14:textId="493D103A" w:rsidR="00801603" w:rsidRDefault="00801603" w:rsidP="00283604">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（２）本装置において製造・開発する機器類及びソフトウェアに関しては、県はその使用権を有するものとする。</w:t>
      </w:r>
    </w:p>
    <w:p w14:paraId="2B1AE47D" w14:textId="77777777" w:rsidR="00801603" w:rsidRDefault="00801603" w:rsidP="00801603">
      <w:pPr>
        <w:jc w:val="left"/>
        <w:rPr>
          <w:rFonts w:ascii="ＭＳ 明朝" w:eastAsia="ＭＳ 明朝" w:hAnsi="ＭＳ 明朝"/>
          <w:sz w:val="22"/>
        </w:rPr>
      </w:pPr>
    </w:p>
    <w:p w14:paraId="58CE549F" w14:textId="2DF038EB" w:rsidR="00801603" w:rsidRPr="00801603" w:rsidRDefault="00801603" w:rsidP="001734EB">
      <w:pPr>
        <w:pStyle w:val="1"/>
      </w:pPr>
      <w:bookmarkStart w:id="15" w:name="_Toc211340751"/>
      <w:r w:rsidRPr="00801603">
        <w:t>検査</w:t>
      </w:r>
      <w:bookmarkEnd w:id="15"/>
    </w:p>
    <w:p w14:paraId="76E5F51A" w14:textId="1F844BEE" w:rsidR="00801603" w:rsidRDefault="00801603" w:rsidP="00283604">
      <w:pPr>
        <w:ind w:leftChars="100" w:left="210"/>
        <w:jc w:val="left"/>
        <w:rPr>
          <w:rFonts w:ascii="ＭＳ 明朝" w:eastAsia="ＭＳ 明朝" w:hAnsi="ＭＳ 明朝"/>
          <w:sz w:val="22"/>
        </w:rPr>
      </w:pPr>
      <w:r w:rsidRPr="00801603">
        <w:rPr>
          <w:rFonts w:ascii="ＭＳ 明朝" w:eastAsia="ＭＳ 明朝" w:hAnsi="ＭＳ 明朝" w:hint="eastAsia"/>
          <w:sz w:val="22"/>
        </w:rPr>
        <w:t>受注者は、本装置の据付及び調整完了後、県の立会による検査を受けること。</w:t>
      </w:r>
    </w:p>
    <w:p w14:paraId="15207783" w14:textId="77777777" w:rsidR="00801603" w:rsidRDefault="00801603" w:rsidP="00801603">
      <w:pPr>
        <w:jc w:val="left"/>
        <w:rPr>
          <w:rFonts w:ascii="ＭＳ 明朝" w:eastAsia="ＭＳ 明朝" w:hAnsi="ＭＳ 明朝"/>
          <w:sz w:val="22"/>
        </w:rPr>
      </w:pPr>
    </w:p>
    <w:p w14:paraId="10BC43DA" w14:textId="4C42451F" w:rsidR="00C154F0" w:rsidRDefault="00C154F0" w:rsidP="001734EB">
      <w:pPr>
        <w:pStyle w:val="1"/>
      </w:pPr>
      <w:bookmarkStart w:id="16" w:name="_Toc211340752"/>
      <w:r>
        <w:rPr>
          <w:rFonts w:hint="eastAsia"/>
        </w:rPr>
        <w:t>検収条件</w:t>
      </w:r>
      <w:bookmarkEnd w:id="16"/>
    </w:p>
    <w:p w14:paraId="6AFB0AFC" w14:textId="1DBDA3A0" w:rsidR="00403DCD" w:rsidRDefault="00403DCD" w:rsidP="002D52BF">
      <w:pPr>
        <w:ind w:leftChars="100" w:left="210"/>
        <w:jc w:val="left"/>
        <w:rPr>
          <w:rFonts w:ascii="ＭＳ 明朝" w:eastAsia="ＭＳ 明朝" w:hAnsi="ＭＳ 明朝"/>
          <w:sz w:val="22"/>
        </w:rPr>
      </w:pPr>
      <w:r w:rsidRPr="00403DCD">
        <w:rPr>
          <w:rFonts w:ascii="ＭＳ 明朝" w:eastAsia="ＭＳ 明朝" w:hAnsi="ＭＳ 明朝" w:hint="eastAsia"/>
          <w:sz w:val="22"/>
        </w:rPr>
        <w:t>完成検査の合格</w:t>
      </w:r>
      <w:r w:rsidR="002D52BF">
        <w:rPr>
          <w:rFonts w:ascii="ＭＳ 明朝" w:eastAsia="ＭＳ 明朝" w:hAnsi="ＭＳ 明朝" w:hint="eastAsia"/>
          <w:sz w:val="22"/>
        </w:rPr>
        <w:t>及び提出図書の完納</w:t>
      </w:r>
      <w:r w:rsidRPr="00403DCD">
        <w:rPr>
          <w:rFonts w:ascii="ＭＳ 明朝" w:eastAsia="ＭＳ 明朝" w:hAnsi="ＭＳ 明朝" w:hint="eastAsia"/>
          <w:sz w:val="22"/>
        </w:rPr>
        <w:t>をもって検収とする。</w:t>
      </w:r>
    </w:p>
    <w:p w14:paraId="2BC13CFA" w14:textId="77777777" w:rsidR="00C154F0" w:rsidRDefault="00C154F0" w:rsidP="00BA40A7">
      <w:pPr>
        <w:jc w:val="left"/>
        <w:rPr>
          <w:rFonts w:ascii="ＭＳ 明朝" w:eastAsia="ＭＳ 明朝" w:hAnsi="ＭＳ 明朝"/>
          <w:sz w:val="22"/>
        </w:rPr>
      </w:pPr>
    </w:p>
    <w:p w14:paraId="3CAD4CEE" w14:textId="5458636C" w:rsidR="00C154F0" w:rsidRDefault="00C154F0" w:rsidP="001734EB">
      <w:pPr>
        <w:pStyle w:val="1"/>
      </w:pPr>
      <w:bookmarkStart w:id="17" w:name="_Toc211340753"/>
      <w:r>
        <w:rPr>
          <w:rFonts w:hint="eastAsia"/>
        </w:rPr>
        <w:t>保証期間</w:t>
      </w:r>
      <w:bookmarkEnd w:id="17"/>
    </w:p>
    <w:p w14:paraId="34DC536E" w14:textId="661AE32B" w:rsidR="00801603" w:rsidRPr="00801603"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（１）本装置の保証期間を令和</w:t>
      </w:r>
      <w:r w:rsidR="00E721DE">
        <w:rPr>
          <w:rFonts w:ascii="ＭＳ 明朝" w:eastAsia="ＭＳ 明朝" w:hAnsi="ＭＳ 明朝" w:hint="eastAsia"/>
          <w:sz w:val="22"/>
        </w:rPr>
        <w:t>９</w:t>
      </w:r>
      <w:r w:rsidRPr="00801603">
        <w:rPr>
          <w:rFonts w:ascii="ＭＳ 明朝" w:eastAsia="ＭＳ 明朝" w:hAnsi="ＭＳ 明朝" w:hint="eastAsia"/>
          <w:sz w:val="22"/>
        </w:rPr>
        <w:t>年３月３１日までとする。</w:t>
      </w:r>
    </w:p>
    <w:p w14:paraId="03796A85" w14:textId="77777777" w:rsidR="00801603" w:rsidRPr="00801603"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（２）受注者は、保証期間内に発生した故障、破損、変質、性能低下等の不具合が発生した場合は、速やかにこれを無償で修理又は良品と交換すること。</w:t>
      </w:r>
    </w:p>
    <w:p w14:paraId="63F835B3" w14:textId="77777777" w:rsidR="00801603" w:rsidRPr="00801603"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（３）受注者の設計若しくは製作不良に起因する不具合に関しては、保証期間外であっても無償で速やかに対処すること。</w:t>
      </w:r>
    </w:p>
    <w:p w14:paraId="25476222" w14:textId="1C875732" w:rsidR="00801603" w:rsidRPr="00801603" w:rsidRDefault="00801603" w:rsidP="007D09F6">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（４）本装置の定期点検（精密点検：年１回及び</w:t>
      </w:r>
      <w:r w:rsidR="002D52BF">
        <w:rPr>
          <w:rFonts w:ascii="ＭＳ 明朝" w:eastAsia="ＭＳ 明朝" w:hAnsi="ＭＳ 明朝" w:hint="eastAsia"/>
          <w:sz w:val="22"/>
        </w:rPr>
        <w:t>簡易</w:t>
      </w:r>
      <w:r w:rsidRPr="00801603">
        <w:rPr>
          <w:rFonts w:ascii="ＭＳ 明朝" w:eastAsia="ＭＳ 明朝" w:hAnsi="ＭＳ 明朝" w:hint="eastAsia"/>
          <w:sz w:val="22"/>
        </w:rPr>
        <w:t>点検：年１回）、障害対応については、引渡しの当該年度及び次年度は無償で行うこと。</w:t>
      </w:r>
    </w:p>
    <w:p w14:paraId="3E8C6707" w14:textId="2FCBACE0" w:rsidR="00801603" w:rsidRPr="00801603"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w:t>
      </w:r>
      <w:r w:rsidR="007D09F6">
        <w:rPr>
          <w:rFonts w:ascii="ＭＳ 明朝" w:eastAsia="ＭＳ 明朝" w:hAnsi="ＭＳ 明朝" w:hint="eastAsia"/>
          <w:sz w:val="22"/>
        </w:rPr>
        <w:t>５</w:t>
      </w:r>
      <w:r w:rsidRPr="00801603">
        <w:rPr>
          <w:rFonts w:ascii="ＭＳ 明朝" w:eastAsia="ＭＳ 明朝" w:hAnsi="ＭＳ 明朝" w:hint="eastAsia"/>
          <w:sz w:val="22"/>
        </w:rPr>
        <w:t>）本装置を修理するために必要な予備品、部品等を常備し故障時に速やかに修理できる体制を、本装置の次回更新時まで維持すること。</w:t>
      </w:r>
    </w:p>
    <w:p w14:paraId="2B59459F" w14:textId="14C03CED" w:rsidR="00801603" w:rsidRPr="00801603"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w:t>
      </w:r>
      <w:r w:rsidR="007D09F6">
        <w:rPr>
          <w:rFonts w:ascii="ＭＳ 明朝" w:eastAsia="ＭＳ 明朝" w:hAnsi="ＭＳ 明朝" w:hint="eastAsia"/>
          <w:sz w:val="22"/>
        </w:rPr>
        <w:t>６</w:t>
      </w:r>
      <w:r w:rsidRPr="00801603">
        <w:rPr>
          <w:rFonts w:ascii="ＭＳ 明朝" w:eastAsia="ＭＳ 明朝" w:hAnsi="ＭＳ 明朝" w:hint="eastAsia"/>
          <w:sz w:val="22"/>
        </w:rPr>
        <w:t>）障害対応については、２４時間連絡がとれることとし、県の指示から</w:t>
      </w:r>
      <w:r w:rsidR="007D09F6">
        <w:rPr>
          <w:rFonts w:ascii="ＭＳ 明朝" w:eastAsia="ＭＳ 明朝" w:hAnsi="ＭＳ 明朝" w:hint="eastAsia"/>
          <w:sz w:val="22"/>
        </w:rPr>
        <w:t>翌日までに</w:t>
      </w:r>
      <w:r w:rsidRPr="00801603">
        <w:rPr>
          <w:rFonts w:ascii="ＭＳ 明朝" w:eastAsia="ＭＳ 明朝" w:hAnsi="ＭＳ 明朝" w:hint="eastAsia"/>
          <w:sz w:val="22"/>
        </w:rPr>
        <w:t>本装置の構造、機能、性能等について精通した保守要員が現地に到着し、適切な処置をとること。</w:t>
      </w:r>
    </w:p>
    <w:p w14:paraId="52249947" w14:textId="21A9B1F2" w:rsidR="00C154F0" w:rsidRDefault="00801603" w:rsidP="002D52BF">
      <w:pPr>
        <w:ind w:leftChars="100" w:left="650" w:hangingChars="200" w:hanging="440"/>
        <w:jc w:val="left"/>
        <w:rPr>
          <w:rFonts w:ascii="ＭＳ 明朝" w:eastAsia="ＭＳ 明朝" w:hAnsi="ＭＳ 明朝"/>
          <w:sz w:val="22"/>
        </w:rPr>
      </w:pPr>
      <w:r w:rsidRPr="00801603">
        <w:rPr>
          <w:rFonts w:ascii="ＭＳ 明朝" w:eastAsia="ＭＳ 明朝" w:hAnsi="ＭＳ 明朝" w:hint="eastAsia"/>
          <w:sz w:val="22"/>
        </w:rPr>
        <w:t>（</w:t>
      </w:r>
      <w:r w:rsidR="007D09F6">
        <w:rPr>
          <w:rFonts w:ascii="ＭＳ 明朝" w:eastAsia="ＭＳ 明朝" w:hAnsi="ＭＳ 明朝" w:hint="eastAsia"/>
          <w:sz w:val="22"/>
        </w:rPr>
        <w:t>７</w:t>
      </w:r>
      <w:r w:rsidRPr="00801603">
        <w:rPr>
          <w:rFonts w:ascii="ＭＳ 明朝" w:eastAsia="ＭＳ 明朝" w:hAnsi="ＭＳ 明朝" w:hint="eastAsia"/>
          <w:sz w:val="22"/>
        </w:rPr>
        <w:t>）国内の製造工場等で、本装置の性能検査、調整、修理等を行える体制であるとともに、測定装置に関する技術面だけでなく、環境放射線のモニタリングに関する技術面にも精通した技術者を、保守要員として派遣すること。</w:t>
      </w:r>
    </w:p>
    <w:p w14:paraId="1C7932AF" w14:textId="77777777" w:rsidR="00801603" w:rsidRDefault="00801603" w:rsidP="002D52BF"/>
    <w:p w14:paraId="3B68FCC1" w14:textId="1D62D413" w:rsidR="00403DCD" w:rsidRPr="00403DCD" w:rsidRDefault="00403DCD" w:rsidP="001734EB">
      <w:pPr>
        <w:pStyle w:val="1"/>
      </w:pPr>
      <w:bookmarkStart w:id="18" w:name="_Toc211340754"/>
      <w:r w:rsidRPr="00403DCD">
        <w:rPr>
          <w:rFonts w:hint="eastAsia"/>
        </w:rPr>
        <w:t>技術指導</w:t>
      </w:r>
      <w:bookmarkEnd w:id="18"/>
    </w:p>
    <w:p w14:paraId="45B54B0F" w14:textId="77777777" w:rsidR="00403DCD" w:rsidRP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（１）受注者は、県に対して、本装置の操作、日常保守点検及び本装置の運用について、必要な技術指導を行うこと。</w:t>
      </w:r>
    </w:p>
    <w:p w14:paraId="570D5B36" w14:textId="1C7B7513" w:rsidR="00403DCD" w:rsidRP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（２）技術指導の方法、時期</w:t>
      </w:r>
      <w:r w:rsidR="002D52BF">
        <w:rPr>
          <w:rFonts w:ascii="ＭＳ 明朝" w:eastAsia="ＭＳ 明朝" w:hAnsi="ＭＳ 明朝" w:hint="eastAsia"/>
          <w:sz w:val="22"/>
        </w:rPr>
        <w:t>は</w:t>
      </w:r>
      <w:r w:rsidRPr="00403DCD">
        <w:rPr>
          <w:rFonts w:ascii="ＭＳ 明朝" w:eastAsia="ＭＳ 明朝" w:hAnsi="ＭＳ 明朝" w:hint="eastAsia"/>
          <w:sz w:val="22"/>
        </w:rPr>
        <w:t>県と協議</w:t>
      </w:r>
      <w:r w:rsidR="002D52BF">
        <w:rPr>
          <w:rFonts w:ascii="ＭＳ 明朝" w:eastAsia="ＭＳ 明朝" w:hAnsi="ＭＳ 明朝" w:hint="eastAsia"/>
          <w:sz w:val="22"/>
        </w:rPr>
        <w:t>し決定</w:t>
      </w:r>
      <w:r w:rsidRPr="00403DCD">
        <w:rPr>
          <w:rFonts w:ascii="ＭＳ 明朝" w:eastAsia="ＭＳ 明朝" w:hAnsi="ＭＳ 明朝" w:hint="eastAsia"/>
          <w:sz w:val="22"/>
        </w:rPr>
        <w:t>すること</w:t>
      </w:r>
      <w:r w:rsidR="002D52BF">
        <w:rPr>
          <w:rFonts w:ascii="ＭＳ 明朝" w:eastAsia="ＭＳ 明朝" w:hAnsi="ＭＳ 明朝" w:hint="eastAsia"/>
          <w:sz w:val="22"/>
        </w:rPr>
        <w:t>とする</w:t>
      </w:r>
      <w:r w:rsidRPr="00403DCD">
        <w:rPr>
          <w:rFonts w:ascii="ＭＳ 明朝" w:eastAsia="ＭＳ 明朝" w:hAnsi="ＭＳ 明朝" w:hint="eastAsia"/>
          <w:sz w:val="22"/>
        </w:rPr>
        <w:t>。</w:t>
      </w:r>
    </w:p>
    <w:p w14:paraId="507CF7A7" w14:textId="1DF244C3" w:rsid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（３）技術指導に要する経費（県職員の出張経費を除く。）は、受注者が負担する</w:t>
      </w:r>
      <w:r w:rsidR="002D52BF">
        <w:rPr>
          <w:rFonts w:ascii="ＭＳ 明朝" w:eastAsia="ＭＳ 明朝" w:hAnsi="ＭＳ 明朝" w:hint="eastAsia"/>
          <w:sz w:val="22"/>
        </w:rPr>
        <w:t>。</w:t>
      </w:r>
    </w:p>
    <w:p w14:paraId="3407FCF4" w14:textId="3276A408" w:rsidR="00403DCD" w:rsidRDefault="00403DCD" w:rsidP="00403DCD">
      <w:pPr>
        <w:jc w:val="left"/>
        <w:rPr>
          <w:rFonts w:ascii="ＭＳ 明朝" w:eastAsia="ＭＳ 明朝" w:hAnsi="ＭＳ 明朝"/>
          <w:sz w:val="22"/>
        </w:rPr>
      </w:pPr>
    </w:p>
    <w:p w14:paraId="4C7AD225" w14:textId="755A9740" w:rsidR="00403DCD" w:rsidRPr="00403DCD" w:rsidRDefault="00403DCD" w:rsidP="001734EB">
      <w:pPr>
        <w:pStyle w:val="1"/>
      </w:pPr>
      <w:bookmarkStart w:id="19" w:name="_Toc211340755"/>
      <w:r w:rsidRPr="00403DCD">
        <w:rPr>
          <w:rFonts w:hint="eastAsia"/>
        </w:rPr>
        <w:t>契約の履行上の注意</w:t>
      </w:r>
      <w:bookmarkEnd w:id="19"/>
    </w:p>
    <w:p w14:paraId="72AA4791" w14:textId="518FC984" w:rsidR="00403DCD" w:rsidRDefault="00403DCD" w:rsidP="002D52BF">
      <w:pPr>
        <w:ind w:leftChars="100" w:left="210" w:firstLineChars="100" w:firstLine="220"/>
        <w:jc w:val="left"/>
        <w:rPr>
          <w:rFonts w:ascii="ＭＳ 明朝" w:eastAsia="ＭＳ 明朝" w:hAnsi="ＭＳ 明朝"/>
          <w:sz w:val="22"/>
        </w:rPr>
      </w:pPr>
      <w:r w:rsidRPr="00403DCD">
        <w:rPr>
          <w:rFonts w:ascii="ＭＳ 明朝" w:eastAsia="ＭＳ 明朝" w:hAnsi="ＭＳ 明朝" w:hint="eastAsia"/>
          <w:sz w:val="22"/>
        </w:rPr>
        <w:t>受注者は、本装置の発送、搬入、据付及び調整等について、事前に県と打合せを行い、県の確認を得ること。検収前に発生した事故、故障等については、受注者がその責任を負うこと。</w:t>
      </w:r>
    </w:p>
    <w:p w14:paraId="6E4CE38B" w14:textId="77777777" w:rsidR="00403DCD" w:rsidRDefault="00403DCD" w:rsidP="00403DCD">
      <w:pPr>
        <w:jc w:val="left"/>
        <w:rPr>
          <w:rFonts w:ascii="ＭＳ 明朝" w:eastAsia="ＭＳ 明朝" w:hAnsi="ＭＳ 明朝"/>
          <w:sz w:val="22"/>
        </w:rPr>
      </w:pPr>
    </w:p>
    <w:p w14:paraId="7B886A86" w14:textId="796A3421" w:rsidR="00403DCD" w:rsidRPr="00403DCD" w:rsidRDefault="00403DCD" w:rsidP="001734EB">
      <w:pPr>
        <w:pStyle w:val="1"/>
      </w:pPr>
      <w:bookmarkStart w:id="20" w:name="_Toc211340756"/>
      <w:r w:rsidRPr="00403DCD">
        <w:rPr>
          <w:rFonts w:hint="eastAsia"/>
        </w:rPr>
        <w:t>費用弁償等</w:t>
      </w:r>
      <w:bookmarkEnd w:id="20"/>
    </w:p>
    <w:p w14:paraId="3B6B7EE8" w14:textId="6B60B4EF" w:rsidR="00403DCD" w:rsidRPr="00403DCD" w:rsidRDefault="00403DCD" w:rsidP="002D52BF">
      <w:pPr>
        <w:ind w:leftChars="100" w:left="210"/>
        <w:jc w:val="left"/>
        <w:rPr>
          <w:rFonts w:ascii="ＭＳ 明朝" w:eastAsia="ＭＳ 明朝" w:hAnsi="ＭＳ 明朝"/>
          <w:sz w:val="22"/>
        </w:rPr>
      </w:pPr>
      <w:r w:rsidRPr="00403DCD">
        <w:rPr>
          <w:rFonts w:ascii="ＭＳ 明朝" w:eastAsia="ＭＳ 明朝" w:hAnsi="ＭＳ 明朝" w:hint="eastAsia"/>
          <w:sz w:val="22"/>
        </w:rPr>
        <w:t>次の事項に係る経費は、全て受注者の負担とすること。</w:t>
      </w:r>
    </w:p>
    <w:p w14:paraId="25F0573C" w14:textId="77777777" w:rsidR="00403DCD" w:rsidRP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（１）運搬経費、賃借料、借損料並びに搬入のために要する一切の経費</w:t>
      </w:r>
    </w:p>
    <w:p w14:paraId="104F612E" w14:textId="77777777" w:rsidR="00403DCD" w:rsidRP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（２）書類の作成、技術者の派遣・滞在などの経費</w:t>
      </w:r>
    </w:p>
    <w:p w14:paraId="504FE705" w14:textId="77777777" w:rsidR="00403DCD" w:rsidRPr="00403DCD"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（３）技術指導に要する一切の経費</w:t>
      </w:r>
    </w:p>
    <w:p w14:paraId="34E48F65" w14:textId="267258E6" w:rsidR="00C154F0" w:rsidRDefault="00403DCD" w:rsidP="002D52BF">
      <w:pPr>
        <w:ind w:leftChars="100" w:left="650" w:hangingChars="200" w:hanging="440"/>
        <w:jc w:val="left"/>
        <w:rPr>
          <w:rFonts w:ascii="ＭＳ 明朝" w:eastAsia="ＭＳ 明朝" w:hAnsi="ＭＳ 明朝"/>
          <w:sz w:val="22"/>
        </w:rPr>
      </w:pPr>
      <w:r w:rsidRPr="00403DCD">
        <w:rPr>
          <w:rFonts w:ascii="ＭＳ 明朝" w:eastAsia="ＭＳ 明朝" w:hAnsi="ＭＳ 明朝" w:hint="eastAsia"/>
          <w:sz w:val="22"/>
        </w:rPr>
        <w:t>（４）本</w:t>
      </w:r>
      <w:r w:rsidR="007D09F6">
        <w:rPr>
          <w:rFonts w:ascii="ＭＳ 明朝" w:eastAsia="ＭＳ 明朝" w:hAnsi="ＭＳ 明朝" w:hint="eastAsia"/>
          <w:sz w:val="22"/>
        </w:rPr>
        <w:t>事業で納入する機器</w:t>
      </w:r>
      <w:r w:rsidR="002D52BF">
        <w:rPr>
          <w:rFonts w:ascii="ＭＳ 明朝" w:eastAsia="ＭＳ 明朝" w:hAnsi="ＭＳ 明朝" w:hint="eastAsia"/>
          <w:sz w:val="22"/>
        </w:rPr>
        <w:t>のRAMP</w:t>
      </w:r>
      <w:r w:rsidRPr="00403DCD">
        <w:rPr>
          <w:rFonts w:ascii="ＭＳ 明朝" w:eastAsia="ＭＳ 明朝" w:hAnsi="ＭＳ 明朝" w:hint="eastAsia"/>
          <w:sz w:val="22"/>
        </w:rPr>
        <w:t>接続に係る</w:t>
      </w:r>
      <w:r w:rsidR="002D52BF">
        <w:rPr>
          <w:rFonts w:ascii="ＭＳ 明朝" w:eastAsia="ＭＳ 明朝" w:hAnsi="ＭＳ 明朝" w:hint="eastAsia"/>
          <w:sz w:val="22"/>
        </w:rPr>
        <w:t>県、原子力規制庁、関係事業者</w:t>
      </w:r>
      <w:r w:rsidRPr="00403DCD">
        <w:rPr>
          <w:rFonts w:ascii="ＭＳ 明朝" w:eastAsia="ＭＳ 明朝" w:hAnsi="ＭＳ 明朝" w:hint="eastAsia"/>
          <w:sz w:val="22"/>
        </w:rPr>
        <w:t>との協議、設定、改造、調整、試験</w:t>
      </w:r>
      <w:r w:rsidR="000E597C">
        <w:rPr>
          <w:rFonts w:ascii="ＭＳ 明朝" w:eastAsia="ＭＳ 明朝" w:hAnsi="ＭＳ 明朝" w:hint="eastAsia"/>
          <w:sz w:val="22"/>
        </w:rPr>
        <w:t>時の立会</w:t>
      </w:r>
      <w:r w:rsidRPr="00403DCD">
        <w:rPr>
          <w:rFonts w:ascii="ＭＳ 明朝" w:eastAsia="ＭＳ 明朝" w:hAnsi="ＭＳ 明朝" w:hint="eastAsia"/>
          <w:sz w:val="22"/>
        </w:rPr>
        <w:t>等に関わる一切の経費</w:t>
      </w:r>
    </w:p>
    <w:p w14:paraId="52809123" w14:textId="77777777" w:rsidR="00C154F0" w:rsidRDefault="00C154F0" w:rsidP="00BA40A7">
      <w:pPr>
        <w:jc w:val="left"/>
        <w:rPr>
          <w:rFonts w:ascii="ＭＳ 明朝" w:eastAsia="ＭＳ 明朝" w:hAnsi="ＭＳ 明朝"/>
          <w:sz w:val="22"/>
        </w:rPr>
      </w:pPr>
    </w:p>
    <w:p w14:paraId="6ACE634F" w14:textId="77777777" w:rsidR="00C154F0" w:rsidRPr="002D52BF" w:rsidRDefault="00C154F0" w:rsidP="00BA40A7">
      <w:pPr>
        <w:jc w:val="left"/>
        <w:rPr>
          <w:rFonts w:ascii="ＭＳ 明朝" w:eastAsia="ＭＳ 明朝" w:hAnsi="ＭＳ 明朝"/>
          <w:sz w:val="22"/>
        </w:rPr>
      </w:pPr>
    </w:p>
    <w:p w14:paraId="390820AA" w14:textId="77777777" w:rsidR="00C154F0" w:rsidRPr="00BA40A7" w:rsidRDefault="00C154F0" w:rsidP="00BA40A7">
      <w:pPr>
        <w:jc w:val="left"/>
        <w:rPr>
          <w:rFonts w:ascii="ＭＳ 明朝" w:eastAsia="ＭＳ 明朝" w:hAnsi="ＭＳ 明朝"/>
          <w:sz w:val="22"/>
        </w:rPr>
      </w:pPr>
    </w:p>
    <w:sectPr w:rsidR="00C154F0" w:rsidRPr="00BA40A7" w:rsidSect="001D29C2">
      <w:footerReference w:type="default" r:id="rId9"/>
      <w:pgSz w:w="11906" w:h="16838"/>
      <w:pgMar w:top="1418" w:right="1701" w:bottom="1134" w:left="1701"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F2EA" w14:textId="77777777" w:rsidR="00E721DE" w:rsidRDefault="00E721DE" w:rsidP="00E721DE">
      <w:r>
        <w:separator/>
      </w:r>
    </w:p>
  </w:endnote>
  <w:endnote w:type="continuationSeparator" w:id="0">
    <w:p w14:paraId="3B41FD92" w14:textId="77777777" w:rsidR="00E721DE" w:rsidRDefault="00E721DE" w:rsidP="00E7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DD3" w14:textId="1AB81308" w:rsidR="00D52A9E" w:rsidRDefault="00D52A9E">
    <w:pPr>
      <w:pStyle w:val="ae"/>
      <w:jc w:val="center"/>
    </w:pPr>
  </w:p>
  <w:p w14:paraId="2A9AA5A8" w14:textId="77777777" w:rsidR="00E721DE" w:rsidRDefault="00E721D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87928"/>
      <w:docPartObj>
        <w:docPartGallery w:val="Page Numbers (Bottom of Page)"/>
        <w:docPartUnique/>
      </w:docPartObj>
    </w:sdtPr>
    <w:sdtEndPr/>
    <w:sdtContent>
      <w:p w14:paraId="0F867675" w14:textId="77777777" w:rsidR="00D52A9E" w:rsidRDefault="00D52A9E">
        <w:pPr>
          <w:pStyle w:val="ae"/>
          <w:jc w:val="center"/>
        </w:pPr>
        <w:r>
          <w:fldChar w:fldCharType="begin"/>
        </w:r>
        <w:r>
          <w:instrText>PAGE   \* MERGEFORMAT</w:instrText>
        </w:r>
        <w:r>
          <w:fldChar w:fldCharType="separate"/>
        </w:r>
        <w:r>
          <w:rPr>
            <w:lang w:val="ja-JP"/>
          </w:rPr>
          <w:t>2</w:t>
        </w:r>
        <w:r>
          <w:fldChar w:fldCharType="end"/>
        </w:r>
      </w:p>
    </w:sdtContent>
  </w:sdt>
  <w:p w14:paraId="347B2286" w14:textId="77777777" w:rsidR="00D52A9E" w:rsidRDefault="00D52A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A94D" w14:textId="77777777" w:rsidR="00E721DE" w:rsidRDefault="00E721DE" w:rsidP="00E721DE">
      <w:r>
        <w:separator/>
      </w:r>
    </w:p>
  </w:footnote>
  <w:footnote w:type="continuationSeparator" w:id="0">
    <w:p w14:paraId="4AF6ED3A" w14:textId="77777777" w:rsidR="00E721DE" w:rsidRDefault="00E721DE" w:rsidP="00E7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21C94"/>
    <w:multiLevelType w:val="multilevel"/>
    <w:tmpl w:val="A3DCE02E"/>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4F673D2"/>
    <w:multiLevelType w:val="hybridMultilevel"/>
    <w:tmpl w:val="01128B08"/>
    <w:lvl w:ilvl="0" w:tplc="72C8F2D6">
      <w:start w:val="1"/>
      <w:numFmt w:val="decimalFullWidth"/>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65DF55D1"/>
    <w:multiLevelType w:val="hybridMultilevel"/>
    <w:tmpl w:val="5DA4C668"/>
    <w:lvl w:ilvl="0" w:tplc="B93CACC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78368252">
    <w:abstractNumId w:val="0"/>
  </w:num>
  <w:num w:numId="2" w16cid:durableId="1639723356">
    <w:abstractNumId w:val="1"/>
  </w:num>
  <w:num w:numId="3" w16cid:durableId="82539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A7"/>
    <w:rsid w:val="00021254"/>
    <w:rsid w:val="000566EC"/>
    <w:rsid w:val="00082C55"/>
    <w:rsid w:val="000A59A5"/>
    <w:rsid w:val="000D0D32"/>
    <w:rsid w:val="000E0898"/>
    <w:rsid w:val="000E597C"/>
    <w:rsid w:val="000F1F06"/>
    <w:rsid w:val="000F35B0"/>
    <w:rsid w:val="001336FC"/>
    <w:rsid w:val="0013631C"/>
    <w:rsid w:val="00141488"/>
    <w:rsid w:val="0015146E"/>
    <w:rsid w:val="00160B86"/>
    <w:rsid w:val="001734EB"/>
    <w:rsid w:val="001A0027"/>
    <w:rsid w:val="001A1E00"/>
    <w:rsid w:val="001B0BE1"/>
    <w:rsid w:val="001B15BF"/>
    <w:rsid w:val="001D29C2"/>
    <w:rsid w:val="001D2F5A"/>
    <w:rsid w:val="001F565E"/>
    <w:rsid w:val="001F5899"/>
    <w:rsid w:val="00233AED"/>
    <w:rsid w:val="002365B0"/>
    <w:rsid w:val="0024284F"/>
    <w:rsid w:val="00244668"/>
    <w:rsid w:val="00283604"/>
    <w:rsid w:val="002A2106"/>
    <w:rsid w:val="002C68C9"/>
    <w:rsid w:val="002D52BF"/>
    <w:rsid w:val="0030136D"/>
    <w:rsid w:val="0030254B"/>
    <w:rsid w:val="0031564E"/>
    <w:rsid w:val="00336453"/>
    <w:rsid w:val="003428FF"/>
    <w:rsid w:val="00383AD6"/>
    <w:rsid w:val="00394CAF"/>
    <w:rsid w:val="003C0249"/>
    <w:rsid w:val="00403DCD"/>
    <w:rsid w:val="00405ED2"/>
    <w:rsid w:val="00430FCA"/>
    <w:rsid w:val="00441326"/>
    <w:rsid w:val="00447C7B"/>
    <w:rsid w:val="00456078"/>
    <w:rsid w:val="0046553A"/>
    <w:rsid w:val="004729D0"/>
    <w:rsid w:val="004903D8"/>
    <w:rsid w:val="004961A7"/>
    <w:rsid w:val="004A4809"/>
    <w:rsid w:val="004C1876"/>
    <w:rsid w:val="005212AD"/>
    <w:rsid w:val="00522D78"/>
    <w:rsid w:val="005312C6"/>
    <w:rsid w:val="005427DA"/>
    <w:rsid w:val="00554BD2"/>
    <w:rsid w:val="00555A4A"/>
    <w:rsid w:val="005620F5"/>
    <w:rsid w:val="005D59FC"/>
    <w:rsid w:val="005E3989"/>
    <w:rsid w:val="0062784E"/>
    <w:rsid w:val="00665B16"/>
    <w:rsid w:val="0067157C"/>
    <w:rsid w:val="006B48EB"/>
    <w:rsid w:val="006C124F"/>
    <w:rsid w:val="006E0C05"/>
    <w:rsid w:val="00706C3A"/>
    <w:rsid w:val="007306B8"/>
    <w:rsid w:val="00742510"/>
    <w:rsid w:val="00755AB8"/>
    <w:rsid w:val="00763C16"/>
    <w:rsid w:val="00766CB7"/>
    <w:rsid w:val="007802F9"/>
    <w:rsid w:val="007D09F6"/>
    <w:rsid w:val="007E4C3A"/>
    <w:rsid w:val="00801603"/>
    <w:rsid w:val="008067E7"/>
    <w:rsid w:val="00826159"/>
    <w:rsid w:val="00847313"/>
    <w:rsid w:val="00866969"/>
    <w:rsid w:val="008959E5"/>
    <w:rsid w:val="008A5F0C"/>
    <w:rsid w:val="008B3E23"/>
    <w:rsid w:val="008B675B"/>
    <w:rsid w:val="008D1252"/>
    <w:rsid w:val="009010A3"/>
    <w:rsid w:val="00916483"/>
    <w:rsid w:val="009343CE"/>
    <w:rsid w:val="00937C9A"/>
    <w:rsid w:val="00961988"/>
    <w:rsid w:val="00962984"/>
    <w:rsid w:val="00991F09"/>
    <w:rsid w:val="009A3FCF"/>
    <w:rsid w:val="009B2F79"/>
    <w:rsid w:val="009F4D54"/>
    <w:rsid w:val="00A20E85"/>
    <w:rsid w:val="00A632E8"/>
    <w:rsid w:val="00A65120"/>
    <w:rsid w:val="00A71B67"/>
    <w:rsid w:val="00AB3832"/>
    <w:rsid w:val="00AC1E49"/>
    <w:rsid w:val="00B0006F"/>
    <w:rsid w:val="00B00A5C"/>
    <w:rsid w:val="00B02867"/>
    <w:rsid w:val="00B233EA"/>
    <w:rsid w:val="00B2393F"/>
    <w:rsid w:val="00B25B72"/>
    <w:rsid w:val="00B26C66"/>
    <w:rsid w:val="00B279A6"/>
    <w:rsid w:val="00B53F4E"/>
    <w:rsid w:val="00B74448"/>
    <w:rsid w:val="00B85026"/>
    <w:rsid w:val="00B854F2"/>
    <w:rsid w:val="00BA40A7"/>
    <w:rsid w:val="00BA57C7"/>
    <w:rsid w:val="00BB3B6B"/>
    <w:rsid w:val="00BD5842"/>
    <w:rsid w:val="00BD60EB"/>
    <w:rsid w:val="00C02532"/>
    <w:rsid w:val="00C11C86"/>
    <w:rsid w:val="00C154F0"/>
    <w:rsid w:val="00C75657"/>
    <w:rsid w:val="00C759BB"/>
    <w:rsid w:val="00C86451"/>
    <w:rsid w:val="00C95A6C"/>
    <w:rsid w:val="00CA09CF"/>
    <w:rsid w:val="00CA4A01"/>
    <w:rsid w:val="00CA659E"/>
    <w:rsid w:val="00CB78F0"/>
    <w:rsid w:val="00CD5E60"/>
    <w:rsid w:val="00CE7B0F"/>
    <w:rsid w:val="00D04297"/>
    <w:rsid w:val="00D1621B"/>
    <w:rsid w:val="00D32F20"/>
    <w:rsid w:val="00D36ACF"/>
    <w:rsid w:val="00D40277"/>
    <w:rsid w:val="00D52A9E"/>
    <w:rsid w:val="00DA58BF"/>
    <w:rsid w:val="00DA65EE"/>
    <w:rsid w:val="00DC51D3"/>
    <w:rsid w:val="00DF04A1"/>
    <w:rsid w:val="00E13CE7"/>
    <w:rsid w:val="00E43C97"/>
    <w:rsid w:val="00E50682"/>
    <w:rsid w:val="00E721DE"/>
    <w:rsid w:val="00E879D7"/>
    <w:rsid w:val="00E956F9"/>
    <w:rsid w:val="00EB53FB"/>
    <w:rsid w:val="00EC2368"/>
    <w:rsid w:val="00ED15BA"/>
    <w:rsid w:val="00EE3F5E"/>
    <w:rsid w:val="00EF5DDA"/>
    <w:rsid w:val="00F04F0B"/>
    <w:rsid w:val="00F339E8"/>
    <w:rsid w:val="00F37C76"/>
    <w:rsid w:val="00F7043A"/>
    <w:rsid w:val="00F84C05"/>
    <w:rsid w:val="00FB4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25A3AB7"/>
  <w15:chartTrackingRefBased/>
  <w15:docId w15:val="{E1C80DA5-6731-4943-BB9F-BA04DAD9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34EB"/>
    <w:pPr>
      <w:keepNext/>
      <w:keepLines/>
      <w:numPr>
        <w:numId w:val="1"/>
      </w:numPr>
      <w:outlineLvl w:val="0"/>
    </w:pPr>
    <w:rPr>
      <w:rFonts w:asciiTheme="majorHAnsi" w:eastAsia="ＭＳ ゴシック" w:hAnsiTheme="majorHAnsi" w:cstheme="majorBidi"/>
      <w:color w:val="000000" w:themeColor="text1"/>
      <w:sz w:val="24"/>
      <w:szCs w:val="32"/>
    </w:rPr>
  </w:style>
  <w:style w:type="paragraph" w:styleId="2">
    <w:name w:val="heading 2"/>
    <w:basedOn w:val="a"/>
    <w:next w:val="a"/>
    <w:link w:val="20"/>
    <w:uiPriority w:val="9"/>
    <w:unhideWhenUsed/>
    <w:qFormat/>
    <w:rsid w:val="001A1E00"/>
    <w:pPr>
      <w:keepNext/>
      <w:keepLines/>
      <w:numPr>
        <w:ilvl w:val="1"/>
        <w:numId w:val="1"/>
      </w:numPr>
      <w:outlineLvl w:val="1"/>
    </w:pPr>
    <w:rPr>
      <w:rFonts w:asciiTheme="majorHAnsi" w:eastAsia="ＭＳ ゴシック" w:hAnsiTheme="majorHAnsi" w:cstheme="majorBidi"/>
      <w:color w:val="000000" w:themeColor="text1"/>
      <w:sz w:val="24"/>
      <w:szCs w:val="28"/>
    </w:rPr>
  </w:style>
  <w:style w:type="paragraph" w:styleId="30">
    <w:name w:val="heading 3"/>
    <w:basedOn w:val="a"/>
    <w:next w:val="a"/>
    <w:link w:val="31"/>
    <w:uiPriority w:val="9"/>
    <w:unhideWhenUsed/>
    <w:qFormat/>
    <w:rsid w:val="001734EB"/>
    <w:pPr>
      <w:keepNext/>
      <w:keepLines/>
      <w:ind w:leftChars="200" w:left="200"/>
      <w:outlineLvl w:val="2"/>
    </w:pPr>
    <w:rPr>
      <w:rFonts w:asciiTheme="majorHAnsi" w:eastAsia="ＭＳ 明朝" w:hAnsiTheme="majorHAnsi" w:cstheme="majorBidi"/>
      <w:color w:val="000000" w:themeColor="text1"/>
      <w:sz w:val="22"/>
      <w:szCs w:val="24"/>
    </w:rPr>
  </w:style>
  <w:style w:type="paragraph" w:styleId="4">
    <w:name w:val="heading 4"/>
    <w:basedOn w:val="a"/>
    <w:next w:val="a"/>
    <w:link w:val="40"/>
    <w:uiPriority w:val="9"/>
    <w:semiHidden/>
    <w:unhideWhenUsed/>
    <w:qFormat/>
    <w:rsid w:val="00BA40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40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40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40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40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40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34EB"/>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1A1E00"/>
    <w:rPr>
      <w:rFonts w:asciiTheme="majorHAnsi" w:eastAsia="ＭＳ ゴシック" w:hAnsiTheme="majorHAnsi" w:cstheme="majorBidi"/>
      <w:color w:val="000000" w:themeColor="text1"/>
      <w:sz w:val="24"/>
      <w:szCs w:val="28"/>
    </w:rPr>
  </w:style>
  <w:style w:type="character" w:customStyle="1" w:styleId="31">
    <w:name w:val="見出し 3 (文字)"/>
    <w:basedOn w:val="a0"/>
    <w:link w:val="30"/>
    <w:uiPriority w:val="9"/>
    <w:rsid w:val="001734EB"/>
    <w:rPr>
      <w:rFonts w:asciiTheme="majorHAnsi" w:eastAsia="ＭＳ 明朝" w:hAnsiTheme="majorHAnsi" w:cstheme="majorBidi"/>
      <w:color w:val="000000" w:themeColor="text1"/>
      <w:sz w:val="22"/>
      <w:szCs w:val="24"/>
    </w:rPr>
  </w:style>
  <w:style w:type="character" w:customStyle="1" w:styleId="40">
    <w:name w:val="見出し 4 (文字)"/>
    <w:basedOn w:val="a0"/>
    <w:link w:val="4"/>
    <w:uiPriority w:val="9"/>
    <w:semiHidden/>
    <w:rsid w:val="00BA40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40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40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40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40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40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40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4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0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4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0A7"/>
    <w:pPr>
      <w:spacing w:before="160" w:after="160"/>
      <w:jc w:val="center"/>
    </w:pPr>
    <w:rPr>
      <w:i/>
      <w:iCs/>
      <w:color w:val="404040" w:themeColor="text1" w:themeTint="BF"/>
    </w:rPr>
  </w:style>
  <w:style w:type="character" w:customStyle="1" w:styleId="a8">
    <w:name w:val="引用文 (文字)"/>
    <w:basedOn w:val="a0"/>
    <w:link w:val="a7"/>
    <w:uiPriority w:val="29"/>
    <w:rsid w:val="00BA40A7"/>
    <w:rPr>
      <w:i/>
      <w:iCs/>
      <w:color w:val="404040" w:themeColor="text1" w:themeTint="BF"/>
    </w:rPr>
  </w:style>
  <w:style w:type="paragraph" w:styleId="a9">
    <w:name w:val="List Paragraph"/>
    <w:basedOn w:val="a"/>
    <w:uiPriority w:val="34"/>
    <w:qFormat/>
    <w:rsid w:val="00BA40A7"/>
    <w:pPr>
      <w:ind w:left="720"/>
      <w:contextualSpacing/>
    </w:pPr>
  </w:style>
  <w:style w:type="character" w:styleId="21">
    <w:name w:val="Intense Emphasis"/>
    <w:basedOn w:val="a0"/>
    <w:uiPriority w:val="21"/>
    <w:qFormat/>
    <w:rsid w:val="00BA40A7"/>
    <w:rPr>
      <w:i/>
      <w:iCs/>
      <w:color w:val="0F4761" w:themeColor="accent1" w:themeShade="BF"/>
    </w:rPr>
  </w:style>
  <w:style w:type="paragraph" w:styleId="22">
    <w:name w:val="Intense Quote"/>
    <w:basedOn w:val="a"/>
    <w:next w:val="a"/>
    <w:link w:val="23"/>
    <w:uiPriority w:val="30"/>
    <w:qFormat/>
    <w:rsid w:val="00BA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40A7"/>
    <w:rPr>
      <w:i/>
      <w:iCs/>
      <w:color w:val="0F4761" w:themeColor="accent1" w:themeShade="BF"/>
    </w:rPr>
  </w:style>
  <w:style w:type="character" w:styleId="24">
    <w:name w:val="Intense Reference"/>
    <w:basedOn w:val="a0"/>
    <w:uiPriority w:val="32"/>
    <w:qFormat/>
    <w:rsid w:val="00BA40A7"/>
    <w:rPr>
      <w:b/>
      <w:bCs/>
      <w:smallCaps/>
      <w:color w:val="0F4761" w:themeColor="accent1" w:themeShade="BF"/>
      <w:spacing w:val="5"/>
    </w:rPr>
  </w:style>
  <w:style w:type="table" w:styleId="aa">
    <w:name w:val="Table Grid"/>
    <w:basedOn w:val="a1"/>
    <w:uiPriority w:val="39"/>
    <w:rsid w:val="00BA40A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61988"/>
    <w:pPr>
      <w:widowControl w:val="0"/>
      <w:jc w:val="both"/>
    </w:pPr>
  </w:style>
  <w:style w:type="paragraph" w:styleId="ac">
    <w:name w:val="header"/>
    <w:basedOn w:val="a"/>
    <w:link w:val="ad"/>
    <w:uiPriority w:val="99"/>
    <w:unhideWhenUsed/>
    <w:rsid w:val="00E721DE"/>
    <w:pPr>
      <w:tabs>
        <w:tab w:val="center" w:pos="4252"/>
        <w:tab w:val="right" w:pos="8504"/>
      </w:tabs>
      <w:snapToGrid w:val="0"/>
    </w:pPr>
  </w:style>
  <w:style w:type="character" w:customStyle="1" w:styleId="ad">
    <w:name w:val="ヘッダー (文字)"/>
    <w:basedOn w:val="a0"/>
    <w:link w:val="ac"/>
    <w:uiPriority w:val="99"/>
    <w:rsid w:val="00E721DE"/>
  </w:style>
  <w:style w:type="paragraph" w:styleId="ae">
    <w:name w:val="footer"/>
    <w:basedOn w:val="a"/>
    <w:link w:val="af"/>
    <w:uiPriority w:val="99"/>
    <w:unhideWhenUsed/>
    <w:rsid w:val="00E721DE"/>
    <w:pPr>
      <w:tabs>
        <w:tab w:val="center" w:pos="4252"/>
        <w:tab w:val="right" w:pos="8504"/>
      </w:tabs>
      <w:snapToGrid w:val="0"/>
    </w:pPr>
  </w:style>
  <w:style w:type="character" w:customStyle="1" w:styleId="af">
    <w:name w:val="フッター (文字)"/>
    <w:basedOn w:val="a0"/>
    <w:link w:val="ae"/>
    <w:uiPriority w:val="99"/>
    <w:rsid w:val="00E721DE"/>
  </w:style>
  <w:style w:type="paragraph" w:customStyle="1" w:styleId="3">
    <w:name w:val="見出し3"/>
    <w:basedOn w:val="a"/>
    <w:next w:val="a"/>
    <w:link w:val="32"/>
    <w:qFormat/>
    <w:rsid w:val="00866969"/>
    <w:pPr>
      <w:numPr>
        <w:ilvl w:val="2"/>
        <w:numId w:val="1"/>
      </w:numPr>
      <w:ind w:leftChars="200" w:left="767"/>
      <w:jc w:val="left"/>
    </w:pPr>
    <w:rPr>
      <w:rFonts w:ascii="ＭＳ 明朝" w:eastAsia="ＭＳ ゴシック" w:hAnsi="ＭＳ 明朝"/>
      <w:sz w:val="22"/>
    </w:rPr>
  </w:style>
  <w:style w:type="character" w:customStyle="1" w:styleId="32">
    <w:name w:val="見出し3 (文字)"/>
    <w:basedOn w:val="a0"/>
    <w:link w:val="3"/>
    <w:rsid w:val="00866969"/>
    <w:rPr>
      <w:rFonts w:ascii="ＭＳ 明朝" w:eastAsia="ＭＳ ゴシック" w:hAnsi="ＭＳ 明朝"/>
      <w:sz w:val="22"/>
    </w:rPr>
  </w:style>
  <w:style w:type="paragraph" w:styleId="af0">
    <w:name w:val="TOC Heading"/>
    <w:basedOn w:val="1"/>
    <w:next w:val="a"/>
    <w:uiPriority w:val="39"/>
    <w:unhideWhenUsed/>
    <w:qFormat/>
    <w:rsid w:val="00021254"/>
    <w:pPr>
      <w:widowControl/>
      <w:numPr>
        <w:numId w:val="0"/>
      </w:numPr>
      <w:spacing w:before="240" w:line="259" w:lineRule="auto"/>
      <w:jc w:val="left"/>
      <w:outlineLvl w:val="9"/>
    </w:pPr>
    <w:rPr>
      <w:rFonts w:eastAsiaTheme="majorEastAsia"/>
      <w:color w:val="0F4761" w:themeColor="accent1" w:themeShade="BF"/>
      <w:kern w:val="0"/>
      <w:sz w:val="32"/>
    </w:rPr>
  </w:style>
  <w:style w:type="paragraph" w:styleId="11">
    <w:name w:val="toc 1"/>
    <w:basedOn w:val="a"/>
    <w:next w:val="a"/>
    <w:autoRedefine/>
    <w:uiPriority w:val="39"/>
    <w:unhideWhenUsed/>
    <w:rsid w:val="00447C7B"/>
    <w:rPr>
      <w:rFonts w:eastAsia="ＭＳ 明朝"/>
    </w:rPr>
  </w:style>
  <w:style w:type="paragraph" w:styleId="25">
    <w:name w:val="toc 2"/>
    <w:basedOn w:val="a"/>
    <w:next w:val="a"/>
    <w:autoRedefine/>
    <w:uiPriority w:val="39"/>
    <w:unhideWhenUsed/>
    <w:rsid w:val="00F04F0B"/>
    <w:pPr>
      <w:ind w:leftChars="100" w:left="210"/>
    </w:pPr>
    <w:rPr>
      <w:rFonts w:eastAsia="ＭＳ 明朝"/>
    </w:rPr>
  </w:style>
  <w:style w:type="paragraph" w:styleId="33">
    <w:name w:val="toc 3"/>
    <w:basedOn w:val="a"/>
    <w:next w:val="a"/>
    <w:autoRedefine/>
    <w:uiPriority w:val="39"/>
    <w:unhideWhenUsed/>
    <w:rsid w:val="00F04F0B"/>
    <w:pPr>
      <w:ind w:leftChars="200" w:left="420"/>
    </w:pPr>
    <w:rPr>
      <w:rFonts w:eastAsia="ＭＳ 明朝"/>
    </w:rPr>
  </w:style>
  <w:style w:type="character" w:styleId="af1">
    <w:name w:val="Hyperlink"/>
    <w:basedOn w:val="a0"/>
    <w:uiPriority w:val="99"/>
    <w:unhideWhenUsed/>
    <w:rsid w:val="00021254"/>
    <w:rPr>
      <w:color w:val="467886" w:themeColor="hyperlink"/>
      <w:u w:val="single"/>
    </w:rPr>
  </w:style>
  <w:style w:type="character" w:styleId="af2">
    <w:name w:val="annotation reference"/>
    <w:basedOn w:val="a0"/>
    <w:uiPriority w:val="99"/>
    <w:semiHidden/>
    <w:unhideWhenUsed/>
    <w:rsid w:val="00F7043A"/>
    <w:rPr>
      <w:sz w:val="18"/>
      <w:szCs w:val="18"/>
    </w:rPr>
  </w:style>
  <w:style w:type="paragraph" w:styleId="af3">
    <w:name w:val="annotation text"/>
    <w:basedOn w:val="a"/>
    <w:link w:val="af4"/>
    <w:uiPriority w:val="99"/>
    <w:unhideWhenUsed/>
    <w:rsid w:val="00F7043A"/>
    <w:pPr>
      <w:jc w:val="left"/>
    </w:pPr>
  </w:style>
  <w:style w:type="character" w:customStyle="1" w:styleId="af4">
    <w:name w:val="コメント文字列 (文字)"/>
    <w:basedOn w:val="a0"/>
    <w:link w:val="af3"/>
    <w:uiPriority w:val="99"/>
    <w:rsid w:val="00F7043A"/>
  </w:style>
  <w:style w:type="paragraph" w:styleId="af5">
    <w:name w:val="annotation subject"/>
    <w:basedOn w:val="af3"/>
    <w:next w:val="af3"/>
    <w:link w:val="af6"/>
    <w:uiPriority w:val="99"/>
    <w:semiHidden/>
    <w:unhideWhenUsed/>
    <w:rsid w:val="00F7043A"/>
    <w:rPr>
      <w:b/>
      <w:bCs/>
    </w:rPr>
  </w:style>
  <w:style w:type="character" w:customStyle="1" w:styleId="af6">
    <w:name w:val="コメント内容 (文字)"/>
    <w:basedOn w:val="af4"/>
    <w:link w:val="af5"/>
    <w:uiPriority w:val="99"/>
    <w:semiHidden/>
    <w:rsid w:val="00F70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5BC3-F48C-4AC2-BD4F-EE49EC6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10</Pages>
  <Words>1324</Words>
  <Characters>7550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雄治（環境センター）</dc:creator>
  <cp:keywords/>
  <dc:description/>
  <cp:lastModifiedBy>井手　雄治（環境センター）</cp:lastModifiedBy>
  <cp:revision>52</cp:revision>
  <dcterms:created xsi:type="dcterms:W3CDTF">2025-09-05T00:01:00Z</dcterms:created>
  <dcterms:modified xsi:type="dcterms:W3CDTF">2025-10-14T04:26:00Z</dcterms:modified>
</cp:coreProperties>
</file>