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2EF" w:rsidRDefault="004876CB" w:rsidP="004876CB">
      <w:pPr>
        <w:jc w:val="center"/>
        <w:rPr>
          <w:b/>
          <w:sz w:val="32"/>
          <w:szCs w:val="32"/>
        </w:rPr>
      </w:pPr>
      <w:r w:rsidRPr="004876CB">
        <w:rPr>
          <w:rFonts w:hint="eastAsia"/>
          <w:b/>
          <w:sz w:val="32"/>
          <w:szCs w:val="32"/>
        </w:rPr>
        <w:t>診</w:t>
      </w:r>
      <w:r w:rsidR="002727DA">
        <w:rPr>
          <w:rFonts w:hint="eastAsia"/>
          <w:b/>
          <w:sz w:val="32"/>
          <w:szCs w:val="32"/>
        </w:rPr>
        <w:t xml:space="preserve">　</w:t>
      </w:r>
      <w:r>
        <w:rPr>
          <w:rFonts w:hint="eastAsia"/>
          <w:b/>
          <w:sz w:val="32"/>
          <w:szCs w:val="32"/>
        </w:rPr>
        <w:t xml:space="preserve">　</w:t>
      </w:r>
      <w:r w:rsidRPr="004876CB">
        <w:rPr>
          <w:rFonts w:hint="eastAsia"/>
          <w:b/>
          <w:sz w:val="32"/>
          <w:szCs w:val="32"/>
        </w:rPr>
        <w:t>断</w:t>
      </w:r>
      <w:r w:rsidR="002727DA">
        <w:rPr>
          <w:rFonts w:hint="eastAsia"/>
          <w:b/>
          <w:sz w:val="32"/>
          <w:szCs w:val="32"/>
        </w:rPr>
        <w:t xml:space="preserve">　</w:t>
      </w:r>
      <w:r>
        <w:rPr>
          <w:rFonts w:hint="eastAsia"/>
          <w:b/>
          <w:sz w:val="32"/>
          <w:szCs w:val="32"/>
        </w:rPr>
        <w:t xml:space="preserve">　</w:t>
      </w:r>
      <w:r w:rsidRPr="004876CB">
        <w:rPr>
          <w:rFonts w:hint="eastAsia"/>
          <w:b/>
          <w:sz w:val="32"/>
          <w:szCs w:val="32"/>
        </w:rPr>
        <w:t>書</w:t>
      </w:r>
    </w:p>
    <w:p w:rsidR="004876CB" w:rsidRDefault="004876CB" w:rsidP="004876CB">
      <w:pPr>
        <w:jc w:val="center"/>
        <w:rPr>
          <w:b/>
          <w:sz w:val="28"/>
          <w:szCs w:val="28"/>
        </w:rPr>
      </w:pPr>
    </w:p>
    <w:p w:rsidR="004876CB" w:rsidRDefault="004876CB" w:rsidP="004876CB">
      <w:pPr>
        <w:jc w:val="left"/>
        <w:rPr>
          <w:sz w:val="24"/>
          <w:szCs w:val="24"/>
        </w:rPr>
      </w:pPr>
      <w:r>
        <w:rPr>
          <w:rFonts w:hint="eastAsia"/>
          <w:sz w:val="24"/>
          <w:szCs w:val="24"/>
        </w:rPr>
        <w:t>住所</w:t>
      </w:r>
    </w:p>
    <w:p w:rsidR="004876CB" w:rsidRDefault="004876CB" w:rsidP="004876CB">
      <w:pPr>
        <w:jc w:val="left"/>
        <w:rPr>
          <w:sz w:val="24"/>
          <w:szCs w:val="24"/>
        </w:rPr>
      </w:pPr>
    </w:p>
    <w:p w:rsidR="004876CB" w:rsidRDefault="004876CB" w:rsidP="004876CB">
      <w:pPr>
        <w:jc w:val="left"/>
        <w:rPr>
          <w:sz w:val="24"/>
          <w:szCs w:val="24"/>
        </w:rPr>
      </w:pPr>
      <w:r>
        <w:rPr>
          <w:rFonts w:hint="eastAsia"/>
          <w:sz w:val="24"/>
          <w:szCs w:val="24"/>
        </w:rPr>
        <w:t>氏名</w:t>
      </w:r>
    </w:p>
    <w:p w:rsidR="004876CB" w:rsidRDefault="004876CB" w:rsidP="004876CB">
      <w:pPr>
        <w:jc w:val="left"/>
        <w:rPr>
          <w:sz w:val="24"/>
          <w:szCs w:val="24"/>
        </w:rPr>
      </w:pPr>
    </w:p>
    <w:p w:rsidR="00516D94" w:rsidRDefault="007E523E" w:rsidP="00516D94">
      <w:pPr>
        <w:jc w:val="left"/>
        <w:rPr>
          <w:sz w:val="24"/>
          <w:szCs w:val="24"/>
        </w:rPr>
      </w:pPr>
      <w:r>
        <w:rPr>
          <w:rFonts w:hint="eastAsia"/>
          <w:sz w:val="24"/>
          <w:szCs w:val="24"/>
        </w:rPr>
        <w:t xml:space="preserve">生年月日　</w:t>
      </w:r>
      <w:r w:rsidR="00516D94">
        <w:rPr>
          <w:rFonts w:hint="eastAsia"/>
          <w:sz w:val="24"/>
          <w:szCs w:val="24"/>
        </w:rPr>
        <w:t xml:space="preserve">　昭和　　　　　年　　　月　　　日生</w:t>
      </w:r>
    </w:p>
    <w:p w:rsidR="004876CB" w:rsidRDefault="00516D94" w:rsidP="00516D94">
      <w:pPr>
        <w:jc w:val="left"/>
        <w:rPr>
          <w:sz w:val="24"/>
          <w:szCs w:val="24"/>
        </w:rPr>
      </w:pPr>
      <w:r>
        <w:rPr>
          <w:rFonts w:hint="eastAsia"/>
          <w:sz w:val="24"/>
          <w:szCs w:val="24"/>
        </w:rPr>
        <w:t xml:space="preserve">　　　　　　平成</w:t>
      </w:r>
    </w:p>
    <w:p w:rsidR="004876CB" w:rsidRPr="007E523E" w:rsidRDefault="004876CB" w:rsidP="004876CB">
      <w:pPr>
        <w:jc w:val="left"/>
        <w:rPr>
          <w:sz w:val="24"/>
          <w:szCs w:val="24"/>
        </w:rPr>
      </w:pPr>
      <w:r>
        <w:rPr>
          <w:rFonts w:hint="eastAsia"/>
          <w:sz w:val="24"/>
          <w:szCs w:val="24"/>
        </w:rPr>
        <w:t xml:space="preserve">　　　　　　</w:t>
      </w:r>
    </w:p>
    <w:p w:rsidR="004876CB" w:rsidRDefault="004876CB" w:rsidP="004876CB">
      <w:pPr>
        <w:jc w:val="left"/>
        <w:rPr>
          <w:sz w:val="24"/>
          <w:szCs w:val="24"/>
        </w:rPr>
      </w:pPr>
    </w:p>
    <w:p w:rsidR="004876CB" w:rsidRDefault="004876CB" w:rsidP="004876CB">
      <w:pPr>
        <w:jc w:val="left"/>
        <w:rPr>
          <w:sz w:val="24"/>
          <w:szCs w:val="24"/>
        </w:rPr>
      </w:pPr>
      <w:r>
        <w:rPr>
          <w:rFonts w:hint="eastAsia"/>
          <w:sz w:val="24"/>
          <w:szCs w:val="24"/>
        </w:rPr>
        <w:t>上記の者について、次の事項に該当しないことを診断します。</w:t>
      </w:r>
    </w:p>
    <w:p w:rsidR="004876CB" w:rsidRDefault="004876CB" w:rsidP="004876CB">
      <w:pPr>
        <w:jc w:val="left"/>
        <w:rPr>
          <w:sz w:val="24"/>
          <w:szCs w:val="24"/>
        </w:rPr>
      </w:pPr>
    </w:p>
    <w:p w:rsidR="004876CB" w:rsidRPr="004876CB" w:rsidRDefault="004876CB" w:rsidP="004876CB">
      <w:pPr>
        <w:pStyle w:val="a3"/>
        <w:numPr>
          <w:ilvl w:val="0"/>
          <w:numId w:val="1"/>
        </w:numPr>
        <w:ind w:leftChars="0"/>
        <w:jc w:val="left"/>
        <w:rPr>
          <w:sz w:val="24"/>
          <w:szCs w:val="24"/>
        </w:rPr>
      </w:pPr>
      <w:r w:rsidRPr="004876CB">
        <w:rPr>
          <w:rFonts w:hint="eastAsia"/>
          <w:sz w:val="24"/>
          <w:szCs w:val="24"/>
        </w:rPr>
        <w:t>統合失調症</w:t>
      </w:r>
    </w:p>
    <w:p w:rsidR="004876CB" w:rsidRDefault="004876CB" w:rsidP="004876CB">
      <w:pPr>
        <w:pStyle w:val="a3"/>
        <w:ind w:leftChars="0" w:left="720"/>
        <w:jc w:val="left"/>
        <w:rPr>
          <w:sz w:val="24"/>
          <w:szCs w:val="24"/>
        </w:rPr>
      </w:pPr>
    </w:p>
    <w:p w:rsidR="004876CB" w:rsidRDefault="004876CB" w:rsidP="004876CB">
      <w:pPr>
        <w:pStyle w:val="a3"/>
        <w:numPr>
          <w:ilvl w:val="0"/>
          <w:numId w:val="1"/>
        </w:numPr>
        <w:ind w:leftChars="0"/>
        <w:jc w:val="left"/>
        <w:rPr>
          <w:sz w:val="24"/>
          <w:szCs w:val="24"/>
        </w:rPr>
      </w:pPr>
      <w:r>
        <w:rPr>
          <w:rFonts w:hint="eastAsia"/>
          <w:sz w:val="24"/>
          <w:szCs w:val="24"/>
        </w:rPr>
        <w:t>そううつ病（そう病及びうつ病を含む</w:t>
      </w:r>
      <w:r w:rsidR="008B3414">
        <w:rPr>
          <w:rFonts w:hint="eastAsia"/>
          <w:sz w:val="24"/>
          <w:szCs w:val="24"/>
        </w:rPr>
        <w:t>。</w:t>
      </w:r>
      <w:r>
        <w:rPr>
          <w:rFonts w:hint="eastAsia"/>
          <w:sz w:val="24"/>
          <w:szCs w:val="24"/>
        </w:rPr>
        <w:t>）</w:t>
      </w:r>
    </w:p>
    <w:p w:rsidR="004876CB" w:rsidRPr="004876CB" w:rsidRDefault="004876CB" w:rsidP="004876CB">
      <w:pPr>
        <w:pStyle w:val="a3"/>
        <w:rPr>
          <w:sz w:val="24"/>
          <w:szCs w:val="24"/>
        </w:rPr>
      </w:pPr>
    </w:p>
    <w:p w:rsidR="004876CB" w:rsidRDefault="004876CB" w:rsidP="004876CB">
      <w:pPr>
        <w:pStyle w:val="a3"/>
        <w:numPr>
          <w:ilvl w:val="0"/>
          <w:numId w:val="1"/>
        </w:numPr>
        <w:ind w:leftChars="0"/>
        <w:jc w:val="left"/>
        <w:rPr>
          <w:sz w:val="24"/>
          <w:szCs w:val="24"/>
        </w:rPr>
      </w:pPr>
      <w:r>
        <w:rPr>
          <w:rFonts w:hint="eastAsia"/>
          <w:sz w:val="24"/>
          <w:szCs w:val="24"/>
        </w:rPr>
        <w:t>てんかん（発作が再発するおそれがないもの、発作が再発しても意識障害がもたらされないもの及び発作が睡眠中に限り再発するものを除く。）</w:t>
      </w:r>
    </w:p>
    <w:p w:rsidR="004876CB" w:rsidRPr="004876CB" w:rsidRDefault="004876CB" w:rsidP="004876CB">
      <w:pPr>
        <w:pStyle w:val="a3"/>
        <w:rPr>
          <w:sz w:val="24"/>
          <w:szCs w:val="24"/>
        </w:rPr>
      </w:pPr>
    </w:p>
    <w:p w:rsidR="004876CB" w:rsidRDefault="008B3414" w:rsidP="004876CB">
      <w:pPr>
        <w:pStyle w:val="a3"/>
        <w:numPr>
          <w:ilvl w:val="0"/>
          <w:numId w:val="1"/>
        </w:numPr>
        <w:ind w:leftChars="0"/>
        <w:jc w:val="left"/>
        <w:rPr>
          <w:sz w:val="24"/>
          <w:szCs w:val="24"/>
        </w:rPr>
      </w:pPr>
      <w:r>
        <w:rPr>
          <w:rFonts w:hint="eastAsia"/>
          <w:sz w:val="24"/>
          <w:szCs w:val="24"/>
        </w:rPr>
        <w:t>１～３までの他、自己の行為の是非を判別</w:t>
      </w:r>
      <w:r w:rsidR="004876CB">
        <w:rPr>
          <w:rFonts w:hint="eastAsia"/>
          <w:sz w:val="24"/>
          <w:szCs w:val="24"/>
        </w:rPr>
        <w:t>し、又はその判別に従って行動する能力を失わせ、又は著しく低下させる病状を呈する病気</w:t>
      </w:r>
    </w:p>
    <w:p w:rsidR="004876CB" w:rsidRPr="004876CB" w:rsidRDefault="004876CB" w:rsidP="004876CB">
      <w:pPr>
        <w:pStyle w:val="a3"/>
        <w:rPr>
          <w:sz w:val="24"/>
          <w:szCs w:val="24"/>
        </w:rPr>
      </w:pPr>
    </w:p>
    <w:p w:rsidR="004876CB" w:rsidRPr="00516D94" w:rsidRDefault="00516D94" w:rsidP="00516D94">
      <w:pPr>
        <w:pStyle w:val="a3"/>
        <w:numPr>
          <w:ilvl w:val="0"/>
          <w:numId w:val="1"/>
        </w:numPr>
        <w:ind w:leftChars="0"/>
        <w:jc w:val="left"/>
        <w:rPr>
          <w:sz w:val="24"/>
          <w:szCs w:val="24"/>
        </w:rPr>
      </w:pPr>
      <w:r>
        <w:rPr>
          <w:rFonts w:hint="eastAsia"/>
          <w:sz w:val="24"/>
          <w:szCs w:val="24"/>
        </w:rPr>
        <w:t>麻薬、大麻、あ</w:t>
      </w:r>
      <w:r w:rsidR="004876CB" w:rsidRPr="00516D94">
        <w:rPr>
          <w:rFonts w:hint="eastAsia"/>
          <w:sz w:val="24"/>
          <w:szCs w:val="24"/>
        </w:rPr>
        <w:t>へん又は覚せい剤の中毒者</w:t>
      </w:r>
    </w:p>
    <w:p w:rsidR="004876CB" w:rsidRPr="00516D94" w:rsidRDefault="004876CB" w:rsidP="004876CB">
      <w:pPr>
        <w:pStyle w:val="a3"/>
        <w:rPr>
          <w:sz w:val="24"/>
          <w:szCs w:val="24"/>
        </w:rPr>
      </w:pPr>
    </w:p>
    <w:p w:rsidR="004876CB" w:rsidRDefault="008B3414" w:rsidP="004876CB">
      <w:pPr>
        <w:pStyle w:val="a3"/>
        <w:numPr>
          <w:ilvl w:val="0"/>
          <w:numId w:val="1"/>
        </w:numPr>
        <w:ind w:leftChars="0"/>
        <w:jc w:val="left"/>
        <w:rPr>
          <w:sz w:val="24"/>
          <w:szCs w:val="24"/>
        </w:rPr>
      </w:pPr>
      <w:r>
        <w:rPr>
          <w:rFonts w:hint="eastAsia"/>
          <w:sz w:val="24"/>
          <w:szCs w:val="24"/>
        </w:rPr>
        <w:t>自己の行為の是非を判別</w:t>
      </w:r>
      <w:r w:rsidR="004876CB">
        <w:rPr>
          <w:rFonts w:hint="eastAsia"/>
          <w:sz w:val="24"/>
          <w:szCs w:val="24"/>
        </w:rPr>
        <w:t>し、又はその判別に従って行動する能力がなく、又は著しく低い</w:t>
      </w:r>
      <w:r w:rsidR="002727DA">
        <w:rPr>
          <w:rFonts w:hint="eastAsia"/>
          <w:sz w:val="24"/>
          <w:szCs w:val="24"/>
        </w:rPr>
        <w:t>者（１～５までに該当する者を除く。）</w:t>
      </w:r>
    </w:p>
    <w:p w:rsidR="002727DA" w:rsidRDefault="002727DA" w:rsidP="002727DA">
      <w:pPr>
        <w:pStyle w:val="a3"/>
        <w:rPr>
          <w:sz w:val="24"/>
          <w:szCs w:val="24"/>
        </w:rPr>
      </w:pPr>
    </w:p>
    <w:p w:rsidR="002727DA" w:rsidRDefault="002727DA" w:rsidP="002727DA">
      <w:pPr>
        <w:pStyle w:val="a3"/>
        <w:rPr>
          <w:sz w:val="24"/>
          <w:szCs w:val="24"/>
        </w:rPr>
      </w:pPr>
    </w:p>
    <w:p w:rsidR="002727DA" w:rsidRDefault="002727DA" w:rsidP="00302F67">
      <w:pPr>
        <w:pStyle w:val="a3"/>
        <w:ind w:firstLineChars="1600" w:firstLine="3840"/>
        <w:rPr>
          <w:sz w:val="24"/>
          <w:szCs w:val="24"/>
        </w:rPr>
      </w:pPr>
      <w:bookmarkStart w:id="0" w:name="_GoBack"/>
      <w:bookmarkEnd w:id="0"/>
      <w:r>
        <w:rPr>
          <w:rFonts w:hint="eastAsia"/>
          <w:sz w:val="24"/>
          <w:szCs w:val="24"/>
        </w:rPr>
        <w:t xml:space="preserve">　　年　　月　　日</w:t>
      </w:r>
    </w:p>
    <w:p w:rsidR="002727DA" w:rsidRDefault="002727DA" w:rsidP="002727DA">
      <w:pPr>
        <w:pStyle w:val="a3"/>
        <w:rPr>
          <w:sz w:val="24"/>
          <w:szCs w:val="24"/>
        </w:rPr>
      </w:pPr>
    </w:p>
    <w:p w:rsidR="002727DA" w:rsidRDefault="002727DA" w:rsidP="002727DA">
      <w:pPr>
        <w:pStyle w:val="a3"/>
        <w:rPr>
          <w:sz w:val="24"/>
          <w:szCs w:val="24"/>
        </w:rPr>
      </w:pPr>
    </w:p>
    <w:p w:rsidR="002727DA" w:rsidRDefault="002727DA" w:rsidP="002727DA">
      <w:pPr>
        <w:pStyle w:val="a3"/>
        <w:ind w:firstLineChars="1300" w:firstLine="3120"/>
        <w:rPr>
          <w:sz w:val="24"/>
          <w:szCs w:val="24"/>
        </w:rPr>
      </w:pPr>
      <w:r>
        <w:rPr>
          <w:rFonts w:hint="eastAsia"/>
          <w:sz w:val="24"/>
          <w:szCs w:val="24"/>
        </w:rPr>
        <w:t>住　所</w:t>
      </w:r>
    </w:p>
    <w:p w:rsidR="002727DA" w:rsidRDefault="002727DA" w:rsidP="002727DA">
      <w:pPr>
        <w:pStyle w:val="a3"/>
        <w:ind w:firstLineChars="1300" w:firstLine="3120"/>
        <w:rPr>
          <w:sz w:val="24"/>
          <w:szCs w:val="24"/>
        </w:rPr>
      </w:pPr>
      <w:r>
        <w:rPr>
          <w:rFonts w:hint="eastAsia"/>
          <w:sz w:val="24"/>
          <w:szCs w:val="24"/>
        </w:rPr>
        <w:t>病（医）院</w:t>
      </w:r>
    </w:p>
    <w:p w:rsidR="002727DA" w:rsidRPr="002727DA" w:rsidRDefault="002727DA" w:rsidP="002727DA">
      <w:pPr>
        <w:pStyle w:val="a3"/>
        <w:ind w:firstLineChars="1300" w:firstLine="3120"/>
        <w:rPr>
          <w:sz w:val="24"/>
          <w:szCs w:val="24"/>
        </w:rPr>
      </w:pPr>
      <w:r>
        <w:rPr>
          <w:rFonts w:hint="eastAsia"/>
          <w:sz w:val="24"/>
          <w:szCs w:val="24"/>
        </w:rPr>
        <w:t>氏　名　　　　　　　　　　　　　㊞</w:t>
      </w:r>
    </w:p>
    <w:sectPr w:rsidR="002727DA" w:rsidRPr="002727DA" w:rsidSect="007E523E">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12A" w:rsidRDefault="0032212A" w:rsidP="003515CB">
      <w:r>
        <w:separator/>
      </w:r>
    </w:p>
  </w:endnote>
  <w:endnote w:type="continuationSeparator" w:id="0">
    <w:p w:rsidR="0032212A" w:rsidRDefault="0032212A" w:rsidP="00351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12A" w:rsidRDefault="0032212A" w:rsidP="003515CB">
      <w:r>
        <w:separator/>
      </w:r>
    </w:p>
  </w:footnote>
  <w:footnote w:type="continuationSeparator" w:id="0">
    <w:p w:rsidR="0032212A" w:rsidRDefault="0032212A" w:rsidP="00351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640ED"/>
    <w:multiLevelType w:val="hybridMultilevel"/>
    <w:tmpl w:val="5F7EEFC2"/>
    <w:lvl w:ilvl="0" w:tplc="7736EA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219E"/>
    <w:rsid w:val="002727DA"/>
    <w:rsid w:val="00302F67"/>
    <w:rsid w:val="0032212A"/>
    <w:rsid w:val="003515CB"/>
    <w:rsid w:val="004876CB"/>
    <w:rsid w:val="004D00DD"/>
    <w:rsid w:val="00516D94"/>
    <w:rsid w:val="005E7939"/>
    <w:rsid w:val="006211D9"/>
    <w:rsid w:val="007A22EF"/>
    <w:rsid w:val="007E523E"/>
    <w:rsid w:val="008B3414"/>
    <w:rsid w:val="00A3219E"/>
    <w:rsid w:val="00F105D7"/>
    <w:rsid w:val="00FF2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692EBD"/>
  <w15:docId w15:val="{D870EE9A-B51E-408D-B785-AA9EE830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76CB"/>
    <w:pPr>
      <w:ind w:leftChars="400" w:left="840"/>
    </w:pPr>
  </w:style>
  <w:style w:type="paragraph" w:styleId="a4">
    <w:name w:val="header"/>
    <w:basedOn w:val="a"/>
    <w:link w:val="a5"/>
    <w:uiPriority w:val="99"/>
    <w:unhideWhenUsed/>
    <w:rsid w:val="003515CB"/>
    <w:pPr>
      <w:tabs>
        <w:tab w:val="center" w:pos="4252"/>
        <w:tab w:val="right" w:pos="8504"/>
      </w:tabs>
      <w:snapToGrid w:val="0"/>
    </w:pPr>
  </w:style>
  <w:style w:type="character" w:customStyle="1" w:styleId="a5">
    <w:name w:val="ヘッダー (文字)"/>
    <w:basedOn w:val="a0"/>
    <w:link w:val="a4"/>
    <w:uiPriority w:val="99"/>
    <w:rsid w:val="003515CB"/>
  </w:style>
  <w:style w:type="paragraph" w:styleId="a6">
    <w:name w:val="footer"/>
    <w:basedOn w:val="a"/>
    <w:link w:val="a7"/>
    <w:uiPriority w:val="99"/>
    <w:unhideWhenUsed/>
    <w:rsid w:val="003515CB"/>
    <w:pPr>
      <w:tabs>
        <w:tab w:val="center" w:pos="4252"/>
        <w:tab w:val="right" w:pos="8504"/>
      </w:tabs>
      <w:snapToGrid w:val="0"/>
    </w:pPr>
  </w:style>
  <w:style w:type="character" w:customStyle="1" w:styleId="a7">
    <w:name w:val="フッター (文字)"/>
    <w:basedOn w:val="a0"/>
    <w:link w:val="a6"/>
    <w:uiPriority w:val="99"/>
    <w:rsid w:val="00351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永田　沙織（生産者支援課）</cp:lastModifiedBy>
  <cp:revision>13</cp:revision>
  <dcterms:created xsi:type="dcterms:W3CDTF">2012-01-22T23:59:00Z</dcterms:created>
  <dcterms:modified xsi:type="dcterms:W3CDTF">2019-04-22T02:21:00Z</dcterms:modified>
</cp:coreProperties>
</file>