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71CC26D4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B05CD" w14:textId="77777777" w:rsidR="009526BA" w:rsidRDefault="005B053C" w:rsidP="00947590">
      <w:pPr>
        <w:spacing w:line="320" w:lineRule="exact"/>
        <w:ind w:left="240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B22D80">
        <w:rPr>
          <w:rFonts w:hint="eastAsia"/>
          <w:sz w:val="24"/>
        </w:rPr>
        <w:t>別紙</w:t>
      </w:r>
      <w:r w:rsidR="009526BA">
        <w:rPr>
          <w:rFonts w:hint="eastAsia"/>
          <w:sz w:val="24"/>
        </w:rPr>
        <w:t>様式</w:t>
      </w:r>
      <w:r w:rsidR="00F65C30">
        <w:rPr>
          <w:rFonts w:hint="eastAsia"/>
          <w:sz w:val="24"/>
        </w:rPr>
        <w:t>３</w:t>
      </w:r>
      <w:r w:rsidR="009526BA">
        <w:rPr>
          <w:rFonts w:hint="eastAsia"/>
          <w:sz w:val="24"/>
        </w:rPr>
        <w:t>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6"/>
        <w:gridCol w:w="559"/>
        <w:gridCol w:w="1957"/>
        <w:gridCol w:w="419"/>
        <w:gridCol w:w="2377"/>
        <w:gridCol w:w="2377"/>
        <w:gridCol w:w="2378"/>
      </w:tblGrid>
      <w:tr w:rsidR="009526BA" w14:paraId="70DB4FA5" w14:textId="77777777" w:rsidTr="009F121C">
        <w:trPr>
          <w:trHeight w:val="801"/>
        </w:trPr>
        <w:tc>
          <w:tcPr>
            <w:tcW w:w="12908" w:type="dxa"/>
            <w:gridSpan w:val="7"/>
            <w:vAlign w:val="center"/>
          </w:tcPr>
          <w:p w14:paraId="3AEA7479" w14:textId="77777777" w:rsidR="009526BA" w:rsidRPr="009F121C" w:rsidRDefault="00911204" w:rsidP="00947590">
            <w:pPr>
              <w:spacing w:line="320" w:lineRule="exact"/>
              <w:jc w:val="center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麻薬譲受</w:t>
            </w:r>
            <w:r w:rsidR="009526BA" w:rsidRPr="009F121C">
              <w:rPr>
                <w:rFonts w:hint="eastAsia"/>
                <w:sz w:val="24"/>
              </w:rPr>
              <w:t>確認書</w:t>
            </w:r>
          </w:p>
          <w:p w14:paraId="4F83081E" w14:textId="77777777" w:rsidR="0001710E" w:rsidRPr="009F121C" w:rsidRDefault="00370783" w:rsidP="00947590">
            <w:pPr>
              <w:spacing w:line="320" w:lineRule="exact"/>
              <w:jc w:val="right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年　　月　　日</w:t>
            </w:r>
          </w:p>
        </w:tc>
      </w:tr>
      <w:tr w:rsidR="009526BA" w14:paraId="3DCE0852" w14:textId="77777777" w:rsidTr="00947590">
        <w:trPr>
          <w:trHeight w:val="594"/>
        </w:trPr>
        <w:tc>
          <w:tcPr>
            <w:tcW w:w="2806" w:type="dxa"/>
            <w:vMerge w:val="restart"/>
            <w:vAlign w:val="center"/>
          </w:tcPr>
          <w:p w14:paraId="288B6A99" w14:textId="77777777" w:rsidR="009526BA" w:rsidRPr="009F121C" w:rsidRDefault="009526BA" w:rsidP="00947590">
            <w:pPr>
              <w:spacing w:line="320" w:lineRule="exact"/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麻薬を譲渡する麻薬小売業者の麻薬業務所</w:t>
            </w:r>
          </w:p>
        </w:tc>
        <w:tc>
          <w:tcPr>
            <w:tcW w:w="2525" w:type="dxa"/>
            <w:gridSpan w:val="2"/>
            <w:vAlign w:val="center"/>
          </w:tcPr>
          <w:p w14:paraId="07853A97" w14:textId="77777777" w:rsidR="009526BA" w:rsidRPr="009F121C" w:rsidRDefault="009526BA" w:rsidP="00947590">
            <w:pPr>
              <w:spacing w:line="320" w:lineRule="exact"/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所在地</w:t>
            </w:r>
          </w:p>
        </w:tc>
        <w:tc>
          <w:tcPr>
            <w:tcW w:w="7576" w:type="dxa"/>
            <w:gridSpan w:val="4"/>
            <w:vAlign w:val="center"/>
          </w:tcPr>
          <w:p w14:paraId="1D255F84" w14:textId="77777777" w:rsidR="009526BA" w:rsidRPr="009F121C" w:rsidRDefault="009526BA" w:rsidP="00947590">
            <w:pPr>
              <w:spacing w:line="320" w:lineRule="exact"/>
              <w:jc w:val="distribute"/>
              <w:rPr>
                <w:sz w:val="24"/>
              </w:rPr>
            </w:pPr>
          </w:p>
        </w:tc>
      </w:tr>
      <w:tr w:rsidR="009526BA" w14:paraId="368E5536" w14:textId="77777777" w:rsidTr="00947590">
        <w:trPr>
          <w:trHeight w:val="559"/>
        </w:trPr>
        <w:tc>
          <w:tcPr>
            <w:tcW w:w="2806" w:type="dxa"/>
            <w:vMerge/>
            <w:vAlign w:val="center"/>
          </w:tcPr>
          <w:p w14:paraId="24220290" w14:textId="77777777" w:rsidR="009526BA" w:rsidRPr="009F121C" w:rsidRDefault="009526BA" w:rsidP="00947590">
            <w:pPr>
              <w:spacing w:line="320" w:lineRule="exact"/>
              <w:jc w:val="distribute"/>
              <w:rPr>
                <w:sz w:val="24"/>
              </w:rPr>
            </w:pPr>
          </w:p>
        </w:tc>
        <w:tc>
          <w:tcPr>
            <w:tcW w:w="2525" w:type="dxa"/>
            <w:gridSpan w:val="2"/>
            <w:vAlign w:val="center"/>
          </w:tcPr>
          <w:p w14:paraId="47C920CF" w14:textId="77777777" w:rsidR="009526BA" w:rsidRPr="009F121C" w:rsidRDefault="009526BA" w:rsidP="00947590">
            <w:pPr>
              <w:spacing w:line="320" w:lineRule="exact"/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名称</w:t>
            </w:r>
          </w:p>
        </w:tc>
        <w:tc>
          <w:tcPr>
            <w:tcW w:w="7576" w:type="dxa"/>
            <w:gridSpan w:val="4"/>
            <w:vAlign w:val="center"/>
          </w:tcPr>
          <w:p w14:paraId="09FC7E84" w14:textId="77777777" w:rsidR="009526BA" w:rsidRPr="009F121C" w:rsidRDefault="009526BA" w:rsidP="00947590">
            <w:pPr>
              <w:spacing w:line="320" w:lineRule="exact"/>
              <w:jc w:val="distribute"/>
              <w:rPr>
                <w:sz w:val="24"/>
              </w:rPr>
            </w:pPr>
          </w:p>
        </w:tc>
      </w:tr>
      <w:tr w:rsidR="009526BA" w14:paraId="716914EA" w14:textId="77777777" w:rsidTr="00947590">
        <w:trPr>
          <w:trHeight w:val="552"/>
        </w:trPr>
        <w:tc>
          <w:tcPr>
            <w:tcW w:w="2806" w:type="dxa"/>
            <w:vMerge w:val="restart"/>
            <w:vAlign w:val="center"/>
          </w:tcPr>
          <w:p w14:paraId="0D67C87F" w14:textId="77777777" w:rsidR="009526BA" w:rsidRPr="009F121C" w:rsidRDefault="009526BA" w:rsidP="00947590">
            <w:pPr>
              <w:spacing w:line="320" w:lineRule="exact"/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麻薬を譲受する麻薬小売業者の麻薬業務所</w:t>
            </w:r>
          </w:p>
        </w:tc>
        <w:tc>
          <w:tcPr>
            <w:tcW w:w="2525" w:type="dxa"/>
            <w:gridSpan w:val="2"/>
            <w:vAlign w:val="center"/>
          </w:tcPr>
          <w:p w14:paraId="61835560" w14:textId="77777777" w:rsidR="009526BA" w:rsidRPr="009F121C" w:rsidRDefault="009526BA" w:rsidP="00947590">
            <w:pPr>
              <w:spacing w:line="320" w:lineRule="exact"/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所在地</w:t>
            </w:r>
          </w:p>
        </w:tc>
        <w:tc>
          <w:tcPr>
            <w:tcW w:w="7576" w:type="dxa"/>
            <w:gridSpan w:val="4"/>
            <w:vAlign w:val="center"/>
          </w:tcPr>
          <w:p w14:paraId="066F2848" w14:textId="77777777" w:rsidR="009526BA" w:rsidRPr="009F121C" w:rsidRDefault="009526BA" w:rsidP="00947590">
            <w:pPr>
              <w:spacing w:line="320" w:lineRule="exact"/>
              <w:jc w:val="distribute"/>
              <w:rPr>
                <w:sz w:val="24"/>
              </w:rPr>
            </w:pPr>
          </w:p>
        </w:tc>
      </w:tr>
      <w:tr w:rsidR="009526BA" w14:paraId="524E8903" w14:textId="77777777" w:rsidTr="00947590">
        <w:trPr>
          <w:trHeight w:val="561"/>
        </w:trPr>
        <w:tc>
          <w:tcPr>
            <w:tcW w:w="2806" w:type="dxa"/>
            <w:vMerge/>
            <w:vAlign w:val="center"/>
          </w:tcPr>
          <w:p w14:paraId="67544F24" w14:textId="77777777" w:rsidR="009526BA" w:rsidRPr="009F121C" w:rsidRDefault="009526BA" w:rsidP="00947590">
            <w:pPr>
              <w:spacing w:line="320" w:lineRule="exact"/>
              <w:jc w:val="distribute"/>
              <w:rPr>
                <w:sz w:val="24"/>
              </w:rPr>
            </w:pPr>
          </w:p>
        </w:tc>
        <w:tc>
          <w:tcPr>
            <w:tcW w:w="2525" w:type="dxa"/>
            <w:gridSpan w:val="2"/>
            <w:vAlign w:val="center"/>
          </w:tcPr>
          <w:p w14:paraId="286CF4EB" w14:textId="77777777" w:rsidR="009526BA" w:rsidRPr="009F121C" w:rsidRDefault="009526BA" w:rsidP="00947590">
            <w:pPr>
              <w:spacing w:line="320" w:lineRule="exact"/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名称</w:t>
            </w:r>
          </w:p>
        </w:tc>
        <w:tc>
          <w:tcPr>
            <w:tcW w:w="7576" w:type="dxa"/>
            <w:gridSpan w:val="4"/>
            <w:vAlign w:val="center"/>
          </w:tcPr>
          <w:p w14:paraId="76FC90DE" w14:textId="77777777" w:rsidR="009526BA" w:rsidRPr="009F121C" w:rsidRDefault="00911204" w:rsidP="00947590">
            <w:pPr>
              <w:spacing w:line="320" w:lineRule="exact"/>
              <w:jc w:val="right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印</w:t>
            </w:r>
          </w:p>
        </w:tc>
      </w:tr>
      <w:tr w:rsidR="00AB71DF" w14:paraId="6D4A5C09" w14:textId="77777777" w:rsidTr="009F121C">
        <w:trPr>
          <w:trHeight w:val="533"/>
        </w:trPr>
        <w:tc>
          <w:tcPr>
            <w:tcW w:w="3367" w:type="dxa"/>
            <w:gridSpan w:val="2"/>
            <w:vAlign w:val="center"/>
          </w:tcPr>
          <w:p w14:paraId="29EB1561" w14:textId="77777777" w:rsidR="00AB71DF" w:rsidRPr="009F121C" w:rsidRDefault="00AB71DF" w:rsidP="00947590">
            <w:pPr>
              <w:spacing w:line="320" w:lineRule="exact"/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品名</w:t>
            </w:r>
          </w:p>
        </w:tc>
        <w:tc>
          <w:tcPr>
            <w:tcW w:w="2385" w:type="dxa"/>
            <w:gridSpan w:val="2"/>
            <w:vAlign w:val="center"/>
          </w:tcPr>
          <w:p w14:paraId="3A9FE32F" w14:textId="77777777" w:rsidR="00AB71DF" w:rsidRPr="009F121C" w:rsidRDefault="00AB71DF" w:rsidP="00947590">
            <w:pPr>
              <w:spacing w:line="320" w:lineRule="exact"/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容量</w:t>
            </w:r>
          </w:p>
        </w:tc>
        <w:tc>
          <w:tcPr>
            <w:tcW w:w="2385" w:type="dxa"/>
            <w:vAlign w:val="center"/>
          </w:tcPr>
          <w:p w14:paraId="22DB5DB7" w14:textId="77777777" w:rsidR="00AB71DF" w:rsidRPr="009F121C" w:rsidRDefault="00AB71DF" w:rsidP="00947590">
            <w:pPr>
              <w:spacing w:line="320" w:lineRule="exact"/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箇数</w:t>
            </w:r>
          </w:p>
        </w:tc>
        <w:tc>
          <w:tcPr>
            <w:tcW w:w="2385" w:type="dxa"/>
            <w:vAlign w:val="center"/>
          </w:tcPr>
          <w:p w14:paraId="54A6EE93" w14:textId="77777777" w:rsidR="00AB71DF" w:rsidRPr="009F121C" w:rsidRDefault="00AB71DF" w:rsidP="00947590">
            <w:pPr>
              <w:spacing w:line="320" w:lineRule="exact"/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数量</w:t>
            </w:r>
          </w:p>
        </w:tc>
        <w:tc>
          <w:tcPr>
            <w:tcW w:w="2385" w:type="dxa"/>
            <w:vAlign w:val="center"/>
          </w:tcPr>
          <w:p w14:paraId="231B66FA" w14:textId="77777777" w:rsidR="00AB71DF" w:rsidRPr="009F121C" w:rsidRDefault="00AB71DF" w:rsidP="00947590">
            <w:pPr>
              <w:spacing w:line="320" w:lineRule="exact"/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備考</w:t>
            </w:r>
          </w:p>
        </w:tc>
      </w:tr>
      <w:tr w:rsidR="009526BA" w14:paraId="519728B6" w14:textId="77777777" w:rsidTr="009F121C">
        <w:trPr>
          <w:trHeight w:val="533"/>
        </w:trPr>
        <w:tc>
          <w:tcPr>
            <w:tcW w:w="3367" w:type="dxa"/>
            <w:gridSpan w:val="2"/>
          </w:tcPr>
          <w:p w14:paraId="58B9AF97" w14:textId="77777777" w:rsidR="009526BA" w:rsidRDefault="009526BA" w:rsidP="00947590">
            <w:pPr>
              <w:spacing w:line="320" w:lineRule="exact"/>
              <w:jc w:val="right"/>
              <w:rPr>
                <w:sz w:val="24"/>
              </w:rPr>
            </w:pPr>
          </w:p>
        </w:tc>
        <w:tc>
          <w:tcPr>
            <w:tcW w:w="2385" w:type="dxa"/>
            <w:gridSpan w:val="2"/>
          </w:tcPr>
          <w:p w14:paraId="66922A77" w14:textId="77777777" w:rsidR="009526BA" w:rsidRDefault="009526BA" w:rsidP="00947590">
            <w:pPr>
              <w:spacing w:line="320" w:lineRule="exact"/>
              <w:jc w:val="right"/>
              <w:rPr>
                <w:sz w:val="24"/>
              </w:rPr>
            </w:pPr>
          </w:p>
        </w:tc>
        <w:tc>
          <w:tcPr>
            <w:tcW w:w="2385" w:type="dxa"/>
          </w:tcPr>
          <w:p w14:paraId="107405AE" w14:textId="77777777" w:rsidR="009526BA" w:rsidRDefault="009526BA" w:rsidP="00947590">
            <w:pPr>
              <w:spacing w:line="320" w:lineRule="exact"/>
              <w:jc w:val="right"/>
              <w:rPr>
                <w:sz w:val="24"/>
              </w:rPr>
            </w:pPr>
          </w:p>
        </w:tc>
        <w:tc>
          <w:tcPr>
            <w:tcW w:w="2385" w:type="dxa"/>
          </w:tcPr>
          <w:p w14:paraId="4E0A8DA5" w14:textId="77777777" w:rsidR="009526BA" w:rsidRDefault="009526BA" w:rsidP="00947590">
            <w:pPr>
              <w:spacing w:line="320" w:lineRule="exact"/>
              <w:jc w:val="right"/>
              <w:rPr>
                <w:sz w:val="24"/>
              </w:rPr>
            </w:pPr>
          </w:p>
        </w:tc>
        <w:tc>
          <w:tcPr>
            <w:tcW w:w="2385" w:type="dxa"/>
          </w:tcPr>
          <w:p w14:paraId="05E8DDF1" w14:textId="77777777" w:rsidR="009526BA" w:rsidRDefault="009526BA" w:rsidP="00947590">
            <w:pPr>
              <w:spacing w:line="320" w:lineRule="exact"/>
              <w:jc w:val="right"/>
              <w:rPr>
                <w:sz w:val="24"/>
              </w:rPr>
            </w:pPr>
          </w:p>
        </w:tc>
      </w:tr>
      <w:tr w:rsidR="009526BA" w14:paraId="3E406134" w14:textId="77777777" w:rsidTr="009F121C">
        <w:trPr>
          <w:trHeight w:val="533"/>
        </w:trPr>
        <w:tc>
          <w:tcPr>
            <w:tcW w:w="3367" w:type="dxa"/>
            <w:gridSpan w:val="2"/>
          </w:tcPr>
          <w:p w14:paraId="2F01B6DE" w14:textId="77777777" w:rsidR="009526BA" w:rsidRDefault="009526BA" w:rsidP="00947590">
            <w:pPr>
              <w:spacing w:line="320" w:lineRule="exact"/>
              <w:jc w:val="right"/>
              <w:rPr>
                <w:sz w:val="24"/>
              </w:rPr>
            </w:pPr>
          </w:p>
        </w:tc>
        <w:tc>
          <w:tcPr>
            <w:tcW w:w="2385" w:type="dxa"/>
            <w:gridSpan w:val="2"/>
          </w:tcPr>
          <w:p w14:paraId="6FD139F0" w14:textId="77777777" w:rsidR="009526BA" w:rsidRDefault="009526BA" w:rsidP="00947590">
            <w:pPr>
              <w:spacing w:line="320" w:lineRule="exact"/>
              <w:jc w:val="right"/>
              <w:rPr>
                <w:sz w:val="24"/>
              </w:rPr>
            </w:pPr>
          </w:p>
        </w:tc>
        <w:tc>
          <w:tcPr>
            <w:tcW w:w="2385" w:type="dxa"/>
          </w:tcPr>
          <w:p w14:paraId="48A89D7B" w14:textId="77777777" w:rsidR="009526BA" w:rsidRDefault="009526BA" w:rsidP="00947590">
            <w:pPr>
              <w:spacing w:line="320" w:lineRule="exact"/>
              <w:jc w:val="right"/>
              <w:rPr>
                <w:sz w:val="24"/>
              </w:rPr>
            </w:pPr>
          </w:p>
        </w:tc>
        <w:tc>
          <w:tcPr>
            <w:tcW w:w="2385" w:type="dxa"/>
          </w:tcPr>
          <w:p w14:paraId="07AE43BD" w14:textId="77777777" w:rsidR="009526BA" w:rsidRDefault="009526BA" w:rsidP="00947590">
            <w:pPr>
              <w:spacing w:line="320" w:lineRule="exact"/>
              <w:jc w:val="right"/>
              <w:rPr>
                <w:sz w:val="24"/>
              </w:rPr>
            </w:pPr>
          </w:p>
        </w:tc>
        <w:tc>
          <w:tcPr>
            <w:tcW w:w="2385" w:type="dxa"/>
          </w:tcPr>
          <w:p w14:paraId="43696B26" w14:textId="77777777" w:rsidR="009526BA" w:rsidRDefault="009526BA" w:rsidP="00947590">
            <w:pPr>
              <w:spacing w:line="320" w:lineRule="exact"/>
              <w:jc w:val="right"/>
              <w:rPr>
                <w:sz w:val="24"/>
              </w:rPr>
            </w:pPr>
          </w:p>
        </w:tc>
      </w:tr>
      <w:tr w:rsidR="009526BA" w14:paraId="6645EEE5" w14:textId="77777777" w:rsidTr="009F121C">
        <w:trPr>
          <w:trHeight w:val="533"/>
        </w:trPr>
        <w:tc>
          <w:tcPr>
            <w:tcW w:w="3367" w:type="dxa"/>
            <w:gridSpan w:val="2"/>
          </w:tcPr>
          <w:p w14:paraId="46DDDDE9" w14:textId="77777777" w:rsidR="009526BA" w:rsidRDefault="009526BA" w:rsidP="00947590">
            <w:pPr>
              <w:spacing w:line="320" w:lineRule="exact"/>
              <w:jc w:val="right"/>
              <w:rPr>
                <w:sz w:val="24"/>
              </w:rPr>
            </w:pPr>
          </w:p>
        </w:tc>
        <w:tc>
          <w:tcPr>
            <w:tcW w:w="2385" w:type="dxa"/>
            <w:gridSpan w:val="2"/>
          </w:tcPr>
          <w:p w14:paraId="4896FB33" w14:textId="77777777" w:rsidR="009526BA" w:rsidRDefault="009526BA" w:rsidP="00947590">
            <w:pPr>
              <w:spacing w:line="320" w:lineRule="exact"/>
              <w:jc w:val="right"/>
              <w:rPr>
                <w:sz w:val="24"/>
              </w:rPr>
            </w:pPr>
          </w:p>
        </w:tc>
        <w:tc>
          <w:tcPr>
            <w:tcW w:w="2385" w:type="dxa"/>
          </w:tcPr>
          <w:p w14:paraId="632FBF46" w14:textId="77777777" w:rsidR="009526BA" w:rsidRDefault="009526BA" w:rsidP="00947590">
            <w:pPr>
              <w:spacing w:line="320" w:lineRule="exact"/>
              <w:jc w:val="right"/>
              <w:rPr>
                <w:sz w:val="24"/>
              </w:rPr>
            </w:pPr>
          </w:p>
        </w:tc>
        <w:tc>
          <w:tcPr>
            <w:tcW w:w="2385" w:type="dxa"/>
          </w:tcPr>
          <w:p w14:paraId="39C9C1E9" w14:textId="77777777" w:rsidR="009526BA" w:rsidRDefault="009526BA" w:rsidP="00947590">
            <w:pPr>
              <w:spacing w:line="320" w:lineRule="exact"/>
              <w:jc w:val="right"/>
              <w:rPr>
                <w:sz w:val="24"/>
              </w:rPr>
            </w:pPr>
          </w:p>
        </w:tc>
        <w:tc>
          <w:tcPr>
            <w:tcW w:w="2385" w:type="dxa"/>
          </w:tcPr>
          <w:p w14:paraId="0C20ED8D" w14:textId="77777777" w:rsidR="009526BA" w:rsidRDefault="009526BA" w:rsidP="00947590">
            <w:pPr>
              <w:spacing w:line="320" w:lineRule="exact"/>
              <w:jc w:val="right"/>
              <w:rPr>
                <w:sz w:val="24"/>
              </w:rPr>
            </w:pPr>
          </w:p>
        </w:tc>
      </w:tr>
      <w:tr w:rsidR="009526BA" w14:paraId="4D169111" w14:textId="77777777" w:rsidTr="009F121C">
        <w:trPr>
          <w:trHeight w:val="533"/>
        </w:trPr>
        <w:tc>
          <w:tcPr>
            <w:tcW w:w="3367" w:type="dxa"/>
            <w:gridSpan w:val="2"/>
          </w:tcPr>
          <w:p w14:paraId="23EABBA2" w14:textId="77777777" w:rsidR="009526BA" w:rsidRDefault="009526BA" w:rsidP="00947590">
            <w:pPr>
              <w:spacing w:line="320" w:lineRule="exact"/>
              <w:jc w:val="right"/>
              <w:rPr>
                <w:sz w:val="24"/>
              </w:rPr>
            </w:pPr>
          </w:p>
        </w:tc>
        <w:tc>
          <w:tcPr>
            <w:tcW w:w="2385" w:type="dxa"/>
            <w:gridSpan w:val="2"/>
          </w:tcPr>
          <w:p w14:paraId="7F2CF3AA" w14:textId="77777777" w:rsidR="009526BA" w:rsidRDefault="009526BA" w:rsidP="00947590">
            <w:pPr>
              <w:spacing w:line="320" w:lineRule="exact"/>
              <w:jc w:val="right"/>
              <w:rPr>
                <w:sz w:val="24"/>
              </w:rPr>
            </w:pPr>
          </w:p>
        </w:tc>
        <w:tc>
          <w:tcPr>
            <w:tcW w:w="2385" w:type="dxa"/>
          </w:tcPr>
          <w:p w14:paraId="7A8CBB56" w14:textId="77777777" w:rsidR="009526BA" w:rsidRDefault="009526BA" w:rsidP="00947590">
            <w:pPr>
              <w:spacing w:line="320" w:lineRule="exact"/>
              <w:jc w:val="right"/>
              <w:rPr>
                <w:sz w:val="24"/>
              </w:rPr>
            </w:pPr>
          </w:p>
        </w:tc>
        <w:tc>
          <w:tcPr>
            <w:tcW w:w="2385" w:type="dxa"/>
          </w:tcPr>
          <w:p w14:paraId="03FBD8BE" w14:textId="77777777" w:rsidR="009526BA" w:rsidRDefault="009526BA" w:rsidP="00947590">
            <w:pPr>
              <w:spacing w:line="320" w:lineRule="exact"/>
              <w:jc w:val="right"/>
              <w:rPr>
                <w:sz w:val="24"/>
              </w:rPr>
            </w:pPr>
          </w:p>
        </w:tc>
        <w:tc>
          <w:tcPr>
            <w:tcW w:w="2385" w:type="dxa"/>
          </w:tcPr>
          <w:p w14:paraId="6FB6A64B" w14:textId="77777777" w:rsidR="009526BA" w:rsidRDefault="009526BA" w:rsidP="00947590">
            <w:pPr>
              <w:spacing w:line="320" w:lineRule="exact"/>
              <w:jc w:val="right"/>
              <w:rPr>
                <w:sz w:val="24"/>
              </w:rPr>
            </w:pPr>
          </w:p>
        </w:tc>
      </w:tr>
    </w:tbl>
    <w:p w14:paraId="75C822E6" w14:textId="77777777" w:rsidR="009526BA" w:rsidRPr="009F121C" w:rsidRDefault="009526BA" w:rsidP="00947590">
      <w:pPr>
        <w:spacing w:line="320" w:lineRule="exact"/>
        <w:rPr>
          <w:sz w:val="24"/>
        </w:rPr>
      </w:pPr>
      <w:r w:rsidRPr="009F121C">
        <w:rPr>
          <w:rFonts w:hint="eastAsia"/>
          <w:sz w:val="24"/>
        </w:rPr>
        <w:t xml:space="preserve">　（注意）　</w:t>
      </w:r>
    </w:p>
    <w:p w14:paraId="19EFB6B6" w14:textId="7D06EA58" w:rsidR="009526BA" w:rsidRPr="009F121C" w:rsidRDefault="009526BA" w:rsidP="00947590">
      <w:pPr>
        <w:spacing w:line="320" w:lineRule="exact"/>
        <w:rPr>
          <w:sz w:val="24"/>
        </w:rPr>
      </w:pPr>
      <w:r w:rsidRPr="009F121C">
        <w:rPr>
          <w:rFonts w:hint="eastAsia"/>
          <w:sz w:val="24"/>
        </w:rPr>
        <w:t xml:space="preserve">　　　１　用紙の大きさは、</w:t>
      </w:r>
      <w:r w:rsidR="00947590">
        <w:rPr>
          <w:rFonts w:hint="eastAsia"/>
          <w:sz w:val="24"/>
        </w:rPr>
        <w:t>Ａ</w:t>
      </w:r>
      <w:r w:rsidRPr="009F121C">
        <w:rPr>
          <w:rFonts w:hint="eastAsia"/>
          <w:sz w:val="24"/>
        </w:rPr>
        <w:t>４とすること。</w:t>
      </w:r>
    </w:p>
    <w:p w14:paraId="1C411FFD" w14:textId="77777777" w:rsidR="009526BA" w:rsidRPr="009F121C" w:rsidRDefault="009526BA" w:rsidP="00947590">
      <w:pPr>
        <w:spacing w:line="320" w:lineRule="exact"/>
        <w:rPr>
          <w:sz w:val="24"/>
        </w:rPr>
      </w:pPr>
      <w:r w:rsidRPr="009F121C">
        <w:rPr>
          <w:rFonts w:hint="eastAsia"/>
          <w:sz w:val="24"/>
        </w:rPr>
        <w:t xml:space="preserve">　　　２　余白には、斜線を引くこと。</w:t>
      </w:r>
    </w:p>
    <w:p w14:paraId="0974E569" w14:textId="00F067EC" w:rsidR="009526BA" w:rsidRDefault="0001710E" w:rsidP="00947590">
      <w:pPr>
        <w:spacing w:line="320" w:lineRule="exact"/>
        <w:rPr>
          <w:sz w:val="24"/>
        </w:rPr>
      </w:pPr>
      <w:r w:rsidRPr="009F121C">
        <w:rPr>
          <w:rFonts w:hint="eastAsia"/>
          <w:sz w:val="24"/>
        </w:rPr>
        <w:t xml:space="preserve">　　　３　在庫の不足のために麻薬を</w:t>
      </w:r>
      <w:r w:rsidR="001F5AD9">
        <w:rPr>
          <w:rFonts w:hint="eastAsia"/>
          <w:sz w:val="24"/>
        </w:rPr>
        <w:t>譲り受ける場合、</w:t>
      </w:r>
      <w:r w:rsidRPr="009F121C">
        <w:rPr>
          <w:rFonts w:hint="eastAsia"/>
          <w:sz w:val="24"/>
        </w:rPr>
        <w:t>調剤することが</w:t>
      </w:r>
      <w:r w:rsidR="00E4235B" w:rsidRPr="009F121C">
        <w:rPr>
          <w:rFonts w:hint="eastAsia"/>
          <w:sz w:val="24"/>
        </w:rPr>
        <w:t>でき</w:t>
      </w:r>
      <w:r w:rsidRPr="009F121C">
        <w:rPr>
          <w:rFonts w:hint="eastAsia"/>
          <w:sz w:val="24"/>
        </w:rPr>
        <w:t>なかった処方せんの写しを添付すること</w:t>
      </w:r>
      <w:r w:rsidR="00370783" w:rsidRPr="009F121C">
        <w:rPr>
          <w:rFonts w:hint="eastAsia"/>
          <w:sz w:val="24"/>
        </w:rPr>
        <w:t>。</w:t>
      </w:r>
    </w:p>
    <w:p w14:paraId="64919EF8" w14:textId="3D4D8F10" w:rsidR="00C72B62" w:rsidRDefault="00C72B62" w:rsidP="00947590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４　麻薬を譲受する麻薬小売業者の印については、麻薬専用印若しくは薬局開設者印とすること。</w:t>
      </w:r>
    </w:p>
    <w:p w14:paraId="637621DE" w14:textId="1331EE75" w:rsidR="001F5AD9" w:rsidRDefault="001F5AD9" w:rsidP="00947590">
      <w:pPr>
        <w:spacing w:line="320" w:lineRule="exact"/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５　備考に麻薬及び向精神薬取締法施行規則第９条の２第１項第１号のイ、ロどちらに該当する譲受であるか記載すること。</w:t>
      </w:r>
    </w:p>
    <w:p w14:paraId="3201FC97" w14:textId="159BCE6D" w:rsidR="001F5AD9" w:rsidRPr="009F121C" w:rsidRDefault="001F5AD9" w:rsidP="00947590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６　備考に製品番号を記載すること。</w:t>
      </w:r>
    </w:p>
    <w:sectPr w:rsidR="001F5AD9" w:rsidRPr="009F121C" w:rsidSect="00947590">
      <w:pgSz w:w="16838" w:h="11906" w:orient="landscape" w:code="9"/>
      <w:pgMar w:top="1588" w:right="1701" w:bottom="1588" w:left="1985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AAC43" w14:textId="77777777" w:rsidR="00525F7C" w:rsidRDefault="00525F7C" w:rsidP="00C72B62">
      <w:r>
        <w:separator/>
      </w:r>
    </w:p>
  </w:endnote>
  <w:endnote w:type="continuationSeparator" w:id="0">
    <w:p w14:paraId="5D9A8F24" w14:textId="77777777" w:rsidR="00525F7C" w:rsidRDefault="00525F7C" w:rsidP="00C7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C8847" w14:textId="77777777" w:rsidR="00525F7C" w:rsidRDefault="00525F7C" w:rsidP="00C72B62">
      <w:r>
        <w:separator/>
      </w:r>
    </w:p>
  </w:footnote>
  <w:footnote w:type="continuationSeparator" w:id="0">
    <w:p w14:paraId="20FFB23F" w14:textId="77777777" w:rsidR="00525F7C" w:rsidRDefault="00525F7C" w:rsidP="00C72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DE69C7"/>
    <w:multiLevelType w:val="hybridMultilevel"/>
    <w:tmpl w:val="0D2EEC42"/>
    <w:lvl w:ilvl="0" w:tplc="8940CDC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E7"/>
    <w:rsid w:val="0001710E"/>
    <w:rsid w:val="001320F2"/>
    <w:rsid w:val="001F5AD9"/>
    <w:rsid w:val="00370783"/>
    <w:rsid w:val="0040683C"/>
    <w:rsid w:val="004345FA"/>
    <w:rsid w:val="004457EB"/>
    <w:rsid w:val="00525F7C"/>
    <w:rsid w:val="00580E09"/>
    <w:rsid w:val="00591474"/>
    <w:rsid w:val="005B053C"/>
    <w:rsid w:val="006D3FF4"/>
    <w:rsid w:val="007F519C"/>
    <w:rsid w:val="0085151E"/>
    <w:rsid w:val="00911204"/>
    <w:rsid w:val="00947590"/>
    <w:rsid w:val="009526BA"/>
    <w:rsid w:val="009F121C"/>
    <w:rsid w:val="00A0283F"/>
    <w:rsid w:val="00A62310"/>
    <w:rsid w:val="00AB71DF"/>
    <w:rsid w:val="00AD2C87"/>
    <w:rsid w:val="00AE3D82"/>
    <w:rsid w:val="00B22D80"/>
    <w:rsid w:val="00BA0876"/>
    <w:rsid w:val="00C524E7"/>
    <w:rsid w:val="00C72B62"/>
    <w:rsid w:val="00C970EC"/>
    <w:rsid w:val="00D72C87"/>
    <w:rsid w:val="00D950E7"/>
    <w:rsid w:val="00E4235B"/>
    <w:rsid w:val="00ED1F81"/>
    <w:rsid w:val="00F531EA"/>
    <w:rsid w:val="00F65C30"/>
    <w:rsid w:val="00F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AEC6A6D"/>
  <w15:chartTrackingRefBased/>
  <w15:docId w15:val="{C937E106-A6F5-435B-8047-F28F1A75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2310"/>
  </w:style>
  <w:style w:type="paragraph" w:styleId="a4">
    <w:name w:val="Balloon Text"/>
    <w:basedOn w:val="a"/>
    <w:semiHidden/>
    <w:rsid w:val="00A623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72B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72B62"/>
    <w:rPr>
      <w:kern w:val="2"/>
      <w:sz w:val="21"/>
      <w:szCs w:val="24"/>
    </w:rPr>
  </w:style>
  <w:style w:type="paragraph" w:styleId="a7">
    <w:name w:val="footer"/>
    <w:basedOn w:val="a"/>
    <w:link w:val="a8"/>
    <w:rsid w:val="00C72B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72B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麻薬小売業者間譲渡許可書</vt:lpstr>
      <vt:lpstr>麻薬小売業者間譲渡許可書</vt:lpstr>
    </vt:vector>
  </TitlesOfParts>
  <Company>厚生労働省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麻薬小売業者間譲渡許可書</dc:title>
  <dc:subject/>
  <dc:creator>厚生労働省ネットワークシステム</dc:creator>
  <cp:keywords/>
  <cp:lastModifiedBy>三宅　秀明（薬務課）</cp:lastModifiedBy>
  <cp:revision>4</cp:revision>
  <cp:lastPrinted>2007-04-25T02:46:00Z</cp:lastPrinted>
  <dcterms:created xsi:type="dcterms:W3CDTF">2021-02-09T09:33:00Z</dcterms:created>
  <dcterms:modified xsi:type="dcterms:W3CDTF">2021-11-16T04:30:00Z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