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6A54" w14:textId="6D6B3E00" w:rsidR="000249B4" w:rsidRPr="00A8324A" w:rsidRDefault="000249B4" w:rsidP="000249B4">
      <w:pPr>
        <w:rPr>
          <w:sz w:val="22"/>
          <w:szCs w:val="22"/>
        </w:rPr>
      </w:pPr>
      <w:r w:rsidRPr="00A8324A">
        <w:rPr>
          <w:rFonts w:hint="eastAsia"/>
          <w:sz w:val="22"/>
          <w:szCs w:val="22"/>
        </w:rPr>
        <w:t>（様式</w:t>
      </w:r>
      <w:r w:rsidR="00A75285" w:rsidRPr="00A8324A">
        <w:rPr>
          <w:rFonts w:hint="eastAsia"/>
          <w:sz w:val="22"/>
          <w:szCs w:val="22"/>
        </w:rPr>
        <w:t>第</w:t>
      </w:r>
      <w:r w:rsidR="002316B0" w:rsidRPr="00A8324A">
        <w:rPr>
          <w:rFonts w:hint="eastAsia"/>
          <w:sz w:val="22"/>
          <w:szCs w:val="22"/>
        </w:rPr>
        <w:t>３</w:t>
      </w:r>
      <w:r w:rsidRPr="00A8324A">
        <w:rPr>
          <w:rFonts w:hint="eastAsia"/>
          <w:sz w:val="22"/>
          <w:szCs w:val="22"/>
        </w:rPr>
        <w:t>号）</w:t>
      </w:r>
    </w:p>
    <w:p w14:paraId="1831F069" w14:textId="77777777" w:rsidR="00A13055" w:rsidRPr="000249B4" w:rsidRDefault="00A13055" w:rsidP="000249B4">
      <w:pPr>
        <w:rPr>
          <w:rFonts w:ascii="Times New Roman" w:hAnsi="Times New Roman"/>
          <w:sz w:val="22"/>
          <w:szCs w:val="22"/>
        </w:rPr>
      </w:pPr>
    </w:p>
    <w:p w14:paraId="4EE0A218" w14:textId="77777777" w:rsidR="000249B4" w:rsidRPr="000249B4" w:rsidRDefault="000249B4" w:rsidP="000249B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1AB7442B" w14:textId="77777777" w:rsidR="000249B4" w:rsidRPr="000249B4" w:rsidRDefault="000249B4" w:rsidP="000249B4">
      <w:pPr>
        <w:wordWrap w:val="0"/>
        <w:rPr>
          <w:rFonts w:ascii="Times New Roman" w:hAnsi="Times New Roman"/>
          <w:sz w:val="22"/>
          <w:szCs w:val="22"/>
        </w:rPr>
      </w:pPr>
    </w:p>
    <w:p w14:paraId="03BEEA1C" w14:textId="77777777" w:rsidR="000249B4" w:rsidRPr="000249B4" w:rsidRDefault="007475D5" w:rsidP="000249B4">
      <w:pPr>
        <w:ind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佐賀県　県土整備</w:t>
      </w:r>
      <w:r w:rsidR="000249B4" w:rsidRPr="000249B4">
        <w:rPr>
          <w:rFonts w:ascii="ＭＳ 明朝" w:hAnsi="ＭＳ 明朝" w:hint="eastAsia"/>
          <w:sz w:val="22"/>
          <w:szCs w:val="22"/>
        </w:rPr>
        <w:t>部長</w:t>
      </w:r>
      <w:r w:rsidR="000249B4" w:rsidRPr="000249B4">
        <w:rPr>
          <w:rFonts w:hint="eastAsia"/>
          <w:sz w:val="22"/>
          <w:szCs w:val="22"/>
        </w:rPr>
        <w:t xml:space="preserve">　様</w:t>
      </w:r>
    </w:p>
    <w:p w14:paraId="4E27E865" w14:textId="77777777" w:rsidR="000249B4" w:rsidRPr="000249B4" w:rsidRDefault="000249B4" w:rsidP="000249B4">
      <w:pPr>
        <w:rPr>
          <w:rFonts w:ascii="Times New Roman" w:hAnsi="Times New Roman"/>
          <w:sz w:val="22"/>
          <w:szCs w:val="22"/>
        </w:rPr>
      </w:pPr>
    </w:p>
    <w:p w14:paraId="6C0B5BAE" w14:textId="77777777" w:rsidR="000249B4" w:rsidRPr="00A13055" w:rsidRDefault="000249B4" w:rsidP="00A13055">
      <w:pPr>
        <w:ind w:firstLineChars="2200" w:firstLine="4840"/>
        <w:rPr>
          <w:rFonts w:ascii="Times New Roman" w:hAnsi="Times New Roman"/>
          <w:sz w:val="22"/>
          <w:szCs w:val="22"/>
          <w:u w:val="single"/>
        </w:rPr>
      </w:pPr>
      <w:r w:rsidRPr="00A13055">
        <w:rPr>
          <w:rFonts w:ascii="Times New Roman" w:hAnsi="Times New Roman" w:hint="eastAsia"/>
          <w:sz w:val="22"/>
          <w:szCs w:val="22"/>
          <w:u w:val="single"/>
        </w:rPr>
        <w:t>住　　所</w:t>
      </w:r>
      <w:r w:rsidR="00A13055">
        <w:rPr>
          <w:rFonts w:ascii="Times New Roman" w:hAnsi="Times New Roman" w:hint="eastAsia"/>
          <w:sz w:val="22"/>
          <w:szCs w:val="22"/>
          <w:u w:val="single"/>
        </w:rPr>
        <w:t xml:space="preserve">　　　　　　　　　　　　　　　</w:t>
      </w:r>
    </w:p>
    <w:p w14:paraId="0AC91F1F" w14:textId="77777777" w:rsidR="000249B4" w:rsidRDefault="000249B4" w:rsidP="00A13055">
      <w:pPr>
        <w:ind w:firstLineChars="2200" w:firstLine="4840"/>
        <w:rPr>
          <w:rFonts w:ascii="Times New Roman" w:hAnsi="Times New Roman"/>
          <w:sz w:val="22"/>
          <w:szCs w:val="22"/>
        </w:rPr>
      </w:pPr>
      <w:r w:rsidRPr="000249B4">
        <w:rPr>
          <w:rFonts w:ascii="Times New Roman" w:hAnsi="Times New Roman" w:hint="eastAsia"/>
          <w:sz w:val="22"/>
          <w:szCs w:val="22"/>
        </w:rPr>
        <w:t>氏名又は名称及び</w:t>
      </w:r>
      <w:r w:rsidR="00A13055">
        <w:rPr>
          <w:rFonts w:ascii="Times New Roman" w:hAnsi="Times New Roman" w:hint="eastAsia"/>
          <w:sz w:val="22"/>
          <w:szCs w:val="22"/>
        </w:rPr>
        <w:t xml:space="preserve">　　　　　　　　　　　</w:t>
      </w:r>
    </w:p>
    <w:p w14:paraId="60BB93F1" w14:textId="77777777" w:rsidR="000249B4" w:rsidRDefault="000249B4" w:rsidP="00A13055">
      <w:pPr>
        <w:ind w:firstLineChars="2200" w:firstLine="48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法人</w:t>
      </w:r>
      <w:r w:rsidR="00A13055">
        <w:rPr>
          <w:rFonts w:ascii="Times New Roman" w:hAnsi="Times New Roman" w:hint="eastAsia"/>
          <w:sz w:val="22"/>
          <w:szCs w:val="22"/>
        </w:rPr>
        <w:t xml:space="preserve">にあっては、　　　　　　　　　　　</w:t>
      </w:r>
    </w:p>
    <w:p w14:paraId="172780C9" w14:textId="77777777" w:rsidR="000249B4" w:rsidRDefault="00A13055" w:rsidP="00A13055">
      <w:pPr>
        <w:ind w:firstLineChars="2200" w:firstLine="4840"/>
        <w:rPr>
          <w:rFonts w:ascii="Times New Roman" w:hAnsi="Times New Roman"/>
          <w:sz w:val="22"/>
          <w:szCs w:val="22"/>
          <w:u w:val="single"/>
        </w:rPr>
      </w:pPr>
      <w:r w:rsidRPr="00A13055">
        <w:rPr>
          <w:rFonts w:ascii="Times New Roman" w:hAnsi="Times New Roman" w:hint="eastAsia"/>
          <w:sz w:val="22"/>
          <w:szCs w:val="22"/>
          <w:u w:val="single"/>
        </w:rPr>
        <w:t>その代表者の氏名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　　　　　　　　　</w:t>
      </w:r>
      <w:r w:rsidR="009C7FE2">
        <w:rPr>
          <w:rFonts w:ascii="Times New Roman" w:hAnsi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　</w:t>
      </w:r>
    </w:p>
    <w:p w14:paraId="618458A3" w14:textId="77777777" w:rsidR="00A13055" w:rsidRPr="007A092D" w:rsidRDefault="00AF761F" w:rsidP="00AF761F">
      <w:pPr>
        <w:ind w:firstLineChars="2200" w:firstLine="4840"/>
        <w:rPr>
          <w:rFonts w:ascii="Times New Roman" w:hAnsi="Times New Roman"/>
          <w:sz w:val="22"/>
          <w:szCs w:val="22"/>
        </w:rPr>
      </w:pPr>
      <w:r w:rsidRPr="007A092D">
        <w:rPr>
          <w:rFonts w:ascii="Times New Roman" w:hAnsi="Times New Roman" w:hint="eastAsia"/>
          <w:sz w:val="22"/>
          <w:szCs w:val="22"/>
        </w:rPr>
        <w:t xml:space="preserve">処理施設の所在　　　　　　　　　　　　</w:t>
      </w:r>
    </w:p>
    <w:p w14:paraId="2D495935" w14:textId="77777777" w:rsidR="00AF761F" w:rsidRPr="007A092D" w:rsidRDefault="00AF761F" w:rsidP="00AF761F">
      <w:pPr>
        <w:ind w:firstLineChars="2200" w:firstLine="4840"/>
        <w:rPr>
          <w:rFonts w:ascii="Times New Roman" w:hAnsi="Times New Roman"/>
          <w:sz w:val="22"/>
          <w:szCs w:val="22"/>
          <w:u w:val="single"/>
        </w:rPr>
      </w:pPr>
      <w:r w:rsidRPr="007A092D">
        <w:rPr>
          <w:rFonts w:ascii="Times New Roman" w:hAnsi="Times New Roman" w:hint="eastAsia"/>
          <w:sz w:val="22"/>
          <w:szCs w:val="22"/>
          <w:u w:val="single"/>
        </w:rPr>
        <w:t xml:space="preserve">　　　　　　　　　　　　　　　　　　　</w:t>
      </w:r>
    </w:p>
    <w:p w14:paraId="71F0009F" w14:textId="77777777" w:rsidR="00AF761F" w:rsidRPr="007A092D" w:rsidRDefault="00AF761F" w:rsidP="00A13055">
      <w:pPr>
        <w:rPr>
          <w:rFonts w:ascii="Times New Roman" w:hAnsi="Times New Roman"/>
          <w:sz w:val="22"/>
          <w:szCs w:val="22"/>
          <w:u w:val="single"/>
        </w:rPr>
      </w:pPr>
    </w:p>
    <w:p w14:paraId="1F54C0B6" w14:textId="77777777" w:rsidR="00A13055" w:rsidRPr="00A13055" w:rsidRDefault="00A13055" w:rsidP="00A13055">
      <w:pPr>
        <w:jc w:val="center"/>
        <w:rPr>
          <w:rFonts w:ascii="Times New Roman" w:hAnsi="Times New Roman"/>
          <w:sz w:val="36"/>
          <w:szCs w:val="36"/>
        </w:rPr>
      </w:pPr>
      <w:r w:rsidRPr="00A13055">
        <w:rPr>
          <w:rFonts w:ascii="Times New Roman" w:hAnsi="Times New Roman" w:hint="eastAsia"/>
          <w:sz w:val="36"/>
          <w:szCs w:val="36"/>
        </w:rPr>
        <w:t>確　　約　　書</w:t>
      </w:r>
    </w:p>
    <w:p w14:paraId="1171BDCB" w14:textId="77777777" w:rsidR="00C33BB7" w:rsidRDefault="00C33BB7" w:rsidP="00C33BB7"/>
    <w:p w14:paraId="538AC6A6" w14:textId="77777777" w:rsidR="00C33BB7" w:rsidRPr="007A092D" w:rsidRDefault="00961623" w:rsidP="00C33BB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処理施設</w:t>
      </w:r>
      <w:r w:rsidR="00C33BB7" w:rsidRPr="007A092D">
        <w:rPr>
          <w:rFonts w:hint="eastAsia"/>
          <w:sz w:val="22"/>
          <w:szCs w:val="22"/>
        </w:rPr>
        <w:t>の申請に当たり，次のとおり対応することを確約します。</w:t>
      </w:r>
    </w:p>
    <w:p w14:paraId="0DF3A719" w14:textId="77777777" w:rsidR="00C33BB7" w:rsidRPr="007A092D" w:rsidRDefault="00C33BB7" w:rsidP="00C33BB7">
      <w:pPr>
        <w:rPr>
          <w:rFonts w:ascii="Times New Roman" w:hAnsi="Times New Roman"/>
          <w:sz w:val="22"/>
          <w:szCs w:val="22"/>
        </w:rPr>
      </w:pPr>
      <w:r w:rsidRPr="007A092D">
        <w:rPr>
          <w:rFonts w:ascii="Times New Roman" w:hAnsi="Times New Roman" w:hint="eastAsia"/>
          <w:sz w:val="22"/>
          <w:szCs w:val="22"/>
        </w:rPr>
        <w:t xml:space="preserve">　また，下記に違反する事実が明らかになった場合には，認定の取消しがされても異議はありません。</w:t>
      </w:r>
    </w:p>
    <w:p w14:paraId="575E26EC" w14:textId="77777777" w:rsidR="00C33BB7" w:rsidRPr="007A092D" w:rsidRDefault="00C33BB7" w:rsidP="00C33BB7">
      <w:pPr>
        <w:rPr>
          <w:rFonts w:ascii="Times New Roman" w:hAnsi="Times New Roman"/>
          <w:sz w:val="22"/>
          <w:szCs w:val="22"/>
        </w:rPr>
      </w:pPr>
    </w:p>
    <w:p w14:paraId="52081874" w14:textId="77777777" w:rsidR="00C33BB7" w:rsidRPr="007A092D" w:rsidRDefault="00C33BB7" w:rsidP="00C33BB7">
      <w:pPr>
        <w:ind w:left="202" w:hanging="202"/>
        <w:rPr>
          <w:rFonts w:ascii="Times New Roman" w:hAnsi="Times New Roman"/>
          <w:sz w:val="22"/>
          <w:szCs w:val="22"/>
        </w:rPr>
      </w:pPr>
      <w:r w:rsidRPr="007A092D">
        <w:rPr>
          <w:rFonts w:hint="eastAsia"/>
          <w:sz w:val="22"/>
          <w:szCs w:val="22"/>
        </w:rPr>
        <w:t>１　申請する</w:t>
      </w:r>
      <w:r w:rsidR="00961623">
        <w:rPr>
          <w:rFonts w:hint="eastAsia"/>
          <w:sz w:val="22"/>
          <w:szCs w:val="22"/>
        </w:rPr>
        <w:t>処理施設</w:t>
      </w:r>
      <w:r w:rsidRPr="007A092D">
        <w:rPr>
          <w:rFonts w:hint="eastAsia"/>
          <w:sz w:val="22"/>
          <w:szCs w:val="22"/>
        </w:rPr>
        <w:t>において，土砂の崩落又は流出等の事故が発生した場合は，</w:t>
      </w:r>
      <w:r w:rsidR="00EF77E0">
        <w:rPr>
          <w:rFonts w:hint="eastAsia"/>
          <w:sz w:val="22"/>
          <w:szCs w:val="22"/>
        </w:rPr>
        <w:t>許可等を受けた法令等を遵守し、</w:t>
      </w:r>
      <w:r w:rsidRPr="007A092D">
        <w:rPr>
          <w:rFonts w:hint="eastAsia"/>
          <w:sz w:val="22"/>
          <w:szCs w:val="22"/>
        </w:rPr>
        <w:t>事業者の責任で速やかに対策を</w:t>
      </w:r>
      <w:bookmarkStart w:id="0" w:name="OLE_LINK7"/>
      <w:r w:rsidRPr="007A092D">
        <w:rPr>
          <w:rFonts w:hint="eastAsia"/>
          <w:sz w:val="22"/>
          <w:szCs w:val="22"/>
        </w:rPr>
        <w:t>講ずる</w:t>
      </w:r>
      <w:bookmarkEnd w:id="0"/>
      <w:r w:rsidRPr="007A092D">
        <w:rPr>
          <w:rFonts w:hint="eastAsia"/>
          <w:sz w:val="22"/>
          <w:szCs w:val="22"/>
        </w:rPr>
        <w:t>とともに，関係機関等に連絡します。</w:t>
      </w:r>
    </w:p>
    <w:p w14:paraId="1B9F097D" w14:textId="77777777" w:rsidR="00C33BB7" w:rsidRPr="007A092D" w:rsidRDefault="00C33BB7" w:rsidP="00C33BB7">
      <w:pPr>
        <w:rPr>
          <w:rFonts w:ascii="Times New Roman" w:hAnsi="Times New Roman"/>
          <w:sz w:val="22"/>
          <w:szCs w:val="22"/>
        </w:rPr>
      </w:pPr>
    </w:p>
    <w:p w14:paraId="3F3BB0BD" w14:textId="77777777" w:rsidR="00C33BB7" w:rsidRPr="007A092D" w:rsidRDefault="00C33BB7" w:rsidP="00C33BB7">
      <w:pPr>
        <w:ind w:left="202" w:hanging="202"/>
        <w:rPr>
          <w:rFonts w:ascii="Times New Roman" w:hAnsi="Times New Roman"/>
          <w:sz w:val="22"/>
          <w:szCs w:val="22"/>
        </w:rPr>
      </w:pPr>
      <w:r w:rsidRPr="007A092D">
        <w:rPr>
          <w:rFonts w:hint="eastAsia"/>
          <w:sz w:val="22"/>
          <w:szCs w:val="22"/>
        </w:rPr>
        <w:t>２　申請する</w:t>
      </w:r>
      <w:r w:rsidR="00961623">
        <w:rPr>
          <w:rFonts w:hint="eastAsia"/>
          <w:sz w:val="22"/>
          <w:szCs w:val="22"/>
        </w:rPr>
        <w:t>処理施設</w:t>
      </w:r>
      <w:r w:rsidRPr="007A092D">
        <w:rPr>
          <w:rFonts w:hint="eastAsia"/>
          <w:sz w:val="22"/>
          <w:szCs w:val="22"/>
        </w:rPr>
        <w:t>周辺に汚濁水又は流出土砂等による影響があった場合は，事業者の責任で速やかに対策を講ずるとともに，関係機関等に連絡します。</w:t>
      </w:r>
    </w:p>
    <w:p w14:paraId="6FF82291" w14:textId="77777777" w:rsidR="00C33BB7" w:rsidRPr="00961623" w:rsidRDefault="00C33BB7" w:rsidP="00C33BB7">
      <w:pPr>
        <w:rPr>
          <w:rFonts w:ascii="Times New Roman" w:hAnsi="Times New Roman"/>
          <w:sz w:val="22"/>
          <w:szCs w:val="22"/>
        </w:rPr>
      </w:pPr>
    </w:p>
    <w:p w14:paraId="1D5301B3" w14:textId="77777777" w:rsidR="00C33BB7" w:rsidRPr="007A092D" w:rsidRDefault="00C33BB7" w:rsidP="00C33BB7">
      <w:pPr>
        <w:ind w:left="202" w:hanging="202"/>
        <w:rPr>
          <w:sz w:val="22"/>
          <w:szCs w:val="22"/>
        </w:rPr>
      </w:pPr>
      <w:r w:rsidRPr="007A092D">
        <w:rPr>
          <w:rFonts w:hint="eastAsia"/>
          <w:sz w:val="22"/>
          <w:szCs w:val="22"/>
        </w:rPr>
        <w:t>３　申請する</w:t>
      </w:r>
      <w:r w:rsidR="00961623">
        <w:rPr>
          <w:rFonts w:hint="eastAsia"/>
          <w:sz w:val="22"/>
          <w:szCs w:val="22"/>
        </w:rPr>
        <w:t>処理施設</w:t>
      </w:r>
      <w:r w:rsidRPr="007A092D">
        <w:rPr>
          <w:rFonts w:hint="eastAsia"/>
          <w:sz w:val="22"/>
          <w:szCs w:val="22"/>
        </w:rPr>
        <w:t>外の道路について，次のとおり対応します。</w:t>
      </w:r>
    </w:p>
    <w:p w14:paraId="1474EE98" w14:textId="77777777" w:rsidR="00C33BB7" w:rsidRPr="007A092D" w:rsidRDefault="008B07F6" w:rsidP="00C33BB7">
      <w:pPr>
        <w:ind w:left="630" w:hanging="630"/>
        <w:rPr>
          <w:sz w:val="22"/>
          <w:szCs w:val="22"/>
        </w:rPr>
      </w:pPr>
      <w:r w:rsidRPr="007A092D">
        <w:rPr>
          <w:rFonts w:hint="eastAsia"/>
          <w:sz w:val="22"/>
          <w:szCs w:val="22"/>
        </w:rPr>
        <w:t>（１）　土砂の運搬</w:t>
      </w:r>
      <w:r w:rsidR="00C33BB7" w:rsidRPr="007A092D">
        <w:rPr>
          <w:rFonts w:hint="eastAsia"/>
          <w:sz w:val="22"/>
          <w:szCs w:val="22"/>
        </w:rPr>
        <w:t>により施設外の道路が汚れた場合は，清掃等は事業者の責任において行います。</w:t>
      </w:r>
    </w:p>
    <w:p w14:paraId="64F20A65" w14:textId="77777777" w:rsidR="00C33BB7" w:rsidRPr="007A092D" w:rsidRDefault="00C33BB7" w:rsidP="00C33BB7">
      <w:pPr>
        <w:ind w:left="630" w:hanging="630"/>
        <w:rPr>
          <w:rFonts w:ascii="Times New Roman" w:hAnsi="Times New Roman"/>
          <w:sz w:val="22"/>
          <w:szCs w:val="22"/>
        </w:rPr>
      </w:pPr>
      <w:r w:rsidRPr="007A092D">
        <w:rPr>
          <w:rFonts w:hint="eastAsia"/>
          <w:sz w:val="22"/>
          <w:szCs w:val="22"/>
        </w:rPr>
        <w:t>（２）　国道及び県道等から</w:t>
      </w:r>
      <w:r w:rsidRPr="007A092D">
        <w:rPr>
          <w:rFonts w:hAnsi="Times New Roman" w:hint="eastAsia"/>
          <w:sz w:val="22"/>
          <w:szCs w:val="22"/>
        </w:rPr>
        <w:t>施設に至る道路について，土砂の</w:t>
      </w:r>
      <w:r w:rsidR="008B07F6" w:rsidRPr="007A092D">
        <w:rPr>
          <w:rFonts w:hAnsi="Times New Roman" w:hint="eastAsia"/>
          <w:sz w:val="22"/>
          <w:szCs w:val="22"/>
        </w:rPr>
        <w:t>運搬</w:t>
      </w:r>
      <w:r w:rsidRPr="007A092D">
        <w:rPr>
          <w:rFonts w:hAnsi="Times New Roman" w:hint="eastAsia"/>
          <w:sz w:val="22"/>
          <w:szCs w:val="22"/>
        </w:rPr>
        <w:t>により周辺に被害が生じた場合，及び苦情があった場合は，事業者の責任において対応します。</w:t>
      </w:r>
    </w:p>
    <w:p w14:paraId="3485A1FA" w14:textId="77777777" w:rsidR="00C33BB7" w:rsidRPr="007A092D" w:rsidRDefault="00C33BB7" w:rsidP="00C33BB7">
      <w:pPr>
        <w:rPr>
          <w:rFonts w:ascii="Times New Roman" w:hAnsi="Times New Roman"/>
          <w:sz w:val="22"/>
          <w:szCs w:val="22"/>
        </w:rPr>
      </w:pPr>
    </w:p>
    <w:p w14:paraId="05A3D322" w14:textId="77777777" w:rsidR="00C33BB7" w:rsidRPr="007A092D" w:rsidRDefault="00C33BB7" w:rsidP="00C33BB7">
      <w:pPr>
        <w:rPr>
          <w:sz w:val="22"/>
          <w:szCs w:val="22"/>
        </w:rPr>
      </w:pPr>
      <w:r w:rsidRPr="007A092D">
        <w:rPr>
          <w:rFonts w:hint="eastAsia"/>
          <w:sz w:val="22"/>
          <w:szCs w:val="22"/>
        </w:rPr>
        <w:t>４　県の要請による調査及び現地調査等の実施に当たっては，全面的に協力します。</w:t>
      </w:r>
    </w:p>
    <w:p w14:paraId="78E7749F" w14:textId="77777777" w:rsidR="00C33BB7" w:rsidRPr="007A092D" w:rsidRDefault="00C33BB7" w:rsidP="00C33BB7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 w:val="22"/>
          <w:szCs w:val="22"/>
        </w:rPr>
      </w:pPr>
    </w:p>
    <w:p w14:paraId="6271FD95" w14:textId="77777777" w:rsidR="00C33BB7" w:rsidRPr="007A092D" w:rsidRDefault="00C33BB7" w:rsidP="00C33BB7">
      <w:pPr>
        <w:rPr>
          <w:sz w:val="22"/>
          <w:szCs w:val="22"/>
        </w:rPr>
      </w:pPr>
      <w:r w:rsidRPr="007A092D">
        <w:rPr>
          <w:rFonts w:hint="eastAsia"/>
          <w:sz w:val="22"/>
          <w:szCs w:val="22"/>
        </w:rPr>
        <w:t>５　当初申請書類の記載と異なる行為を行う場合は，変更申請書類を提出します。</w:t>
      </w:r>
    </w:p>
    <w:p w14:paraId="4A1A26DA" w14:textId="77777777" w:rsidR="00C33BB7" w:rsidRPr="007A092D" w:rsidRDefault="00C33BB7" w:rsidP="00C33BB7">
      <w:pPr>
        <w:rPr>
          <w:sz w:val="22"/>
          <w:szCs w:val="22"/>
        </w:rPr>
      </w:pPr>
    </w:p>
    <w:p w14:paraId="68515E59" w14:textId="77777777" w:rsidR="000249B4" w:rsidRPr="007A092D" w:rsidRDefault="000249B4" w:rsidP="00C33BB7">
      <w:pPr>
        <w:rPr>
          <w:sz w:val="22"/>
          <w:szCs w:val="22"/>
        </w:rPr>
      </w:pPr>
    </w:p>
    <w:p w14:paraId="149D5E6B" w14:textId="77777777" w:rsidR="00C33BB7" w:rsidRPr="007A092D" w:rsidRDefault="00C33BB7" w:rsidP="00C33BB7">
      <w:pPr>
        <w:rPr>
          <w:rFonts w:ascii="Times New Roman" w:hAnsi="Times New Roman"/>
          <w:sz w:val="22"/>
          <w:szCs w:val="22"/>
        </w:rPr>
      </w:pPr>
    </w:p>
    <w:sectPr w:rsidR="00C33BB7" w:rsidRPr="007A092D" w:rsidSect="000249B4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3557" w14:textId="77777777" w:rsidR="008F219C" w:rsidRDefault="008F219C" w:rsidP="008F219C">
      <w:r>
        <w:separator/>
      </w:r>
    </w:p>
  </w:endnote>
  <w:endnote w:type="continuationSeparator" w:id="0">
    <w:p w14:paraId="01CCF7EE" w14:textId="77777777" w:rsidR="008F219C" w:rsidRDefault="008F219C" w:rsidP="008F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D96D" w14:textId="77777777" w:rsidR="008F219C" w:rsidRDefault="008F219C" w:rsidP="008F219C">
      <w:r>
        <w:separator/>
      </w:r>
    </w:p>
  </w:footnote>
  <w:footnote w:type="continuationSeparator" w:id="0">
    <w:p w14:paraId="29A0C0D7" w14:textId="77777777" w:rsidR="008F219C" w:rsidRDefault="008F219C" w:rsidP="008F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B4"/>
    <w:rsid w:val="000249B4"/>
    <w:rsid w:val="002316B0"/>
    <w:rsid w:val="00534A5D"/>
    <w:rsid w:val="00562F74"/>
    <w:rsid w:val="006C019A"/>
    <w:rsid w:val="00705C46"/>
    <w:rsid w:val="007475D5"/>
    <w:rsid w:val="007A092D"/>
    <w:rsid w:val="008B07F6"/>
    <w:rsid w:val="008F219C"/>
    <w:rsid w:val="008F471B"/>
    <w:rsid w:val="00961623"/>
    <w:rsid w:val="009C7FE2"/>
    <w:rsid w:val="00A13055"/>
    <w:rsid w:val="00A75285"/>
    <w:rsid w:val="00A8324A"/>
    <w:rsid w:val="00AF761F"/>
    <w:rsid w:val="00B827BB"/>
    <w:rsid w:val="00BE4FAD"/>
    <w:rsid w:val="00C33BB7"/>
    <w:rsid w:val="00C470C2"/>
    <w:rsid w:val="00DC4C79"/>
    <w:rsid w:val="00E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D69AB4"/>
  <w15:docId w15:val="{C13F4860-585C-4B29-9FFA-1F8F151F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B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249B4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3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8F2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19C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F2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19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権藤　健太（建設・技術課）</cp:lastModifiedBy>
  <cp:revision>25</cp:revision>
  <cp:lastPrinted>2023-08-15T07:27:00Z</cp:lastPrinted>
  <dcterms:created xsi:type="dcterms:W3CDTF">2012-01-19T01:34:00Z</dcterms:created>
  <dcterms:modified xsi:type="dcterms:W3CDTF">2023-08-18T08:14:00Z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