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0A36717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629" w:rsidRDefault="0010324B">
      <w:pPr>
        <w:adjustRightInd/>
        <w:spacing w:line="268" w:lineRule="exact"/>
        <w:jc w:val="left"/>
        <w:rPr>
          <w:rFonts w:ascii="ＭＳ ゴシック" w:cs="Times New Roman"/>
          <w:spacing w:val="2"/>
        </w:rPr>
      </w:pPr>
      <w:bookmarkStart w:id="0" w:name="_GoBack"/>
      <w:bookmarkEnd w:id="0"/>
      <w:r>
        <w:rPr>
          <w:rFonts w:hint="eastAsia"/>
        </w:rPr>
        <w:t>（</w:t>
      </w:r>
      <w:r>
        <w:rPr>
          <w:rFonts w:cs="Times New Roman"/>
        </w:rPr>
        <w:t>Annex</w:t>
      </w:r>
      <w:r>
        <w:rPr>
          <w:rFonts w:hint="eastAsia"/>
        </w:rPr>
        <w:t>）</w:t>
      </w:r>
    </w:p>
    <w:p w:rsidR="00B25629" w:rsidRDefault="00B25629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25629" w:rsidRDefault="0010324B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Invoice Number </w:t>
      </w:r>
      <w:r>
        <w:rPr>
          <w:rFonts w:hint="eastAsia"/>
          <w:color w:val="00FF00"/>
        </w:rPr>
        <w:t>インボイス番号</w:t>
      </w:r>
      <w:r>
        <w:rPr>
          <w:rFonts w:cs="Times New Roman"/>
        </w:rPr>
        <w:t xml:space="preserve">      Declaration Number </w:t>
      </w:r>
      <w:r>
        <w:rPr>
          <w:rFonts w:hint="eastAsia"/>
          <w:color w:val="0000FF"/>
        </w:rPr>
        <w:t>証明番号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8"/>
        <w:gridCol w:w="2429"/>
        <w:gridCol w:w="3278"/>
        <w:gridCol w:w="971"/>
        <w:gridCol w:w="2064"/>
        <w:gridCol w:w="2914"/>
        <w:gridCol w:w="1943"/>
      </w:tblGrid>
      <w:tr w:rsidR="00B25629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10324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No</w:t>
            </w:r>
            <w:r>
              <w:rPr>
                <w:rFonts w:ascii="ＭＳ ゴシック" w:hAnsi="ＭＳ ゴシック"/>
              </w:rPr>
              <w:t>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10324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Product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10324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Number and type of package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10324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Weight</w:t>
            </w:r>
          </w:p>
        </w:tc>
        <w:tc>
          <w:tcPr>
            <w:tcW w:w="69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10324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Name and address of establishment</w:t>
            </w:r>
          </w:p>
        </w:tc>
      </w:tr>
      <w:tr w:rsidR="00B25629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10324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１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10324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●●</w:t>
            </w:r>
            <w:r>
              <w:rPr>
                <w:rFonts w:cs="Times New Roman"/>
                <w:color w:val="00FF00"/>
              </w:rPr>
              <w:t xml:space="preserve"> Carrot </w:t>
            </w:r>
            <w:proofErr w:type="spellStart"/>
            <w:r>
              <w:rPr>
                <w:rFonts w:cs="Times New Roman"/>
                <w:color w:val="00FF00"/>
              </w:rPr>
              <w:t>Juce</w:t>
            </w:r>
            <w:proofErr w:type="spellEnd"/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10324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proofErr w:type="spellStart"/>
            <w:r>
              <w:rPr>
                <w:rFonts w:cs="Times New Roman"/>
                <w:color w:val="00FF00"/>
              </w:rPr>
              <w:t>ctn</w:t>
            </w:r>
            <w:proofErr w:type="spellEnd"/>
            <w:r>
              <w:rPr>
                <w:rFonts w:cs="Times New Roman"/>
                <w:color w:val="00FF00"/>
              </w:rPr>
              <w:t>/</w:t>
            </w:r>
            <w:r>
              <w:rPr>
                <w:rFonts w:ascii="ＭＳ ゴシック" w:hAnsi="ＭＳ ゴシック"/>
                <w:color w:val="00FF00"/>
              </w:rPr>
              <w:t>20</w:t>
            </w:r>
            <w:r>
              <w:rPr>
                <w:rFonts w:cs="Times New Roman"/>
                <w:color w:val="00FF00"/>
              </w:rPr>
              <w:t>bottle/</w:t>
            </w:r>
            <w:r>
              <w:rPr>
                <w:rFonts w:ascii="ＭＳ ゴシック" w:hAnsi="ＭＳ ゴシック"/>
                <w:color w:val="00FF00"/>
              </w:rPr>
              <w:t>500</w:t>
            </w:r>
            <w:r>
              <w:rPr>
                <w:rFonts w:cs="Times New Roman"/>
                <w:color w:val="00FF00"/>
              </w:rPr>
              <w:t>g</w:t>
            </w:r>
            <w:r>
              <w:rPr>
                <w:rFonts w:ascii="ＭＳ ゴシック" w:hAnsi="ＭＳ ゴシック"/>
                <w:color w:val="00FF00"/>
              </w:rPr>
              <w:t>,</w:t>
            </w:r>
            <w:r>
              <w:rPr>
                <w:rFonts w:cs="Times New Roman"/>
                <w:color w:val="00FF00"/>
              </w:rPr>
              <w:t xml:space="preserve"> </w:t>
            </w:r>
            <w:r>
              <w:rPr>
                <w:rFonts w:ascii="ＭＳ ゴシック" w:hAnsi="ＭＳ ゴシック"/>
                <w:color w:val="00FF00"/>
              </w:rPr>
              <w:t>30</w:t>
            </w:r>
            <w:r>
              <w:rPr>
                <w:rFonts w:cs="Times New Roman"/>
                <w:color w:val="00FF00"/>
              </w:rPr>
              <w:t>ctns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10324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hAnsi="ＭＳ ゴシック"/>
                <w:color w:val="00FF00"/>
              </w:rPr>
              <w:t>300</w:t>
            </w:r>
            <w:r>
              <w:rPr>
                <w:rFonts w:cs="Times New Roman"/>
                <w:color w:val="00FF00"/>
              </w:rPr>
              <w:t>kg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10324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●●</w:t>
            </w:r>
            <w:r>
              <w:rPr>
                <w:rFonts w:cs="Times New Roman"/>
                <w:color w:val="00FF00"/>
              </w:rPr>
              <w:t xml:space="preserve"> CO</w:t>
            </w:r>
            <w:r>
              <w:rPr>
                <w:rFonts w:ascii="ＭＳ ゴシック" w:hAnsi="ＭＳ ゴシック"/>
                <w:color w:val="00FF00"/>
              </w:rPr>
              <w:t>.</w:t>
            </w:r>
            <w:r>
              <w:rPr>
                <w:rFonts w:cs="Times New Roman"/>
                <w:color w:val="00FF00"/>
              </w:rPr>
              <w:t xml:space="preserve"> LTD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10324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color w:val="00FF00"/>
              </w:rPr>
              <w:t>***</w:t>
            </w:r>
            <w:r>
              <w:rPr>
                <w:rFonts w:ascii="ＭＳ ゴシック" w:hAnsi="ＭＳ ゴシック"/>
                <w:color w:val="00FF00"/>
              </w:rPr>
              <w:t>,</w:t>
            </w:r>
            <w:r>
              <w:rPr>
                <w:rFonts w:hint="eastAsia"/>
                <w:color w:val="00FF00"/>
              </w:rPr>
              <w:t>●●</w:t>
            </w:r>
            <w:r>
              <w:rPr>
                <w:rFonts w:cs="Times New Roman"/>
                <w:color w:val="00FF00"/>
              </w:rPr>
              <w:t>-</w:t>
            </w:r>
            <w:proofErr w:type="spellStart"/>
            <w:r>
              <w:rPr>
                <w:rFonts w:cs="Times New Roman"/>
                <w:color w:val="00FF00"/>
              </w:rPr>
              <w:t>cho</w:t>
            </w:r>
            <w:proofErr w:type="spellEnd"/>
            <w:r>
              <w:rPr>
                <w:rFonts w:ascii="ＭＳ ゴシック" w:hAnsi="ＭＳ ゴシック"/>
                <w:color w:val="00FF00"/>
              </w:rPr>
              <w:t>,</w:t>
            </w:r>
            <w:r>
              <w:rPr>
                <w:rFonts w:hint="eastAsia"/>
                <w:color w:val="00FF00"/>
              </w:rPr>
              <w:t>●●</w:t>
            </w:r>
            <w:r>
              <w:rPr>
                <w:rFonts w:cs="Times New Roman"/>
                <w:color w:val="00FF00"/>
              </w:rPr>
              <w:t>-City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10324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●●</w:t>
            </w:r>
            <w:r>
              <w:rPr>
                <w:rFonts w:cs="Times New Roman"/>
                <w:color w:val="00FF00"/>
              </w:rPr>
              <w:t xml:space="preserve"> Prefecture</w:t>
            </w:r>
          </w:p>
        </w:tc>
      </w:tr>
      <w:tr w:rsidR="00B25629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10324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２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10324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●●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10324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●●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10324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color w:val="00FF00"/>
              </w:rPr>
              <w:t>***kg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10324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●●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10324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●●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10324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●●</w:t>
            </w:r>
            <w:r>
              <w:rPr>
                <w:rFonts w:cs="Times New Roman"/>
                <w:color w:val="00FF00"/>
              </w:rPr>
              <w:t xml:space="preserve"> Prefecture</w:t>
            </w:r>
          </w:p>
        </w:tc>
      </w:tr>
      <w:tr w:rsidR="00B25629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10324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３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10324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●●●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10324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●●●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10324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color w:val="00FF00"/>
              </w:rPr>
              <w:t>***kg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10324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●●●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10324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●●●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10324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00FF00"/>
              </w:rPr>
              <w:t>●●</w:t>
            </w:r>
            <w:r>
              <w:rPr>
                <w:rFonts w:cs="Times New Roman"/>
                <w:color w:val="00FF00"/>
              </w:rPr>
              <w:t xml:space="preserve"> Prefecture</w:t>
            </w:r>
          </w:p>
        </w:tc>
      </w:tr>
      <w:tr w:rsidR="00B25629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25629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25629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25629" w:rsidRDefault="00B256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B25629" w:rsidRDefault="00B25629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pacing w:val="2"/>
        </w:rPr>
      </w:pPr>
    </w:p>
    <w:sectPr w:rsidR="00B25629">
      <w:headerReference w:type="default" r:id="rId6"/>
      <w:type w:val="continuous"/>
      <w:pgSz w:w="16838" w:h="11906" w:orient="landscape"/>
      <w:pgMar w:top="1418" w:right="1134" w:bottom="1134" w:left="1134" w:header="850" w:footer="720" w:gutter="0"/>
      <w:pgNumType w:start="1"/>
      <w:cols w:space="720"/>
      <w:noEndnote/>
      <w:docGrid w:type="linesAndChars" w:linePitch="2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629" w:rsidRDefault="0010324B">
      <w:r>
        <w:separator/>
      </w:r>
    </w:p>
  </w:endnote>
  <w:endnote w:type="continuationSeparator" w:id="0">
    <w:p w:rsidR="00B25629" w:rsidRDefault="0010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629" w:rsidRDefault="0010324B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5629" w:rsidRDefault="00103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629" w:rsidRDefault="0010324B">
    <w:pPr>
      <w:wordWrap w:val="0"/>
      <w:adjustRightInd/>
      <w:spacing w:line="288" w:lineRule="exact"/>
      <w:jc w:val="right"/>
      <w:rPr>
        <w:rFonts w:ascii="ＭＳ ゴシック" w:cs="Times New Roman"/>
        <w:spacing w:val="2"/>
      </w:rPr>
    </w:pPr>
    <w:r>
      <w:rPr>
        <w:rFonts w:hint="eastAsia"/>
      </w:rPr>
      <w:t>（</w:t>
    </w:r>
    <w:r>
      <w:rPr>
        <w:rFonts w:hint="eastAsia"/>
      </w:rPr>
      <w:t>任意様式）</w:t>
    </w:r>
    <w:r>
      <w:rPr>
        <w:rFonts w:cs="Times New Roman"/>
      </w:rPr>
      <w:t xml:space="preserve">                                                                                            </w:t>
    </w:r>
    <w:r>
      <w:rPr>
        <w:rFonts w:cs="Times New Roman"/>
        <w:b/>
        <w:bCs/>
        <w:color w:val="FFFFFF"/>
        <w:bdr w:val="single" w:sz="4" w:space="0" w:color="000000"/>
        <w:shd w:val="solid" w:color="000000" w:fill="auto"/>
      </w:rPr>
      <w:t xml:space="preserve"> Annex </w:t>
    </w:r>
    <w:r>
      <w:rPr>
        <w:rFonts w:hint="eastAsia"/>
        <w:b/>
        <w:bCs/>
        <w:color w:val="FFFFFF"/>
        <w:bdr w:val="single" w:sz="4" w:space="0" w:color="000000"/>
        <w:shd w:val="solid" w:color="000000" w:fill="auto"/>
      </w:rPr>
      <w:t>記載例</w:t>
    </w:r>
    <w:r>
      <w:rPr>
        <w:rFonts w:cs="Times New Roman"/>
        <w:b/>
        <w:bCs/>
        <w:color w:val="FFFFFF"/>
        <w:bdr w:val="single" w:sz="4" w:space="0" w:color="000000"/>
        <w:shd w:val="solid" w:color="000000" w:fill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70"/>
  <w:hyphenationZone w:val="0"/>
  <w:drawingGridHorizontalSpacing w:val="409"/>
  <w:drawingGridVerticalSpacing w:val="2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4B"/>
    <w:rsid w:val="000B4BC1"/>
    <w:rsid w:val="0010324B"/>
    <w:rsid w:val="00B2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3100EE9-6CFE-45AB-BB26-3A051D49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24B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0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24B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橋本　千春（流通・貿易課）</dc:creator>
  <cp:keywords/>
  <dc:description/>
  <cp:lastModifiedBy>橋本　千春（流通・貿易課）</cp:lastModifiedBy>
  <cp:revision>3</cp:revision>
  <dcterms:created xsi:type="dcterms:W3CDTF">2020-06-19T02:25:00Z</dcterms:created>
  <dcterms:modified xsi:type="dcterms:W3CDTF">2020-12-02T04:09:00Z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