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F7606" w14:textId="77777777" w:rsidR="00F026B1" w:rsidRPr="00F026B1" w:rsidRDefault="00F026B1" w:rsidP="00F026B1">
      <w:pPr>
        <w:keepNext/>
        <w:tabs>
          <w:tab w:val="left" w:pos="426"/>
        </w:tabs>
        <w:ind w:left="420" w:hanging="420"/>
        <w:outlineLvl w:val="1"/>
        <w:rPr>
          <w:rFonts w:ascii="Arial" w:eastAsia="ＭＳ ゴシック" w:hAnsi="Arial" w:cs="Times New Roman"/>
          <w:b/>
          <w:sz w:val="22"/>
          <w:szCs w:val="24"/>
        </w:rPr>
      </w:pPr>
      <w:r w:rsidRPr="00F026B1">
        <w:rPr>
          <w:rFonts w:ascii="Arial" w:eastAsia="ＭＳ ゴシック" w:hAnsi="Arial" w:cs="Times New Roman" w:hint="eastAsia"/>
          <w:b/>
          <w:sz w:val="22"/>
          <w:szCs w:val="24"/>
        </w:rPr>
        <w:t>参考様式１　実施制限期間短縮願</w:t>
      </w:r>
    </w:p>
    <w:p w14:paraId="6FAF98D9" w14:textId="77777777" w:rsidR="00F026B1" w:rsidRPr="00F026B1" w:rsidRDefault="00F026B1" w:rsidP="00F026B1">
      <w:pPr>
        <w:rPr>
          <w:rFonts w:ascii="ＭＳ 明朝" w:eastAsia="ＭＳ 明朝" w:hAnsi="Century" w:cs="Times New Roman"/>
          <w:sz w:val="22"/>
          <w:szCs w:val="24"/>
        </w:rPr>
      </w:pPr>
    </w:p>
    <w:p w14:paraId="3E87A06A" w14:textId="77777777" w:rsidR="00F026B1" w:rsidRPr="00F026B1" w:rsidRDefault="00F026B1" w:rsidP="00F026B1">
      <w:pPr>
        <w:jc w:val="center"/>
        <w:rPr>
          <w:rFonts w:ascii="Century" w:eastAsia="ＭＳ 明朝" w:hAnsi="Century" w:cs="Times New Roman"/>
          <w:b/>
          <w:sz w:val="52"/>
          <w:szCs w:val="24"/>
        </w:rPr>
      </w:pPr>
      <w:r w:rsidRPr="00F026B1">
        <w:rPr>
          <w:rFonts w:ascii="Century" w:eastAsia="ＭＳ 明朝" w:hAnsi="Century" w:cs="Times New Roman" w:hint="eastAsia"/>
          <w:b/>
          <w:sz w:val="40"/>
          <w:szCs w:val="24"/>
        </w:rPr>
        <w:t>実施制限期間短縮願</w:t>
      </w:r>
    </w:p>
    <w:p w14:paraId="7421C56A" w14:textId="77777777" w:rsidR="00F026B1" w:rsidRPr="00F026B1" w:rsidRDefault="00F026B1" w:rsidP="00F026B1">
      <w:pPr>
        <w:rPr>
          <w:rFonts w:ascii="Century" w:eastAsia="ＭＳ 明朝" w:hAnsi="Century" w:cs="Times New Roman"/>
          <w:sz w:val="24"/>
          <w:szCs w:val="24"/>
        </w:rPr>
      </w:pPr>
    </w:p>
    <w:p w14:paraId="4E9F7B94" w14:textId="77777777" w:rsidR="00F026B1" w:rsidRPr="00F026B1" w:rsidRDefault="00F026B1" w:rsidP="00F026B1">
      <w:pPr>
        <w:jc w:val="right"/>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　　年　　月　　日</w:t>
      </w:r>
    </w:p>
    <w:p w14:paraId="5754B135" w14:textId="77777777" w:rsidR="00F026B1" w:rsidRPr="00F026B1" w:rsidRDefault="00F026B1" w:rsidP="00F026B1">
      <w:pPr>
        <w:rPr>
          <w:rFonts w:ascii="Century" w:eastAsia="ＭＳ 明朝" w:hAnsi="Century" w:cs="Times New Roman"/>
          <w:sz w:val="24"/>
          <w:szCs w:val="24"/>
        </w:rPr>
      </w:pPr>
    </w:p>
    <w:p w14:paraId="671F334A" w14:textId="77777777" w:rsidR="00F026B1" w:rsidRPr="00F026B1" w:rsidRDefault="00F026B1" w:rsidP="00F026B1">
      <w:pPr>
        <w:ind w:firstLineChars="100" w:firstLine="240"/>
        <w:rPr>
          <w:rFonts w:ascii="Century" w:eastAsia="ＭＳ 明朝" w:hAnsi="Century" w:cs="Times New Roman"/>
          <w:sz w:val="24"/>
          <w:szCs w:val="24"/>
        </w:rPr>
      </w:pPr>
      <w:r w:rsidRPr="00F026B1">
        <w:rPr>
          <w:rFonts w:ascii="Century" w:eastAsia="ＭＳ 明朝" w:hAnsi="Century" w:cs="Times New Roman" w:hint="eastAsia"/>
          <w:sz w:val="24"/>
          <w:szCs w:val="24"/>
        </w:rPr>
        <w:t>佐賀県知事　　　　　　　　様</w:t>
      </w:r>
    </w:p>
    <w:p w14:paraId="32FF9372" w14:textId="77777777" w:rsidR="00F026B1" w:rsidRPr="00F026B1" w:rsidRDefault="00F026B1" w:rsidP="00F026B1">
      <w:pPr>
        <w:rPr>
          <w:rFonts w:ascii="Century" w:eastAsia="ＭＳ 明朝" w:hAnsi="Century" w:cs="Times New Roman"/>
          <w:sz w:val="24"/>
          <w:szCs w:val="24"/>
        </w:rPr>
      </w:pPr>
    </w:p>
    <w:p w14:paraId="11C85608" w14:textId="77777777" w:rsidR="00F026B1" w:rsidRPr="00F026B1" w:rsidRDefault="00F026B1" w:rsidP="00F026B1">
      <w:pPr>
        <w:ind w:firstLineChars="1757" w:firstLine="4217"/>
        <w:rPr>
          <w:rFonts w:ascii="Century" w:eastAsia="ＭＳ 明朝" w:hAnsi="Century" w:cs="Times New Roman"/>
          <w:sz w:val="24"/>
          <w:szCs w:val="24"/>
        </w:rPr>
      </w:pPr>
      <w:r w:rsidRPr="00F026B1">
        <w:rPr>
          <w:rFonts w:ascii="Century" w:eastAsia="ＭＳ 明朝" w:hAnsi="Century" w:cs="Times New Roman" w:hint="eastAsia"/>
          <w:sz w:val="24"/>
          <w:szCs w:val="24"/>
        </w:rPr>
        <w:t>届出者</w:t>
      </w:r>
    </w:p>
    <w:p w14:paraId="4D992DAC" w14:textId="77777777" w:rsidR="00F026B1" w:rsidRPr="00F026B1" w:rsidRDefault="00F026B1" w:rsidP="00F026B1">
      <w:pPr>
        <w:ind w:firstLineChars="1874" w:firstLine="4498"/>
        <w:rPr>
          <w:rFonts w:ascii="Century" w:eastAsia="ＭＳ 明朝" w:hAnsi="Century" w:cs="Times New Roman"/>
          <w:sz w:val="24"/>
          <w:szCs w:val="24"/>
        </w:rPr>
      </w:pPr>
      <w:r w:rsidRPr="00F026B1">
        <w:rPr>
          <w:rFonts w:ascii="Century" w:eastAsia="ＭＳ 明朝" w:hAnsi="Century" w:cs="Times New Roman" w:hint="eastAsia"/>
          <w:sz w:val="24"/>
          <w:szCs w:val="24"/>
        </w:rPr>
        <w:t>住所</w:t>
      </w:r>
    </w:p>
    <w:p w14:paraId="087A053E" w14:textId="03DD1554" w:rsidR="00F026B1" w:rsidRPr="00F026B1" w:rsidRDefault="00F026B1" w:rsidP="00F026B1">
      <w:pPr>
        <w:ind w:firstLineChars="1874" w:firstLine="4498"/>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氏名　　　　　　　　　　　　　　</w:t>
      </w:r>
    </w:p>
    <w:p w14:paraId="4C27C243" w14:textId="77777777" w:rsidR="00F026B1" w:rsidRPr="00F026B1" w:rsidRDefault="00F026B1" w:rsidP="00F026B1">
      <w:pPr>
        <w:rPr>
          <w:rFonts w:ascii="Century" w:eastAsia="ＭＳ 明朝" w:hAnsi="Century" w:cs="Times New Roman"/>
          <w:sz w:val="24"/>
          <w:szCs w:val="24"/>
        </w:rPr>
      </w:pPr>
    </w:p>
    <w:p w14:paraId="2C545AA9" w14:textId="77777777" w:rsidR="00F026B1" w:rsidRPr="00F026B1" w:rsidRDefault="00F026B1" w:rsidP="00F026B1">
      <w:pPr>
        <w:rPr>
          <w:rFonts w:ascii="Century" w:eastAsia="ＭＳ 明朝" w:hAnsi="Century" w:cs="Times New Roman"/>
          <w:sz w:val="24"/>
          <w:szCs w:val="24"/>
        </w:rPr>
      </w:pPr>
    </w:p>
    <w:p w14:paraId="3B26C276" w14:textId="77777777" w:rsidR="00F026B1" w:rsidRPr="00F026B1" w:rsidRDefault="00F026B1" w:rsidP="00F026B1">
      <w:pPr>
        <w:ind w:firstLineChars="100" w:firstLine="240"/>
        <w:rPr>
          <w:rFonts w:ascii="Century" w:eastAsia="ＭＳ 明朝" w:hAnsi="Century" w:cs="Times New Roman"/>
          <w:sz w:val="24"/>
          <w:szCs w:val="24"/>
        </w:rPr>
      </w:pPr>
      <w:r w:rsidRPr="00F026B1">
        <w:rPr>
          <w:rFonts w:ascii="Century" w:eastAsia="ＭＳ 明朝" w:hAnsi="Century" w:cs="Times New Roman" w:hint="eastAsia"/>
          <w:sz w:val="24"/>
          <w:szCs w:val="24"/>
        </w:rPr>
        <w:t>今回提出しました佐賀県環境の保全と創造に関する条例に係る届出について、下記理由により、実施制限期間を短縮してくださるようお願いします。</w:t>
      </w:r>
    </w:p>
    <w:p w14:paraId="58FF0421" w14:textId="77777777" w:rsidR="00F026B1" w:rsidRPr="00F026B1" w:rsidRDefault="00F026B1" w:rsidP="00F026B1">
      <w:pPr>
        <w:rPr>
          <w:rFonts w:ascii="Century" w:eastAsia="ＭＳ 明朝" w:hAnsi="Century" w:cs="Times New Roman"/>
          <w:sz w:val="24"/>
          <w:szCs w:val="24"/>
        </w:rPr>
      </w:pPr>
    </w:p>
    <w:p w14:paraId="4A4E48F8" w14:textId="77777777" w:rsidR="00F026B1" w:rsidRPr="00F026B1" w:rsidRDefault="00F026B1" w:rsidP="00F026B1">
      <w:pPr>
        <w:jc w:val="center"/>
        <w:rPr>
          <w:rFonts w:ascii="Century" w:eastAsia="ＭＳ 明朝" w:hAnsi="Century" w:cs="Times New Roman"/>
          <w:sz w:val="24"/>
          <w:szCs w:val="24"/>
        </w:rPr>
      </w:pPr>
      <w:r w:rsidRPr="00F026B1">
        <w:rPr>
          <w:rFonts w:ascii="Century" w:eastAsia="ＭＳ 明朝" w:hAnsi="Century" w:cs="Times New Roman" w:hint="eastAsia"/>
          <w:sz w:val="24"/>
          <w:szCs w:val="24"/>
        </w:rPr>
        <w:t>記</w:t>
      </w:r>
    </w:p>
    <w:p w14:paraId="385229E9" w14:textId="77777777" w:rsidR="00F026B1" w:rsidRPr="003D6707" w:rsidRDefault="00F026B1" w:rsidP="00F026B1">
      <w:pPr>
        <w:rPr>
          <w:rFonts w:ascii="Century" w:eastAsia="ＭＳ 明朝" w:hAnsi="Century" w:cs="Times New Roman"/>
          <w:sz w:val="24"/>
          <w:szCs w:val="24"/>
        </w:rPr>
      </w:pPr>
    </w:p>
    <w:p w14:paraId="431EA4FD" w14:textId="77777777" w:rsidR="00F026B1" w:rsidRPr="00F026B1" w:rsidRDefault="00F026B1" w:rsidP="00F026B1">
      <w:pPr>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１　</w:t>
      </w:r>
      <w:r w:rsidRPr="00FD0741">
        <w:rPr>
          <w:rFonts w:ascii="Century" w:eastAsia="ＭＳ 明朝" w:hAnsi="Century" w:cs="Times New Roman" w:hint="eastAsia"/>
          <w:spacing w:val="30"/>
          <w:kern w:val="0"/>
          <w:sz w:val="24"/>
          <w:szCs w:val="24"/>
          <w:fitText w:val="2160" w:id="-2081237244"/>
        </w:rPr>
        <w:t>設置届出年月</w:t>
      </w:r>
      <w:r w:rsidRPr="00FD0741">
        <w:rPr>
          <w:rFonts w:ascii="Century" w:eastAsia="ＭＳ 明朝" w:hAnsi="Century" w:cs="Times New Roman" w:hint="eastAsia"/>
          <w:spacing w:val="60"/>
          <w:kern w:val="0"/>
          <w:sz w:val="24"/>
          <w:szCs w:val="24"/>
          <w:fitText w:val="2160" w:id="-2081237244"/>
        </w:rPr>
        <w:t>日</w:t>
      </w:r>
      <w:r w:rsidRPr="00F026B1">
        <w:rPr>
          <w:rFonts w:ascii="Century" w:eastAsia="ＭＳ 明朝" w:hAnsi="Century" w:cs="Times New Roman" w:hint="eastAsia"/>
          <w:kern w:val="0"/>
          <w:sz w:val="24"/>
          <w:szCs w:val="24"/>
        </w:rPr>
        <w:t xml:space="preserve">　　　　　　　年　　月　　日</w:t>
      </w:r>
    </w:p>
    <w:p w14:paraId="09AC537B" w14:textId="77777777" w:rsidR="00F026B1" w:rsidRPr="00F026B1" w:rsidRDefault="00F026B1" w:rsidP="00F026B1">
      <w:pPr>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　　工事開始予定年月日　　　　　　　年　　月　　日</w:t>
      </w:r>
    </w:p>
    <w:p w14:paraId="330B59CB" w14:textId="77777777" w:rsidR="00F026B1" w:rsidRPr="00F026B1" w:rsidRDefault="00F026B1" w:rsidP="00F026B1">
      <w:pPr>
        <w:rPr>
          <w:rFonts w:ascii="Century" w:eastAsia="ＭＳ 明朝" w:hAnsi="Century" w:cs="Times New Roman"/>
          <w:sz w:val="24"/>
          <w:szCs w:val="24"/>
        </w:rPr>
      </w:pPr>
      <w:r w:rsidRPr="00F026B1">
        <w:rPr>
          <w:rFonts w:ascii="Century" w:eastAsia="ＭＳ 明朝" w:hAnsi="Century" w:cs="Times New Roman" w:hint="eastAsia"/>
          <w:sz w:val="24"/>
          <w:szCs w:val="24"/>
        </w:rPr>
        <w:t xml:space="preserve">　　</w:t>
      </w:r>
      <w:r w:rsidRPr="00FD0741">
        <w:rPr>
          <w:rFonts w:ascii="Century" w:eastAsia="ＭＳ 明朝" w:hAnsi="Century" w:cs="Times New Roman" w:hint="eastAsia"/>
          <w:spacing w:val="60"/>
          <w:kern w:val="0"/>
          <w:sz w:val="24"/>
          <w:szCs w:val="24"/>
          <w:fitText w:val="2160" w:id="-2081237243"/>
        </w:rPr>
        <w:t>短縮希望日数</w:t>
      </w:r>
      <w:r w:rsidRPr="00F026B1">
        <w:rPr>
          <w:rFonts w:ascii="Century" w:eastAsia="ＭＳ 明朝" w:hAnsi="Century" w:cs="Times New Roman" w:hint="eastAsia"/>
          <w:kern w:val="0"/>
          <w:sz w:val="24"/>
          <w:szCs w:val="24"/>
        </w:rPr>
        <w:t xml:space="preserve">　　　　（　　　日間）</w:t>
      </w:r>
    </w:p>
    <w:p w14:paraId="55809EDB" w14:textId="77777777" w:rsidR="00F026B1" w:rsidRPr="00F026B1" w:rsidRDefault="00F026B1" w:rsidP="00F026B1">
      <w:pPr>
        <w:rPr>
          <w:rFonts w:ascii="Century" w:eastAsia="ＭＳ 明朝" w:hAnsi="Century" w:cs="Times New Roman"/>
          <w:sz w:val="24"/>
          <w:szCs w:val="24"/>
        </w:rPr>
      </w:pPr>
    </w:p>
    <w:p w14:paraId="425B16CB" w14:textId="77777777" w:rsidR="00F026B1" w:rsidRPr="00F026B1" w:rsidRDefault="00F026B1" w:rsidP="00F026B1">
      <w:pPr>
        <w:rPr>
          <w:rFonts w:ascii="Century" w:eastAsia="ＭＳ 明朝" w:hAnsi="Century" w:cs="Times New Roman"/>
          <w:sz w:val="24"/>
          <w:szCs w:val="24"/>
        </w:rPr>
      </w:pPr>
      <w:r w:rsidRPr="00F026B1">
        <w:rPr>
          <w:rFonts w:ascii="Century" w:eastAsia="ＭＳ 明朝" w:hAnsi="Century" w:cs="Times New Roman" w:hint="eastAsia"/>
          <w:sz w:val="24"/>
          <w:szCs w:val="24"/>
        </w:rPr>
        <w:t>２　理由</w:t>
      </w:r>
    </w:p>
    <w:p w14:paraId="65CCCA4C" w14:textId="77777777" w:rsidR="003D6707" w:rsidRDefault="003D6707"/>
    <w:p w14:paraId="53803CBC" w14:textId="31593B08" w:rsidR="003D6707" w:rsidRDefault="003D6707">
      <w:r w:rsidRPr="005A37D0">
        <w:rPr>
          <w:rFonts w:ascii="ＭＳ 明朝" w:eastAsia="ＭＳ 明朝" w:hAnsi="Century" w:cs="Times New Roman"/>
          <w:noProof/>
          <w:sz w:val="22"/>
          <w:szCs w:val="24"/>
        </w:rPr>
        <mc:AlternateContent>
          <mc:Choice Requires="wps">
            <w:drawing>
              <wp:anchor distT="45720" distB="45720" distL="114300" distR="114300" simplePos="0" relativeHeight="251659264" behindDoc="1" locked="0" layoutInCell="1" allowOverlap="1" wp14:anchorId="0015F016" wp14:editId="37DD12E1">
                <wp:simplePos x="0" y="0"/>
                <wp:positionH relativeFrom="column">
                  <wp:posOffset>-214630</wp:posOffset>
                </wp:positionH>
                <wp:positionV relativeFrom="paragraph">
                  <wp:posOffset>2480310</wp:posOffset>
                </wp:positionV>
                <wp:extent cx="6315075" cy="1404620"/>
                <wp:effectExtent l="0" t="0" r="0" b="0"/>
                <wp:wrapThrough wrapText="bothSides">
                  <wp:wrapPolygon edited="0">
                    <wp:start x="195" y="0"/>
                    <wp:lineTo x="195" y="21086"/>
                    <wp:lineTo x="21372" y="21086"/>
                    <wp:lineTo x="21372" y="0"/>
                    <wp:lineTo x="195" y="0"/>
                  </wp:wrapPolygon>
                </wp:wrapThrough>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noFill/>
                        <a:ln w="9525">
                          <a:noFill/>
                          <a:miter lim="800000"/>
                          <a:headEnd/>
                          <a:tailEnd/>
                        </a:ln>
                      </wps:spPr>
                      <wps:txbx>
                        <w:txbxContent>
                          <w:p w14:paraId="455453C4" w14:textId="77777777" w:rsidR="003D6707" w:rsidRPr="00A84211" w:rsidRDefault="003D6707" w:rsidP="003D6707">
                            <w:pPr>
                              <w:ind w:right="-476" w:firstLineChars="100" w:firstLine="180"/>
                              <w:jc w:val="left"/>
                              <w:rPr>
                                <w:rFonts w:hAnsi="ＭＳ 明朝"/>
                                <w:sz w:val="18"/>
                                <w:szCs w:val="18"/>
                              </w:rPr>
                            </w:pPr>
                            <w:r w:rsidRPr="00A84211">
                              <w:rPr>
                                <w:rFonts w:hAnsi="ＭＳ 明朝" w:hint="eastAsia"/>
                                <w:sz w:val="18"/>
                                <w:szCs w:val="18"/>
                              </w:rPr>
                              <w:t>＊個人情報の取扱いについて</w:t>
                            </w:r>
                          </w:p>
                          <w:p w14:paraId="4F1E6463" w14:textId="77777777" w:rsidR="003D6707" w:rsidRPr="00A84211" w:rsidRDefault="003D6707" w:rsidP="003D6707">
                            <w:pPr>
                              <w:ind w:leftChars="100" w:left="210" w:right="113" w:firstLineChars="100" w:firstLine="180"/>
                              <w:rPr>
                                <w:rFonts w:hAnsi="ＭＳ 明朝"/>
                                <w:sz w:val="18"/>
                                <w:szCs w:val="18"/>
                              </w:rPr>
                            </w:pPr>
                            <w:r w:rsidRPr="00A84211">
                              <w:rPr>
                                <w:rFonts w:hAnsi="ＭＳ 明朝" w:hint="eastAsia"/>
                                <w:sz w:val="18"/>
                                <w:szCs w:val="18"/>
                              </w:rPr>
                              <w:t xml:space="preserve">本届出・申請等により提出された個人情報に関しては、佐賀県の個人情報保護の基本指針である「佐賀県プライバシーポリシー </w:t>
                            </w:r>
                            <w:hyperlink r:id="rId6" w:history="1">
                              <w:r w:rsidRPr="00A84211">
                                <w:rPr>
                                  <w:rStyle w:val="a7"/>
                                  <w:rFonts w:hAnsi="ＭＳ 明朝" w:hint="eastAsia"/>
                                  <w:sz w:val="18"/>
                                  <w:szCs w:val="18"/>
                                </w:rPr>
                                <w:t>http://www.pref.saga.lg.jp/kiji00319144/index.html</w:t>
                              </w:r>
                            </w:hyperlink>
                            <w:r w:rsidRPr="00A84211">
                              <w:rPr>
                                <w:rFonts w:hAnsi="ＭＳ 明朝" w:hint="eastAsia"/>
                                <w:sz w:val="18"/>
                                <w:szCs w:val="18"/>
                              </w:rPr>
                              <w:t xml:space="preserve"> 」に従い、取り扱うこととしております。</w:t>
                            </w:r>
                          </w:p>
                          <w:p w14:paraId="5BFE102A" w14:textId="77777777" w:rsidR="003D6707" w:rsidRPr="00A84211" w:rsidRDefault="003D6707" w:rsidP="003D6707">
                            <w:pPr>
                              <w:ind w:leftChars="100" w:left="210" w:firstLineChars="100" w:firstLine="180"/>
                              <w:rPr>
                                <w:rFonts w:hAnsi="ＭＳ 明朝"/>
                                <w:sz w:val="18"/>
                                <w:szCs w:val="18"/>
                              </w:rPr>
                            </w:pPr>
                            <w:r w:rsidRPr="00A84211">
                              <w:rPr>
                                <w:rFonts w:hAnsi="ＭＳ 明朝" w:hint="eastAsia"/>
                                <w:sz w:val="18"/>
                                <w:szCs w:val="18"/>
                              </w:rPr>
                              <w:t>ただし、この法律の施行に必要な範囲内において、関係機関等に情報を提供する場合があります。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15F016" id="_x0000_t202" coordsize="21600,21600" o:spt="202" path="m,l,21600r21600,l21600,xe">
                <v:stroke joinstyle="miter"/>
                <v:path gradientshapeok="t" o:connecttype="rect"/>
              </v:shapetype>
              <v:shape id="テキスト ボックス 2" o:spid="_x0000_s1026" type="#_x0000_t202" style="position:absolute;left:0;text-align:left;margin-left:-16.9pt;margin-top:195.3pt;width:497.2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" filled="f" stroked="f">
                <v:textbox style="mso-fit-shape-to-text:t">
                  <w:txbxContent>
                    <w:p w14:paraId="455453C4" w14:textId="77777777" w:rsidR="003D6707" w:rsidRPr="00A84211" w:rsidRDefault="003D6707" w:rsidP="003D6707">
                      <w:pPr>
                        <w:ind w:right="-476" w:firstLineChars="100" w:firstLine="180"/>
                        <w:jc w:val="left"/>
                        <w:rPr>
                          <w:rFonts w:hAnsi="ＭＳ 明朝"/>
                          <w:sz w:val="18"/>
                          <w:szCs w:val="18"/>
                        </w:rPr>
                      </w:pPr>
                      <w:r w:rsidRPr="00A84211">
                        <w:rPr>
                          <w:rFonts w:hAnsi="ＭＳ 明朝" w:hint="eastAsia"/>
                          <w:sz w:val="18"/>
                          <w:szCs w:val="18"/>
                        </w:rPr>
                        <w:t>＊個人情報の取扱いについて</w:t>
                      </w:r>
                    </w:p>
                    <w:p w14:paraId="4F1E6463" w14:textId="77777777" w:rsidR="003D6707" w:rsidRPr="00A84211" w:rsidRDefault="003D6707" w:rsidP="003D6707">
                      <w:pPr>
                        <w:ind w:leftChars="100" w:left="210" w:right="113" w:firstLineChars="100" w:firstLine="180"/>
                        <w:rPr>
                          <w:rFonts w:hAnsi="ＭＳ 明朝"/>
                          <w:sz w:val="18"/>
                          <w:szCs w:val="18"/>
                        </w:rPr>
                      </w:pPr>
                      <w:r w:rsidRPr="00A84211">
                        <w:rPr>
                          <w:rFonts w:hAnsi="ＭＳ 明朝" w:hint="eastAsia"/>
                          <w:sz w:val="18"/>
                          <w:szCs w:val="18"/>
                        </w:rPr>
                        <w:t xml:space="preserve">本届出・申請等により提出された個人情報に関しては、佐賀県の個人情報保護の基本指針である「佐賀県プライバシーポリシー </w:t>
                      </w:r>
                      <w:hyperlink r:id="rId7" w:history="1">
                        <w:r w:rsidRPr="00A84211">
                          <w:rPr>
                            <w:rStyle w:val="a7"/>
                            <w:rFonts w:hAnsi="ＭＳ 明朝" w:hint="eastAsia"/>
                            <w:sz w:val="18"/>
                            <w:szCs w:val="18"/>
                          </w:rPr>
                          <w:t>http://www.pref.saga.lg.jp/kiji00319144/index.html</w:t>
                        </w:r>
                      </w:hyperlink>
                      <w:r w:rsidRPr="00A84211">
                        <w:rPr>
                          <w:rFonts w:hAnsi="ＭＳ 明朝" w:hint="eastAsia"/>
                          <w:sz w:val="18"/>
                          <w:szCs w:val="18"/>
                        </w:rPr>
                        <w:t xml:space="preserve"> 」に従い、取り扱うこととしております。</w:t>
                      </w:r>
                    </w:p>
                    <w:p w14:paraId="5BFE102A" w14:textId="77777777" w:rsidR="003D6707" w:rsidRPr="00A84211" w:rsidRDefault="003D6707" w:rsidP="003D6707">
                      <w:pPr>
                        <w:ind w:leftChars="100" w:left="210" w:firstLineChars="100" w:firstLine="180"/>
                        <w:rPr>
                          <w:rFonts w:hAnsi="ＭＳ 明朝"/>
                          <w:sz w:val="18"/>
                          <w:szCs w:val="18"/>
                        </w:rPr>
                      </w:pPr>
                      <w:r w:rsidRPr="00A84211">
                        <w:rPr>
                          <w:rFonts w:hAnsi="ＭＳ 明朝" w:hint="eastAsia"/>
                          <w:sz w:val="18"/>
                          <w:szCs w:val="18"/>
                        </w:rPr>
                        <w:t>ただし、この法律の施行に必要な範囲内において、関係機関等に情報を提供する場合があります。</w:t>
                      </w:r>
                    </w:p>
                  </w:txbxContent>
                </v:textbox>
                <w10:wrap type="through"/>
              </v:shape>
            </w:pict>
          </mc:Fallback>
        </mc:AlternateContent>
      </w:r>
    </w:p>
    <w:sectPr w:rsidR="003D6707" w:rsidSect="00F026B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567F1" w14:textId="77777777" w:rsidR="008814AE" w:rsidRDefault="008814AE" w:rsidP="00F026B1">
      <w:r>
        <w:separator/>
      </w:r>
    </w:p>
  </w:endnote>
  <w:endnote w:type="continuationSeparator" w:id="0">
    <w:p w14:paraId="4ABA4076" w14:textId="77777777" w:rsidR="008814AE" w:rsidRDefault="008814AE" w:rsidP="00F0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FB73D" w14:textId="77777777" w:rsidR="008814AE" w:rsidRDefault="008814AE" w:rsidP="00F026B1">
      <w:r>
        <w:separator/>
      </w:r>
    </w:p>
  </w:footnote>
  <w:footnote w:type="continuationSeparator" w:id="0">
    <w:p w14:paraId="3E9DE5B6" w14:textId="77777777" w:rsidR="008814AE" w:rsidRDefault="008814AE" w:rsidP="00F02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AA"/>
    <w:rsid w:val="003D6707"/>
    <w:rsid w:val="00613FF4"/>
    <w:rsid w:val="006209AA"/>
    <w:rsid w:val="0072638C"/>
    <w:rsid w:val="008814AE"/>
    <w:rsid w:val="00F026B1"/>
    <w:rsid w:val="00FD0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58B8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6B1"/>
    <w:pPr>
      <w:tabs>
        <w:tab w:val="center" w:pos="4252"/>
        <w:tab w:val="right" w:pos="8504"/>
      </w:tabs>
      <w:snapToGrid w:val="0"/>
    </w:pPr>
  </w:style>
  <w:style w:type="character" w:customStyle="1" w:styleId="a4">
    <w:name w:val="ヘッダー (文字)"/>
    <w:basedOn w:val="a0"/>
    <w:link w:val="a3"/>
    <w:uiPriority w:val="99"/>
    <w:rsid w:val="00F026B1"/>
  </w:style>
  <w:style w:type="paragraph" w:styleId="a5">
    <w:name w:val="footer"/>
    <w:basedOn w:val="a"/>
    <w:link w:val="a6"/>
    <w:uiPriority w:val="99"/>
    <w:unhideWhenUsed/>
    <w:rsid w:val="00F026B1"/>
    <w:pPr>
      <w:tabs>
        <w:tab w:val="center" w:pos="4252"/>
        <w:tab w:val="right" w:pos="8504"/>
      </w:tabs>
      <w:snapToGrid w:val="0"/>
    </w:pPr>
  </w:style>
  <w:style w:type="character" w:customStyle="1" w:styleId="a6">
    <w:name w:val="フッター (文字)"/>
    <w:basedOn w:val="a0"/>
    <w:link w:val="a5"/>
    <w:uiPriority w:val="99"/>
    <w:rsid w:val="00F026B1"/>
  </w:style>
  <w:style w:type="character" w:styleId="a7">
    <w:name w:val="Hyperlink"/>
    <w:uiPriority w:val="99"/>
    <w:rsid w:val="003D67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calh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calho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2021-06-21T23:57:00Z</dcterms:created>
  <dcterms:modified xsi:type="dcterms:W3CDTF">2021-06-21T23:58:00Z</dcterms:modified>
</cp:coreProperties>
</file>