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07F2" w14:textId="77777777" w:rsidR="00461A51" w:rsidRPr="00461A51" w:rsidRDefault="00461A51" w:rsidP="00461A51">
      <w:pPr>
        <w:keepNext/>
        <w:tabs>
          <w:tab w:val="left" w:pos="426"/>
        </w:tabs>
        <w:spacing w:line="0" w:lineRule="atLeast"/>
        <w:ind w:left="420" w:hanging="420"/>
        <w:outlineLvl w:val="1"/>
        <w:rPr>
          <w:rFonts w:ascii="Arial" w:eastAsia="ＭＳ ゴシック" w:hAnsi="Arial" w:cs="Times New Roman"/>
          <w:b/>
          <w:sz w:val="22"/>
          <w:szCs w:val="24"/>
        </w:rPr>
      </w:pPr>
      <w:r w:rsidRPr="00461A51">
        <w:rPr>
          <w:rFonts w:ascii="Arial" w:eastAsia="ＭＳ ゴシック" w:hAnsi="Arial" w:cs="Times New Roman" w:hint="eastAsia"/>
          <w:b/>
          <w:sz w:val="22"/>
          <w:szCs w:val="24"/>
        </w:rPr>
        <w:t>様式第１３号（第２３条関係）</w:t>
      </w:r>
    </w:p>
    <w:p w14:paraId="1B8B9054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542CAFF2" w14:textId="77777777" w:rsidR="00461A51" w:rsidRPr="00461A51" w:rsidRDefault="00461A51" w:rsidP="00461A51">
      <w:pPr>
        <w:spacing w:line="0" w:lineRule="atLeast"/>
        <w:jc w:val="center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揚水施設使用廃止届出書</w:t>
      </w:r>
    </w:p>
    <w:p w14:paraId="5166B10D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6BA32D44" w14:textId="4CDDA2FB" w:rsidR="00461A51" w:rsidRPr="00461A51" w:rsidRDefault="00461A51" w:rsidP="00BE363C">
      <w:pPr>
        <w:wordWrap w:val="0"/>
        <w:spacing w:line="0" w:lineRule="atLeast"/>
        <w:jc w:val="righ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年　　月　　日</w:t>
      </w:r>
      <w:r w:rsidR="00BE363C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E0C78F8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6F89B841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佐賀県知事　　　　　　　　　　様</w:t>
      </w:r>
    </w:p>
    <w:p w14:paraId="09911A53" w14:textId="77777777" w:rsidR="00D53949" w:rsidRPr="00461A51" w:rsidRDefault="00D53949" w:rsidP="0044074D">
      <w:pPr>
        <w:spacing w:line="0" w:lineRule="atLeast"/>
        <w:ind w:firstLineChars="2000" w:firstLine="420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（氏名又は名称及び住所並びに法人にあっては、</w:t>
      </w:r>
    </w:p>
    <w:p w14:paraId="116E80B0" w14:textId="1EAB9D0C" w:rsidR="00461A51" w:rsidRDefault="00D53949" w:rsidP="0044074D">
      <w:pPr>
        <w:spacing w:line="0" w:lineRule="atLeast"/>
        <w:ind w:firstLineChars="2100" w:firstLine="441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その代表者の氏名）　</w:t>
      </w:r>
    </w:p>
    <w:p w14:paraId="733CE497" w14:textId="77777777" w:rsidR="00D53949" w:rsidRPr="00D53949" w:rsidRDefault="00D53949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574BA924" w14:textId="67393CAE" w:rsidR="00D53949" w:rsidRPr="00461A51" w:rsidRDefault="00461A51" w:rsidP="00D53949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　　</w:t>
      </w:r>
      <w:r w:rsidR="00D53949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461A51">
        <w:rPr>
          <w:rFonts w:ascii="Century" w:eastAsia="ＭＳ 明朝" w:hAnsi="Century" w:cs="Times New Roman" w:hint="eastAsia"/>
          <w:szCs w:val="24"/>
        </w:rPr>
        <w:t xml:space="preserve">届出者　</w:t>
      </w:r>
      <w:r w:rsidR="00D53949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0CA4B5AE" w14:textId="37824F64" w:rsidR="00461A51" w:rsidRPr="00461A51" w:rsidRDefault="00461A51" w:rsidP="00461A51">
      <w:pPr>
        <w:spacing w:line="0" w:lineRule="atLeast"/>
        <w:ind w:firstLineChars="2100" w:firstLine="441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  <w:r w:rsidR="00D53949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14:paraId="25DA8165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/>
          <w:szCs w:val="24"/>
        </w:rPr>
        <w:t xml:space="preserve">                                  </w:t>
      </w:r>
    </w:p>
    <w:p w14:paraId="4AA2C779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担当者　</w:t>
      </w:r>
    </w:p>
    <w:p w14:paraId="61CB473E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（電話番号　　　　　　　　　　）　</w:t>
      </w:r>
    </w:p>
    <w:p w14:paraId="4E791101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p w14:paraId="158E3A65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 xml:space="preserve">　佐賀県環境の保全と創造に関する条例第２８条第２項の規定により、揚水施設の使用の廃止について次のとおり届け出ます。</w:t>
      </w:r>
    </w:p>
    <w:p w14:paraId="0C62DECE" w14:textId="77777777" w:rsidR="00461A51" w:rsidRPr="00461A51" w:rsidRDefault="00461A51" w:rsidP="00461A51">
      <w:pPr>
        <w:spacing w:line="0" w:lineRule="atLeast"/>
        <w:rPr>
          <w:rFonts w:ascii="Century" w:eastAsia="ＭＳ 明朝" w:hAnsi="Century" w:cs="Times New Roman"/>
          <w:spacing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3315"/>
        <w:gridCol w:w="1474"/>
        <w:gridCol w:w="2381"/>
      </w:tblGrid>
      <w:tr w:rsidR="00461A51" w:rsidRPr="00461A51" w14:paraId="55B7CD82" w14:textId="77777777" w:rsidTr="00BA3A1A">
        <w:trPr>
          <w:trHeight w:val="141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3B75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工場又は事業場の名称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E14D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3319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※整理番号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FDAD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61A51" w:rsidRPr="00461A51" w14:paraId="4CABB713" w14:textId="77777777" w:rsidTr="00BA3A1A">
        <w:trPr>
          <w:trHeight w:val="140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37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工場又は事業場の所在地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EE6B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4A2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※受理年月日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273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461A5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61A51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461A51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461A51" w:rsidRPr="00461A51" w14:paraId="5D6DDD58" w14:textId="77777777" w:rsidTr="00BA3A1A">
        <w:trPr>
          <w:trHeight w:val="140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30D0" w14:textId="77777777" w:rsidR="00461A51" w:rsidRPr="00461A51" w:rsidRDefault="00461A51" w:rsidP="00461A51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揚水施設の設置</w:t>
            </w:r>
          </w:p>
          <w:p w14:paraId="46AC7E65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B2A5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487E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※施設番号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0D7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61A51" w:rsidRPr="00461A51" w14:paraId="6A9ABE3B" w14:textId="77777777" w:rsidTr="00BA3A1A">
        <w:trPr>
          <w:trHeight w:val="26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D5F" w14:textId="77777777" w:rsidR="00461A51" w:rsidRPr="00461A51" w:rsidRDefault="00461A51" w:rsidP="00461A51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使用廃止年月日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EA3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Cs w:val="21"/>
              </w:rPr>
            </w:pPr>
            <w:r w:rsidRPr="00461A5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461A51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AB6FC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ＭＳ 明朝" w:eastAsia="ＭＳ 明朝" w:hAnsi="Century" w:cs="Times New Roman" w:hint="eastAsia"/>
                <w:szCs w:val="21"/>
              </w:rPr>
              <w:t>※備考</w:t>
            </w:r>
          </w:p>
        </w:tc>
      </w:tr>
      <w:tr w:rsidR="00461A51" w:rsidRPr="00461A51" w14:paraId="4BCC178B" w14:textId="77777777" w:rsidTr="00BA3A1A">
        <w:trPr>
          <w:trHeight w:val="150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D1B9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61A51">
              <w:rPr>
                <w:rFonts w:ascii="Century" w:eastAsia="ＭＳ 明朝" w:hAnsi="Century" w:cs="Times New Roman" w:hint="eastAsia"/>
                <w:szCs w:val="24"/>
              </w:rPr>
              <w:t>使用廃止の理由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C73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5243D" w14:textId="77777777" w:rsidR="00461A51" w:rsidRPr="00461A51" w:rsidRDefault="00461A51" w:rsidP="00461A51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FB01219" w14:textId="77777777" w:rsidR="00461A51" w:rsidRPr="00461A51" w:rsidRDefault="00461A51" w:rsidP="00461A51">
      <w:pPr>
        <w:spacing w:line="0" w:lineRule="atLeast"/>
        <w:ind w:left="340" w:hanging="224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備考</w:t>
      </w:r>
    </w:p>
    <w:p w14:paraId="50B34AC8" w14:textId="77777777" w:rsidR="00461A51" w:rsidRPr="00461A51" w:rsidRDefault="00461A51" w:rsidP="00461A51">
      <w:pPr>
        <w:spacing w:line="0" w:lineRule="atLeast"/>
        <w:ind w:left="34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１　※印の欄には、記載しないこと。</w:t>
      </w:r>
    </w:p>
    <w:p w14:paraId="0948C4AF" w14:textId="77777777" w:rsidR="00461A51" w:rsidRPr="00461A51" w:rsidRDefault="00461A51" w:rsidP="00461A51">
      <w:pPr>
        <w:spacing w:line="0" w:lineRule="atLeast"/>
        <w:ind w:left="34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Century" w:eastAsia="ＭＳ 明朝" w:hAnsi="Century" w:cs="Times New Roman" w:hint="eastAsia"/>
          <w:szCs w:val="24"/>
        </w:rPr>
        <w:t>２　用紙の大きさは、図面等を除き、日本産業規格Ａ４とすること。</w:t>
      </w:r>
    </w:p>
    <w:p w14:paraId="126D909D" w14:textId="77777777" w:rsidR="009B1FED" w:rsidRDefault="009B1FED" w:rsidP="009B1FED">
      <w:pPr>
        <w:spacing w:line="0" w:lineRule="atLeast"/>
        <w:ind w:left="340"/>
        <w:rPr>
          <w:rFonts w:ascii="Century" w:eastAsia="ＭＳ 明朝" w:hAnsi="Century" w:cs="Times New Roman"/>
          <w:szCs w:val="24"/>
        </w:rPr>
      </w:pPr>
    </w:p>
    <w:p w14:paraId="3C82CEAA" w14:textId="22EA528C" w:rsidR="003F6D5E" w:rsidRPr="00461A51" w:rsidRDefault="00461A51" w:rsidP="009B1FED">
      <w:pPr>
        <w:spacing w:line="0" w:lineRule="atLeast"/>
        <w:ind w:left="340"/>
        <w:rPr>
          <w:rFonts w:ascii="Century" w:eastAsia="ＭＳ 明朝" w:hAnsi="Century" w:cs="Times New Roman"/>
          <w:spacing w:val="8"/>
          <w:szCs w:val="24"/>
        </w:rPr>
      </w:pPr>
      <w:r w:rsidRPr="00461A51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41436" wp14:editId="4C9854A0">
                <wp:simplePos x="0" y="0"/>
                <wp:positionH relativeFrom="column">
                  <wp:posOffset>-238125</wp:posOffset>
                </wp:positionH>
                <wp:positionV relativeFrom="paragraph">
                  <wp:posOffset>155575</wp:posOffset>
                </wp:positionV>
                <wp:extent cx="631507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96AB" w14:textId="77777777" w:rsidR="00461A51" w:rsidRPr="00A84211" w:rsidRDefault="00461A51" w:rsidP="00461A51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103B278B" w14:textId="77777777" w:rsidR="00461A51" w:rsidRPr="00A84211" w:rsidRDefault="00461A51" w:rsidP="00461A51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4868B811" w14:textId="77777777" w:rsidR="00461A51" w:rsidRPr="00A84211" w:rsidRDefault="00461A51" w:rsidP="00461A51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41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12.25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" filled="f" stroked="f">
                <v:textbox style="mso-fit-shape-to-text:t">
                  <w:txbxContent>
                    <w:p w14:paraId="7B6296AB" w14:textId="77777777" w:rsidR="00461A51" w:rsidRPr="00A84211" w:rsidRDefault="00461A51" w:rsidP="00461A51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103B278B" w14:textId="77777777" w:rsidR="00461A51" w:rsidRPr="00A84211" w:rsidRDefault="00461A51" w:rsidP="00461A51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4868B811" w14:textId="77777777" w:rsidR="00461A51" w:rsidRPr="00A84211" w:rsidRDefault="00461A51" w:rsidP="00461A51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6D5E" w:rsidRPr="00461A51" w:rsidSect="00461A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C3E8" w14:textId="77777777" w:rsidR="006B303C" w:rsidRDefault="006B303C" w:rsidP="00461A51">
      <w:r>
        <w:separator/>
      </w:r>
    </w:p>
  </w:endnote>
  <w:endnote w:type="continuationSeparator" w:id="0">
    <w:p w14:paraId="297F66DD" w14:textId="77777777" w:rsidR="006B303C" w:rsidRDefault="006B303C" w:rsidP="0046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C1EA" w14:textId="77777777" w:rsidR="006B303C" w:rsidRDefault="006B303C" w:rsidP="00461A51">
      <w:r>
        <w:separator/>
      </w:r>
    </w:p>
  </w:footnote>
  <w:footnote w:type="continuationSeparator" w:id="0">
    <w:p w14:paraId="360EFA56" w14:textId="77777777" w:rsidR="006B303C" w:rsidRDefault="006B303C" w:rsidP="0046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5E"/>
    <w:rsid w:val="002F5B2C"/>
    <w:rsid w:val="003F6D5E"/>
    <w:rsid w:val="0044074D"/>
    <w:rsid w:val="00461A51"/>
    <w:rsid w:val="006B303C"/>
    <w:rsid w:val="009B1FED"/>
    <w:rsid w:val="00A73B18"/>
    <w:rsid w:val="00BE363C"/>
    <w:rsid w:val="00D53949"/>
    <w:rsid w:val="00D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02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51"/>
  </w:style>
  <w:style w:type="paragraph" w:styleId="a5">
    <w:name w:val="footer"/>
    <w:basedOn w:val="a"/>
    <w:link w:val="a6"/>
    <w:uiPriority w:val="99"/>
    <w:unhideWhenUsed/>
    <w:rsid w:val="0046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51"/>
  </w:style>
  <w:style w:type="character" w:styleId="a7">
    <w:name w:val="Hyperlink"/>
    <w:uiPriority w:val="99"/>
    <w:rsid w:val="0046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2021-06-21T23:45:00Z</dcterms:created>
  <dcterms:modified xsi:type="dcterms:W3CDTF">2021-06-21T23:45:00Z</dcterms:modified>
</cp:coreProperties>
</file>