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806EE5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95" w:rsidRPr="0095602D" w:rsidRDefault="007A2995" w:rsidP="007A2995">
      <w:pPr>
        <w:rPr>
          <w:rFonts w:ascii="ＭＳ Ｐゴシック" w:eastAsia="ＭＳ Ｐゴシック" w:hAnsi="ＭＳ Ｐゴシック"/>
          <w:sz w:val="24"/>
        </w:rPr>
      </w:pPr>
      <w:r w:rsidRPr="0095602D">
        <w:rPr>
          <w:rFonts w:ascii="ＭＳ Ｐゴシック" w:eastAsia="ＭＳ Ｐゴシック" w:hAnsi="ＭＳ Ｐゴシック" w:hint="eastAsia"/>
          <w:sz w:val="24"/>
        </w:rPr>
        <w:t>調査手数料</w:t>
      </w:r>
    </w:p>
    <w:tbl>
      <w:tblPr>
        <w:tblStyle w:val="a3"/>
        <w:tblW w:w="0" w:type="auto"/>
        <w:tblInd w:w="-459" w:type="dxa"/>
        <w:tblLook w:val="04A0" w:firstRow="1" w:lastRow="0" w:firstColumn="1" w:lastColumn="0" w:noHBand="0" w:noVBand="1"/>
      </w:tblPr>
      <w:tblGrid>
        <w:gridCol w:w="5256"/>
        <w:gridCol w:w="3697"/>
      </w:tblGrid>
      <w:tr w:rsidR="007A2995" w:rsidRPr="0095602D" w:rsidTr="00257E2A">
        <w:tc>
          <w:tcPr>
            <w:tcW w:w="5387" w:type="dxa"/>
          </w:tcPr>
          <w:p w:rsidR="007A2995" w:rsidRPr="0095602D" w:rsidRDefault="007A2995" w:rsidP="00257E2A">
            <w:pPr>
              <w:jc w:val="center"/>
              <w:rPr>
                <w:rFonts w:ascii="ＭＳ Ｐゴシック" w:eastAsia="ＭＳ Ｐゴシック" w:hAnsi="ＭＳ Ｐゴシック"/>
              </w:rPr>
            </w:pPr>
            <w:r w:rsidRPr="0095602D">
              <w:rPr>
                <w:rFonts w:ascii="ＭＳ Ｐゴシック" w:eastAsia="ＭＳ Ｐゴシック" w:hAnsi="ＭＳ Ｐゴシック" w:hint="eastAsia"/>
              </w:rPr>
              <w:t>サービス名</w:t>
            </w:r>
          </w:p>
        </w:tc>
        <w:tc>
          <w:tcPr>
            <w:tcW w:w="3774" w:type="dxa"/>
          </w:tcPr>
          <w:p w:rsidR="007A2995" w:rsidRPr="0095602D" w:rsidRDefault="007A2995" w:rsidP="00257E2A">
            <w:pPr>
              <w:jc w:val="center"/>
              <w:rPr>
                <w:rFonts w:ascii="ＭＳ Ｐゴシック" w:eastAsia="ＭＳ Ｐゴシック" w:hAnsi="ＭＳ Ｐゴシック"/>
              </w:rPr>
            </w:pPr>
            <w:r w:rsidRPr="0095602D">
              <w:rPr>
                <w:rFonts w:ascii="ＭＳ Ｐゴシック" w:eastAsia="ＭＳ Ｐゴシック" w:hAnsi="ＭＳ Ｐゴシック" w:hint="eastAsia"/>
              </w:rPr>
              <w:t>額</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訪問介護、夜間対応型訪問介護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訪問入浴介護及び介護予防訪問入浴介護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訪問看護、療養通所介護及び介護予防訪問看護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訪問リハビリテーション及び介護予防訪問リハビリテーション</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通所介護、療養通所介護、認知症対応型通所介護、介護及び介護予防認知症対応型通所介護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通所リハビリテーション、療養通所介護及び介護予防通所リハビリテーション</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特定施設入居者生活介護、地域密着型特定施設入居者生活介護、介護予防特定施設入居者生活介護及び介護予防特定施設入居者生活介護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福祉用具貸与、特定福祉用具販売、介護予防福祉用具貸与及び特定介護予防福祉用具販売</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定期巡回・随時対応型訪問介護看護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小規模多機能型居宅介護及び介護予防小規模多機能型居宅介護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認知症対応型共同生活介護及び介護予防認知症対応型共同生活介護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rPr>
          <w:trHeight w:val="569"/>
        </w:trPr>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複合型サービス</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rPr>
          <w:trHeight w:val="552"/>
        </w:trPr>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居宅介護支援</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16,000円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介護老人福祉施設、短期入所生活介護、介護予防短期入所生活介護及び地域密着型介護老人福祉施設入所者生活介護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20,000円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介護老人保健施設、短期入所療養介護及び介護予防短期入所療養介護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20,000円</w:t>
            </w:r>
          </w:p>
        </w:tc>
      </w:tr>
      <w:tr w:rsidR="007A2995" w:rsidRPr="0095602D" w:rsidTr="00257E2A">
        <w:tc>
          <w:tcPr>
            <w:tcW w:w="5387" w:type="dxa"/>
          </w:tcPr>
          <w:p w:rsidR="007A2995" w:rsidRPr="0095602D" w:rsidRDefault="007A2995" w:rsidP="00257E2A">
            <w:pPr>
              <w:rPr>
                <w:rFonts w:ascii="ＭＳ Ｐゴシック" w:eastAsia="ＭＳ Ｐゴシック" w:hAnsi="ＭＳ Ｐゴシック"/>
                <w:sz w:val="22"/>
                <w:szCs w:val="22"/>
              </w:rPr>
            </w:pPr>
            <w:r w:rsidRPr="0095602D">
              <w:rPr>
                <w:rFonts w:ascii="ＭＳ Ｐゴシック" w:eastAsia="ＭＳ Ｐゴシック" w:hAnsi="ＭＳ Ｐゴシック" w:hint="eastAsia"/>
                <w:sz w:val="22"/>
                <w:szCs w:val="22"/>
              </w:rPr>
              <w:t>介護療養型医療施設、短期入所療養介護及び介護予防短期入所療養介護</w:t>
            </w:r>
          </w:p>
        </w:tc>
        <w:tc>
          <w:tcPr>
            <w:tcW w:w="3774" w:type="dxa"/>
          </w:tcPr>
          <w:p w:rsidR="007A2995" w:rsidRPr="0095602D" w:rsidRDefault="007A2995" w:rsidP="00257E2A">
            <w:pPr>
              <w:jc w:val="center"/>
              <w:rPr>
                <w:rFonts w:ascii="ＭＳ Ｐゴシック" w:eastAsia="ＭＳ Ｐゴシック" w:hAnsi="ＭＳ Ｐゴシック"/>
                <w:sz w:val="28"/>
                <w:szCs w:val="28"/>
              </w:rPr>
            </w:pPr>
            <w:r w:rsidRPr="0095602D">
              <w:rPr>
                <w:rFonts w:ascii="ＭＳ Ｐゴシック" w:eastAsia="ＭＳ Ｐゴシック" w:hAnsi="ＭＳ Ｐゴシック" w:hint="eastAsia"/>
                <w:sz w:val="28"/>
                <w:szCs w:val="28"/>
              </w:rPr>
              <w:t>20,000円</w:t>
            </w:r>
          </w:p>
        </w:tc>
      </w:tr>
    </w:tbl>
    <w:p w:rsidR="007A2995" w:rsidRPr="0095602D" w:rsidRDefault="007A2995" w:rsidP="007A2995">
      <w:pPr>
        <w:rPr>
          <w:rFonts w:ascii="ＭＳ Ｐゴシック" w:eastAsia="ＭＳ Ｐゴシック" w:hAnsi="ＭＳ Ｐゴシック"/>
        </w:rPr>
      </w:pPr>
    </w:p>
    <w:p w:rsidR="00C26975" w:rsidRDefault="00C26975">
      <w:bookmarkStart w:id="0" w:name="_GoBack"/>
      <w:bookmarkEnd w:id="0"/>
    </w:p>
    <w:sectPr w:rsidR="00C26975" w:rsidSect="00252ED8">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95"/>
    <w:rsid w:val="007A2995"/>
    <w:rsid w:val="00C2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21FAFD-81E3-4FF3-8355-5A3DD980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9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いずみ 小池</dc:creator>
  <cp:keywords/>
  <dc:description/>
  <cp:lastModifiedBy>いずみ 小池</cp:lastModifiedBy>
  <cp:revision>1</cp:revision>
  <dcterms:created xsi:type="dcterms:W3CDTF">2020-07-16T05:38:00Z</dcterms:created>
  <dcterms:modified xsi:type="dcterms:W3CDTF">2020-07-16T05:39:00Z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