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A219C" w14:textId="78313BD0" w:rsidR="000D191D" w:rsidRPr="005B0BC5" w:rsidRDefault="00383C69" w:rsidP="000D191D">
      <w:pPr>
        <w:jc w:val="center"/>
        <w:rPr>
          <w:rFonts w:ascii="ＭＳ ゴシック" w:eastAsia="ＭＳ ゴシック" w:hAnsi="ＭＳ ゴシック"/>
          <w:b/>
          <w:bCs/>
          <w:sz w:val="22"/>
          <w:szCs w:val="24"/>
        </w:rPr>
      </w:pPr>
      <w:r w:rsidRPr="005B0BC5">
        <w:rPr>
          <w:rFonts w:ascii="ＭＳ ゴシック" w:eastAsia="ＭＳ ゴシック" w:hAnsi="ＭＳ ゴシック" w:hint="eastAsia"/>
          <w:b/>
          <w:bCs/>
          <w:sz w:val="22"/>
          <w:szCs w:val="24"/>
        </w:rPr>
        <w:t xml:space="preserve">令和８年度　</w:t>
      </w:r>
      <w:r w:rsidR="00983B30" w:rsidRPr="005B0BC5">
        <w:rPr>
          <w:rFonts w:ascii="ＭＳ ゴシック" w:eastAsia="ＭＳ ゴシック" w:hAnsi="ＭＳ ゴシック" w:hint="eastAsia"/>
          <w:b/>
          <w:bCs/>
          <w:sz w:val="22"/>
          <w:szCs w:val="24"/>
        </w:rPr>
        <w:t>佐賀県</w:t>
      </w:r>
      <w:r w:rsidRPr="005B0BC5">
        <w:rPr>
          <w:rFonts w:ascii="ＭＳ ゴシック" w:eastAsia="ＭＳ ゴシック" w:hAnsi="ＭＳ ゴシック" w:hint="eastAsia"/>
          <w:b/>
          <w:bCs/>
          <w:sz w:val="22"/>
          <w:szCs w:val="24"/>
        </w:rPr>
        <w:t>LINE</w:t>
      </w:r>
      <w:r w:rsidR="001D1016">
        <w:rPr>
          <w:rFonts w:ascii="ＭＳ ゴシック" w:eastAsia="ＭＳ ゴシック" w:hAnsi="ＭＳ ゴシック" w:hint="eastAsia"/>
          <w:b/>
          <w:bCs/>
          <w:sz w:val="22"/>
          <w:szCs w:val="24"/>
        </w:rPr>
        <w:t>公式</w:t>
      </w:r>
      <w:r w:rsidRPr="005B0BC5">
        <w:rPr>
          <w:rFonts w:ascii="ＭＳ ゴシック" w:eastAsia="ＭＳ ゴシック" w:hAnsi="ＭＳ ゴシック" w:hint="eastAsia"/>
          <w:b/>
          <w:bCs/>
          <w:sz w:val="22"/>
          <w:szCs w:val="24"/>
        </w:rPr>
        <w:t>アカウント</w:t>
      </w:r>
      <w:r w:rsidR="000D191D" w:rsidRPr="005B0BC5">
        <w:rPr>
          <w:rFonts w:ascii="ＭＳ ゴシック" w:eastAsia="ＭＳ ゴシック" w:hAnsi="ＭＳ ゴシック" w:hint="eastAsia"/>
          <w:b/>
          <w:bCs/>
          <w:sz w:val="22"/>
          <w:szCs w:val="24"/>
        </w:rPr>
        <w:t>「つながるさが」</w:t>
      </w:r>
      <w:r w:rsidR="00406454" w:rsidRPr="005B0BC5">
        <w:rPr>
          <w:rFonts w:ascii="ＭＳ ゴシック" w:eastAsia="ＭＳ ゴシック" w:hAnsi="ＭＳ ゴシック" w:hint="eastAsia"/>
          <w:b/>
          <w:bCs/>
          <w:sz w:val="22"/>
          <w:szCs w:val="24"/>
        </w:rPr>
        <w:t>等</w:t>
      </w:r>
    </w:p>
    <w:p w14:paraId="79A3BE98" w14:textId="22CEE99C" w:rsidR="0007675E" w:rsidRPr="005B0BC5" w:rsidRDefault="000D191D" w:rsidP="000D191D">
      <w:pPr>
        <w:jc w:val="center"/>
        <w:rPr>
          <w:rFonts w:ascii="ＭＳ ゴシック" w:eastAsia="ＭＳ ゴシック" w:hAnsi="ＭＳ ゴシック"/>
          <w:b/>
          <w:bCs/>
          <w:sz w:val="22"/>
          <w:szCs w:val="24"/>
        </w:rPr>
      </w:pPr>
      <w:r w:rsidRPr="005B0BC5">
        <w:rPr>
          <w:rFonts w:ascii="ＭＳ ゴシック" w:eastAsia="ＭＳ ゴシック" w:hAnsi="ＭＳ ゴシック" w:hint="eastAsia"/>
          <w:b/>
          <w:bCs/>
          <w:sz w:val="22"/>
          <w:szCs w:val="24"/>
        </w:rPr>
        <w:t>制作・運用</w:t>
      </w:r>
      <w:r w:rsidR="00CC3E36">
        <w:rPr>
          <w:rFonts w:ascii="ＭＳ ゴシック" w:eastAsia="ＭＳ ゴシック" w:hAnsi="ＭＳ ゴシック" w:hint="eastAsia"/>
          <w:b/>
          <w:bCs/>
          <w:sz w:val="22"/>
          <w:szCs w:val="24"/>
        </w:rPr>
        <w:t>保守</w:t>
      </w:r>
      <w:r w:rsidRPr="005B0BC5">
        <w:rPr>
          <w:rFonts w:ascii="ＭＳ ゴシック" w:eastAsia="ＭＳ ゴシック" w:hAnsi="ＭＳ ゴシック" w:hint="eastAsia"/>
          <w:b/>
          <w:bCs/>
          <w:sz w:val="22"/>
          <w:szCs w:val="24"/>
        </w:rPr>
        <w:t>委託業務仕様書</w:t>
      </w:r>
    </w:p>
    <w:p w14:paraId="624DA298" w14:textId="77777777" w:rsidR="00383C69" w:rsidRDefault="00383C69" w:rsidP="00383C69">
      <w:pPr>
        <w:rPr>
          <w:rFonts w:ascii="ＭＳ 明朝" w:eastAsia="ＭＳ 明朝" w:hAnsi="ＭＳ 明朝"/>
          <w:sz w:val="22"/>
          <w:szCs w:val="24"/>
        </w:rPr>
      </w:pPr>
    </w:p>
    <w:p w14:paraId="48EEFA5B" w14:textId="45849600" w:rsidR="00383C69" w:rsidRPr="00AB3F98" w:rsidRDefault="00383C69" w:rsidP="00383C69">
      <w:pPr>
        <w:rPr>
          <w:rFonts w:ascii="ＭＳ 明朝" w:eastAsia="ＭＳ 明朝" w:hAnsi="ＭＳ 明朝"/>
          <w:b/>
          <w:bCs/>
          <w:sz w:val="22"/>
          <w:szCs w:val="24"/>
        </w:rPr>
      </w:pPr>
      <w:r w:rsidRPr="00AB3F98">
        <w:rPr>
          <w:rFonts w:ascii="ＭＳ 明朝" w:eastAsia="ＭＳ 明朝" w:hAnsi="ＭＳ 明朝" w:hint="eastAsia"/>
          <w:b/>
          <w:bCs/>
          <w:sz w:val="22"/>
          <w:szCs w:val="24"/>
        </w:rPr>
        <w:t>１　事業名</w:t>
      </w:r>
    </w:p>
    <w:p w14:paraId="384D4BA2" w14:textId="37861080" w:rsidR="00383C69" w:rsidRDefault="00383C69" w:rsidP="000D191D">
      <w:pPr>
        <w:rPr>
          <w:rFonts w:ascii="ＭＳ 明朝" w:eastAsia="ＭＳ 明朝" w:hAnsi="ＭＳ 明朝"/>
          <w:sz w:val="22"/>
          <w:szCs w:val="24"/>
        </w:rPr>
      </w:pPr>
      <w:r>
        <w:rPr>
          <w:rFonts w:ascii="ＭＳ 明朝" w:eastAsia="ＭＳ 明朝" w:hAnsi="ＭＳ 明朝" w:hint="eastAsia"/>
          <w:sz w:val="22"/>
          <w:szCs w:val="24"/>
        </w:rPr>
        <w:t xml:space="preserve">　　</w:t>
      </w:r>
      <w:r w:rsidR="000D191D" w:rsidRPr="000D191D">
        <w:rPr>
          <w:rFonts w:ascii="ＭＳ 明朝" w:eastAsia="ＭＳ 明朝" w:hAnsi="ＭＳ 明朝" w:hint="eastAsia"/>
          <w:sz w:val="22"/>
          <w:szCs w:val="24"/>
        </w:rPr>
        <w:t>佐賀県</w:t>
      </w:r>
      <w:r w:rsidR="000D191D" w:rsidRPr="000D191D">
        <w:rPr>
          <w:rFonts w:ascii="ＭＳ 明朝" w:eastAsia="ＭＳ 明朝" w:hAnsi="ＭＳ 明朝"/>
          <w:sz w:val="22"/>
          <w:szCs w:val="24"/>
        </w:rPr>
        <w:t>LINE</w:t>
      </w:r>
      <w:r w:rsidR="001D1016">
        <w:rPr>
          <w:rFonts w:ascii="ＭＳ 明朝" w:eastAsia="ＭＳ 明朝" w:hAnsi="ＭＳ 明朝" w:hint="eastAsia"/>
          <w:sz w:val="22"/>
          <w:szCs w:val="24"/>
        </w:rPr>
        <w:t>公式</w:t>
      </w:r>
      <w:r w:rsidR="000D191D" w:rsidRPr="000D191D">
        <w:rPr>
          <w:rFonts w:ascii="ＭＳ 明朝" w:eastAsia="ＭＳ 明朝" w:hAnsi="ＭＳ 明朝"/>
          <w:sz w:val="22"/>
          <w:szCs w:val="24"/>
        </w:rPr>
        <w:t>アカウント「つながるさが」</w:t>
      </w:r>
      <w:r w:rsidR="00406454">
        <w:rPr>
          <w:rFonts w:ascii="ＭＳ 明朝" w:eastAsia="ＭＳ 明朝" w:hAnsi="ＭＳ 明朝" w:hint="eastAsia"/>
          <w:sz w:val="22"/>
          <w:szCs w:val="24"/>
        </w:rPr>
        <w:t>等</w:t>
      </w:r>
      <w:r w:rsidR="000D191D" w:rsidRPr="000D191D">
        <w:rPr>
          <w:rFonts w:ascii="ＭＳ 明朝" w:eastAsia="ＭＳ 明朝" w:hAnsi="ＭＳ 明朝" w:hint="eastAsia"/>
          <w:sz w:val="22"/>
          <w:szCs w:val="24"/>
        </w:rPr>
        <w:t>制作・運用</w:t>
      </w:r>
      <w:r w:rsidR="00CC3E36">
        <w:rPr>
          <w:rFonts w:ascii="ＭＳ 明朝" w:eastAsia="ＭＳ 明朝" w:hAnsi="ＭＳ 明朝" w:hint="eastAsia"/>
          <w:sz w:val="22"/>
          <w:szCs w:val="24"/>
        </w:rPr>
        <w:t>保守</w:t>
      </w:r>
      <w:r w:rsidR="000D191D" w:rsidRPr="000D191D">
        <w:rPr>
          <w:rFonts w:ascii="ＭＳ 明朝" w:eastAsia="ＭＳ 明朝" w:hAnsi="ＭＳ 明朝" w:hint="eastAsia"/>
          <w:sz w:val="22"/>
          <w:szCs w:val="24"/>
        </w:rPr>
        <w:t>委託業務</w:t>
      </w:r>
    </w:p>
    <w:p w14:paraId="3578F422" w14:textId="77777777" w:rsidR="00383C69" w:rsidRPr="001D1016" w:rsidRDefault="00383C69" w:rsidP="00383C69">
      <w:pPr>
        <w:rPr>
          <w:rFonts w:ascii="ＭＳ 明朝" w:eastAsia="ＭＳ 明朝" w:hAnsi="ＭＳ 明朝"/>
          <w:sz w:val="22"/>
          <w:szCs w:val="24"/>
        </w:rPr>
      </w:pPr>
    </w:p>
    <w:p w14:paraId="6D6A3570" w14:textId="1FDFFCB9" w:rsidR="00383C69" w:rsidRPr="00AB3F98" w:rsidRDefault="00383C69" w:rsidP="00383C69">
      <w:pPr>
        <w:rPr>
          <w:rFonts w:ascii="ＭＳ 明朝" w:eastAsia="ＭＳ 明朝" w:hAnsi="ＭＳ 明朝"/>
          <w:b/>
          <w:bCs/>
          <w:sz w:val="22"/>
          <w:szCs w:val="24"/>
        </w:rPr>
      </w:pPr>
      <w:r w:rsidRPr="00AB3F98">
        <w:rPr>
          <w:rFonts w:ascii="ＭＳ 明朝" w:eastAsia="ＭＳ 明朝" w:hAnsi="ＭＳ 明朝" w:hint="eastAsia"/>
          <w:b/>
          <w:bCs/>
          <w:sz w:val="22"/>
          <w:szCs w:val="24"/>
        </w:rPr>
        <w:t xml:space="preserve">２　</w:t>
      </w:r>
      <w:r w:rsidR="00983B30" w:rsidRPr="00AB3F98">
        <w:rPr>
          <w:rFonts w:ascii="ＭＳ 明朝" w:eastAsia="ＭＳ 明朝" w:hAnsi="ＭＳ 明朝" w:hint="eastAsia"/>
          <w:b/>
          <w:bCs/>
          <w:sz w:val="22"/>
          <w:szCs w:val="24"/>
        </w:rPr>
        <w:t>背景・</w:t>
      </w:r>
      <w:r w:rsidRPr="00AB3F98">
        <w:rPr>
          <w:rFonts w:ascii="ＭＳ 明朝" w:eastAsia="ＭＳ 明朝" w:hAnsi="ＭＳ 明朝" w:hint="eastAsia"/>
          <w:b/>
          <w:bCs/>
          <w:sz w:val="22"/>
          <w:szCs w:val="24"/>
        </w:rPr>
        <w:t>目的</w:t>
      </w:r>
    </w:p>
    <w:p w14:paraId="47CC3D6E" w14:textId="2973C2FB" w:rsidR="00596ACB" w:rsidRDefault="00596ACB" w:rsidP="00406454">
      <w:pPr>
        <w:ind w:left="284" w:hangingChars="129" w:hanging="284"/>
        <w:rPr>
          <w:rFonts w:ascii="ＭＳ 明朝" w:eastAsia="ＭＳ 明朝" w:hAnsi="ＭＳ 明朝"/>
          <w:sz w:val="22"/>
          <w:szCs w:val="24"/>
        </w:rPr>
      </w:pPr>
      <w:r>
        <w:rPr>
          <w:rFonts w:ascii="ＭＳ 明朝" w:eastAsia="ＭＳ 明朝" w:hAnsi="ＭＳ 明朝" w:hint="eastAsia"/>
          <w:sz w:val="22"/>
          <w:szCs w:val="24"/>
        </w:rPr>
        <w:t xml:space="preserve">　　佐賀県では、高校卒業</w:t>
      </w:r>
      <w:r w:rsidR="00406454">
        <w:rPr>
          <w:rFonts w:ascii="ＭＳ 明朝" w:eastAsia="ＭＳ 明朝" w:hAnsi="ＭＳ 明朝" w:hint="eastAsia"/>
          <w:sz w:val="22"/>
          <w:szCs w:val="24"/>
        </w:rPr>
        <w:t>後</w:t>
      </w:r>
      <w:r>
        <w:rPr>
          <w:rFonts w:ascii="ＭＳ 明朝" w:eastAsia="ＭＳ 明朝" w:hAnsi="ＭＳ 明朝" w:hint="eastAsia"/>
          <w:sz w:val="22"/>
          <w:szCs w:val="24"/>
        </w:rPr>
        <w:t>進学する生徒の約８割が県外に進学しており、多くの学生が進学後に県内企業の情報や佐賀での就職に関する情報に触れることなく、県外で就職する傾向にある。このため、県外の大学生</w:t>
      </w:r>
      <w:r w:rsidR="00406454">
        <w:rPr>
          <w:rFonts w:ascii="ＭＳ 明朝" w:eastAsia="ＭＳ 明朝" w:hAnsi="ＭＳ 明朝" w:hint="eastAsia"/>
          <w:sz w:val="22"/>
          <w:szCs w:val="24"/>
        </w:rPr>
        <w:t>が</w:t>
      </w:r>
      <w:r>
        <w:rPr>
          <w:rFonts w:ascii="ＭＳ 明朝" w:eastAsia="ＭＳ 明朝" w:hAnsi="ＭＳ 明朝" w:hint="eastAsia"/>
          <w:sz w:val="22"/>
          <w:szCs w:val="24"/>
        </w:rPr>
        <w:t>県内企業の情報に接触する機会創出</w:t>
      </w:r>
      <w:r w:rsidR="00406454">
        <w:rPr>
          <w:rFonts w:ascii="ＭＳ 明朝" w:eastAsia="ＭＳ 明朝" w:hAnsi="ＭＳ 明朝" w:hint="eastAsia"/>
          <w:sz w:val="22"/>
          <w:szCs w:val="24"/>
        </w:rPr>
        <w:t>すること</w:t>
      </w:r>
      <w:r>
        <w:rPr>
          <w:rFonts w:ascii="ＭＳ 明朝" w:eastAsia="ＭＳ 明朝" w:hAnsi="ＭＳ 明朝" w:hint="eastAsia"/>
          <w:sz w:val="22"/>
          <w:szCs w:val="24"/>
        </w:rPr>
        <w:t>が大きな課題となっている。</w:t>
      </w:r>
    </w:p>
    <w:p w14:paraId="395EFF0C" w14:textId="2B934958" w:rsidR="00383C69" w:rsidRDefault="00383C69" w:rsidP="00383C69">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本事業では、主に県外に進学した大学生をメインターゲット</w:t>
      </w:r>
      <w:r w:rsidR="00406454">
        <w:rPr>
          <w:rFonts w:ascii="ＭＳ 明朝" w:eastAsia="ＭＳ 明朝" w:hAnsi="ＭＳ 明朝" w:hint="eastAsia"/>
          <w:sz w:val="22"/>
          <w:szCs w:val="24"/>
        </w:rPr>
        <w:t>として</w:t>
      </w:r>
      <w:r>
        <w:rPr>
          <w:rFonts w:ascii="ＭＳ 明朝" w:eastAsia="ＭＳ 明朝" w:hAnsi="ＭＳ 明朝" w:hint="eastAsia"/>
          <w:sz w:val="22"/>
          <w:szCs w:val="24"/>
        </w:rPr>
        <w:t>、佐賀県での就職のために役立つ情報</w:t>
      </w:r>
      <w:r w:rsidR="00406454">
        <w:rPr>
          <w:rFonts w:ascii="ＭＳ 明朝" w:eastAsia="ＭＳ 明朝" w:hAnsi="ＭＳ 明朝" w:hint="eastAsia"/>
          <w:sz w:val="22"/>
          <w:szCs w:val="24"/>
        </w:rPr>
        <w:t>から</w:t>
      </w:r>
      <w:r>
        <w:rPr>
          <w:rFonts w:ascii="ＭＳ 明朝" w:eastAsia="ＭＳ 明朝" w:hAnsi="ＭＳ 明朝" w:hint="eastAsia"/>
          <w:sz w:val="22"/>
          <w:szCs w:val="24"/>
        </w:rPr>
        <w:t>、佐賀の観光やグルメに関する情報や佐賀に関する興味深い情報を発信することにより、</w:t>
      </w:r>
      <w:r w:rsidR="00406454">
        <w:rPr>
          <w:rFonts w:ascii="ＭＳ 明朝" w:eastAsia="ＭＳ 明朝" w:hAnsi="ＭＳ 明朝" w:hint="eastAsia"/>
          <w:sz w:val="22"/>
          <w:szCs w:val="24"/>
        </w:rPr>
        <w:t>佐賀とのつながりを醸成し、県内就職につながることを目的とする。</w:t>
      </w:r>
    </w:p>
    <w:p w14:paraId="0A47BBB7" w14:textId="77777777" w:rsidR="00FB03B4" w:rsidRDefault="00FB03B4" w:rsidP="00383C69">
      <w:pPr>
        <w:ind w:left="251" w:hangingChars="114" w:hanging="251"/>
        <w:rPr>
          <w:rFonts w:ascii="ＭＳ 明朝" w:eastAsia="ＭＳ 明朝" w:hAnsi="ＭＳ 明朝"/>
          <w:sz w:val="22"/>
          <w:szCs w:val="24"/>
        </w:rPr>
      </w:pPr>
    </w:p>
    <w:p w14:paraId="7BCAC723" w14:textId="242127ED" w:rsidR="00FB03B4" w:rsidRDefault="00FB03B4" w:rsidP="00383C69">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３　契約期間</w:t>
      </w:r>
    </w:p>
    <w:p w14:paraId="78EDE9EF" w14:textId="756E41BA" w:rsidR="00FB03B4" w:rsidRDefault="00FB03B4" w:rsidP="00FB03B4">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契約締結の日から令和９年３月３１日</w:t>
      </w:r>
    </w:p>
    <w:p w14:paraId="65227111" w14:textId="7FD90039" w:rsidR="00983B30" w:rsidRDefault="00983B30" w:rsidP="00383C69">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w:t>
      </w:r>
    </w:p>
    <w:p w14:paraId="7770A7CE" w14:textId="3EC10FA3" w:rsidR="00983B30" w:rsidRPr="00AB3F98" w:rsidRDefault="00FB03B4" w:rsidP="00383C69">
      <w:pPr>
        <w:ind w:left="252" w:hangingChars="114" w:hanging="252"/>
        <w:rPr>
          <w:rFonts w:ascii="ＭＳ 明朝" w:eastAsia="ＭＳ 明朝" w:hAnsi="ＭＳ 明朝"/>
          <w:b/>
          <w:bCs/>
          <w:sz w:val="22"/>
          <w:szCs w:val="24"/>
        </w:rPr>
      </w:pPr>
      <w:r>
        <w:rPr>
          <w:rFonts w:ascii="ＭＳ 明朝" w:eastAsia="ＭＳ 明朝" w:hAnsi="ＭＳ 明朝" w:hint="eastAsia"/>
          <w:b/>
          <w:bCs/>
          <w:sz w:val="22"/>
          <w:szCs w:val="24"/>
        </w:rPr>
        <w:t>４</w:t>
      </w:r>
      <w:r w:rsidR="00983B30" w:rsidRPr="00AB3F98">
        <w:rPr>
          <w:rFonts w:ascii="ＭＳ 明朝" w:eastAsia="ＭＳ 明朝" w:hAnsi="ＭＳ 明朝" w:hint="eastAsia"/>
          <w:b/>
          <w:bCs/>
          <w:sz w:val="22"/>
          <w:szCs w:val="24"/>
        </w:rPr>
        <w:t xml:space="preserve">　業務内容</w:t>
      </w:r>
    </w:p>
    <w:p w14:paraId="39052974" w14:textId="5257E661" w:rsidR="00406454" w:rsidRDefault="00406454" w:rsidP="00383C69">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w:t>
      </w:r>
      <w:r w:rsidRPr="00983B30">
        <w:rPr>
          <w:rFonts w:ascii="ＭＳ 明朝" w:eastAsia="ＭＳ 明朝" w:hAnsi="ＭＳ 明朝"/>
          <w:sz w:val="22"/>
          <w:szCs w:val="24"/>
        </w:rPr>
        <w:t>LINE</w:t>
      </w:r>
      <w:r w:rsidR="001D1016">
        <w:rPr>
          <w:rFonts w:ascii="ＭＳ 明朝" w:eastAsia="ＭＳ 明朝" w:hAnsi="ＭＳ 明朝" w:hint="eastAsia"/>
          <w:sz w:val="22"/>
          <w:szCs w:val="24"/>
        </w:rPr>
        <w:t>公式</w:t>
      </w:r>
      <w:r>
        <w:rPr>
          <w:rFonts w:ascii="ＭＳ 明朝" w:eastAsia="ＭＳ 明朝" w:hAnsi="ＭＳ 明朝" w:hint="eastAsia"/>
          <w:sz w:val="22"/>
          <w:szCs w:val="24"/>
        </w:rPr>
        <w:t>アカウントを制作し、</w:t>
      </w:r>
      <w:r w:rsidRPr="00983B30">
        <w:rPr>
          <w:rFonts w:ascii="ＭＳ 明朝" w:eastAsia="ＭＳ 明朝" w:hAnsi="ＭＳ 明朝"/>
          <w:sz w:val="22"/>
          <w:szCs w:val="24"/>
        </w:rPr>
        <w:t>継続的</w:t>
      </w:r>
      <w:r>
        <w:rPr>
          <w:rFonts w:ascii="ＭＳ 明朝" w:eastAsia="ＭＳ 明朝" w:hAnsi="ＭＳ 明朝" w:hint="eastAsia"/>
          <w:sz w:val="22"/>
          <w:szCs w:val="24"/>
        </w:rPr>
        <w:t>かつ</w:t>
      </w:r>
      <w:r w:rsidRPr="00983B30">
        <w:rPr>
          <w:rFonts w:ascii="ＭＳ 明朝" w:eastAsia="ＭＳ 明朝" w:hAnsi="ＭＳ 明朝"/>
          <w:sz w:val="22"/>
          <w:szCs w:val="24"/>
        </w:rPr>
        <w:t>タイムリー</w:t>
      </w:r>
      <w:r>
        <w:rPr>
          <w:rFonts w:ascii="ＭＳ 明朝" w:eastAsia="ＭＳ 明朝" w:hAnsi="ＭＳ 明朝" w:hint="eastAsia"/>
          <w:sz w:val="22"/>
          <w:szCs w:val="24"/>
        </w:rPr>
        <w:t>な情報発信を行う。また、大学生が興味を持つような</w:t>
      </w:r>
      <w:r w:rsidR="008E07AA">
        <w:rPr>
          <w:rFonts w:ascii="ＭＳ 明朝" w:eastAsia="ＭＳ 明朝" w:hAnsi="ＭＳ 明朝" w:hint="eastAsia"/>
          <w:sz w:val="22"/>
          <w:szCs w:val="24"/>
        </w:rPr>
        <w:t>取材・企画記事を制作</w:t>
      </w:r>
      <w:r>
        <w:rPr>
          <w:rFonts w:ascii="ＭＳ 明朝" w:eastAsia="ＭＳ 明朝" w:hAnsi="ＭＳ 明朝" w:hint="eastAsia"/>
          <w:sz w:val="22"/>
          <w:szCs w:val="24"/>
        </w:rPr>
        <w:t>し、</w:t>
      </w:r>
      <w:r w:rsidRPr="00983B30">
        <w:rPr>
          <w:rFonts w:ascii="ＭＳ 明朝" w:eastAsia="ＭＳ 明朝" w:hAnsi="ＭＳ 明朝"/>
          <w:sz w:val="22"/>
          <w:szCs w:val="24"/>
        </w:rPr>
        <w:t>蓄積・検索可能な形で</w:t>
      </w:r>
      <w:r>
        <w:rPr>
          <w:rFonts w:ascii="ＭＳ 明朝" w:eastAsia="ＭＳ 明朝" w:hAnsi="ＭＳ 明朝" w:hint="eastAsia"/>
          <w:sz w:val="22"/>
          <w:szCs w:val="24"/>
        </w:rPr>
        <w:t>新たに制作する</w:t>
      </w:r>
      <w:r w:rsidRPr="00983B30">
        <w:rPr>
          <w:rFonts w:ascii="ＭＳ 明朝" w:eastAsia="ＭＳ 明朝" w:hAnsi="ＭＳ 明朝"/>
          <w:sz w:val="22"/>
          <w:szCs w:val="24"/>
        </w:rPr>
        <w:t>特設ウェブサイトに掲載</w:t>
      </w:r>
      <w:r>
        <w:rPr>
          <w:rFonts w:ascii="ＭＳ 明朝" w:eastAsia="ＭＳ 明朝" w:hAnsi="ＭＳ 明朝" w:hint="eastAsia"/>
          <w:sz w:val="22"/>
          <w:szCs w:val="24"/>
        </w:rPr>
        <w:t>することで、</w:t>
      </w:r>
      <w:r w:rsidR="00142002">
        <w:rPr>
          <w:rFonts w:ascii="ＭＳ 明朝" w:eastAsia="ＭＳ 明朝" w:hAnsi="ＭＳ 明朝" w:hint="eastAsia"/>
          <w:sz w:val="22"/>
          <w:szCs w:val="24"/>
        </w:rPr>
        <w:t>学生の佐賀への理解促進を図る。</w:t>
      </w:r>
    </w:p>
    <w:p w14:paraId="71D908F6" w14:textId="4F87AED7" w:rsidR="007B208F" w:rsidRDefault="007B208F" w:rsidP="007B208F">
      <w:pPr>
        <w:ind w:left="284" w:hangingChars="129" w:hanging="284"/>
        <w:rPr>
          <w:rFonts w:ascii="ＭＳ 明朝" w:eastAsia="ＭＳ 明朝" w:hAnsi="ＭＳ 明朝"/>
          <w:sz w:val="22"/>
          <w:szCs w:val="24"/>
        </w:rPr>
      </w:pPr>
      <w:r>
        <w:rPr>
          <w:rFonts w:ascii="ＭＳ 明朝" w:eastAsia="ＭＳ 明朝" w:hAnsi="ＭＳ 明朝" w:hint="eastAsia"/>
          <w:sz w:val="22"/>
          <w:szCs w:val="24"/>
        </w:rPr>
        <w:t xml:space="preserve">　　</w:t>
      </w:r>
      <w:r w:rsidR="008E07AA">
        <w:rPr>
          <w:rFonts w:ascii="ＭＳ 明朝" w:eastAsia="ＭＳ 明朝" w:hAnsi="ＭＳ 明朝" w:hint="eastAsia"/>
          <w:sz w:val="22"/>
          <w:szCs w:val="24"/>
        </w:rPr>
        <w:t>なお、</w:t>
      </w:r>
      <w:r w:rsidR="00E044F0">
        <w:rPr>
          <w:rFonts w:ascii="ＭＳ 明朝" w:eastAsia="ＭＳ 明朝" w:hAnsi="ＭＳ 明朝" w:hint="eastAsia"/>
          <w:sz w:val="22"/>
          <w:szCs w:val="24"/>
        </w:rPr>
        <w:t>広報業務については、</w:t>
      </w:r>
      <w:r>
        <w:rPr>
          <w:rFonts w:ascii="ＭＳ 明朝" w:eastAsia="ＭＳ 明朝" w:hAnsi="ＭＳ 明朝" w:hint="eastAsia"/>
          <w:sz w:val="22"/>
          <w:szCs w:val="24"/>
        </w:rPr>
        <w:t>本業務とは別途広報事業及び教育委員会等と連携し高校卒業前の生徒に登録を呼びかけるなどして行うこととしている。</w:t>
      </w:r>
    </w:p>
    <w:p w14:paraId="2354F1B3" w14:textId="68DAB230" w:rsidR="00AB3F98" w:rsidRPr="00E044F0" w:rsidRDefault="00AB3F98" w:rsidP="00383C69">
      <w:pPr>
        <w:ind w:left="251" w:hangingChars="114" w:hanging="251"/>
        <w:rPr>
          <w:rFonts w:ascii="ＭＳ 明朝" w:eastAsia="ＭＳ 明朝" w:hAnsi="ＭＳ 明朝"/>
          <w:sz w:val="22"/>
          <w:szCs w:val="24"/>
        </w:rPr>
      </w:pPr>
    </w:p>
    <w:tbl>
      <w:tblPr>
        <w:tblStyle w:val="ae"/>
        <w:tblpPr w:leftFromText="142" w:rightFromText="142" w:vertAnchor="page" w:horzAnchor="margin" w:tblpY="10189"/>
        <w:tblW w:w="0" w:type="auto"/>
        <w:tblLook w:val="04A0" w:firstRow="1" w:lastRow="0" w:firstColumn="1" w:lastColumn="0" w:noHBand="0" w:noVBand="1"/>
      </w:tblPr>
      <w:tblGrid>
        <w:gridCol w:w="1531"/>
        <w:gridCol w:w="2608"/>
        <w:gridCol w:w="2608"/>
        <w:gridCol w:w="2608"/>
      </w:tblGrid>
      <w:tr w:rsidR="00FB03B4" w:rsidRPr="00D61295" w14:paraId="5C67DD2A" w14:textId="77777777" w:rsidTr="007B208F">
        <w:tc>
          <w:tcPr>
            <w:tcW w:w="1531" w:type="dxa"/>
            <w:tcBorders>
              <w:right w:val="single" w:sz="24" w:space="0" w:color="auto"/>
            </w:tcBorders>
            <w:shd w:val="clear" w:color="auto" w:fill="C1E4F5" w:themeFill="accent1" w:themeFillTint="33"/>
          </w:tcPr>
          <w:p w14:paraId="46B12C35" w14:textId="77777777" w:rsidR="00FB03B4" w:rsidRPr="00D61295" w:rsidRDefault="00FB03B4" w:rsidP="007B208F">
            <w:pPr>
              <w:jc w:val="center"/>
              <w:rPr>
                <w:rFonts w:ascii="ＭＳ 明朝" w:eastAsia="ＭＳ 明朝" w:hAnsi="ＭＳ 明朝"/>
              </w:rPr>
            </w:pPr>
          </w:p>
        </w:tc>
        <w:tc>
          <w:tcPr>
            <w:tcW w:w="2608" w:type="dxa"/>
            <w:tcBorders>
              <w:top w:val="single" w:sz="24" w:space="0" w:color="auto"/>
              <w:left w:val="single" w:sz="24" w:space="0" w:color="auto"/>
            </w:tcBorders>
            <w:shd w:val="clear" w:color="auto" w:fill="C1E4F5" w:themeFill="accent1" w:themeFillTint="33"/>
          </w:tcPr>
          <w:p w14:paraId="15F9C8E5" w14:textId="56ABFC2D" w:rsidR="00FB03B4" w:rsidRDefault="00FB03B4" w:rsidP="007B208F">
            <w:pPr>
              <w:jc w:val="center"/>
              <w:rPr>
                <w:rFonts w:ascii="ＭＳ 明朝" w:eastAsia="ＭＳ 明朝" w:hAnsi="ＭＳ 明朝"/>
                <w:b/>
                <w:bCs/>
              </w:rPr>
            </w:pPr>
            <w:r>
              <w:rPr>
                <w:rFonts w:ascii="ＭＳ 明朝" w:eastAsia="ＭＳ 明朝" w:hAnsi="ＭＳ 明朝" w:hint="eastAsia"/>
                <w:b/>
                <w:bCs/>
              </w:rPr>
              <w:t>公式LINE</w:t>
            </w:r>
            <w:r w:rsidR="00681FE0">
              <w:rPr>
                <w:rFonts w:ascii="ＭＳ 明朝" w:eastAsia="ＭＳ 明朝" w:hAnsi="ＭＳ 明朝" w:hint="eastAsia"/>
                <w:b/>
                <w:bCs/>
              </w:rPr>
              <w:t>版</w:t>
            </w:r>
          </w:p>
          <w:p w14:paraId="2A9CB24A" w14:textId="77777777" w:rsidR="00FB03B4" w:rsidRPr="001E4909" w:rsidRDefault="00FB03B4" w:rsidP="007B208F">
            <w:pPr>
              <w:jc w:val="center"/>
              <w:rPr>
                <w:rFonts w:ascii="ＭＳ 明朝" w:eastAsia="ＭＳ 明朝" w:hAnsi="ＭＳ 明朝"/>
                <w:b/>
                <w:bCs/>
              </w:rPr>
            </w:pPr>
            <w:r w:rsidRPr="001E4909">
              <w:rPr>
                <w:rFonts w:ascii="ＭＳ 明朝" w:eastAsia="ＭＳ 明朝" w:hAnsi="ＭＳ 明朝" w:hint="eastAsia"/>
                <w:b/>
                <w:bCs/>
              </w:rPr>
              <w:t>つながるさが</w:t>
            </w:r>
          </w:p>
        </w:tc>
        <w:tc>
          <w:tcPr>
            <w:tcW w:w="2608" w:type="dxa"/>
            <w:tcBorders>
              <w:top w:val="single" w:sz="24" w:space="0" w:color="auto"/>
              <w:right w:val="single" w:sz="24" w:space="0" w:color="auto"/>
            </w:tcBorders>
            <w:shd w:val="clear" w:color="auto" w:fill="C1E4F5" w:themeFill="accent1" w:themeFillTint="33"/>
          </w:tcPr>
          <w:p w14:paraId="58708418" w14:textId="695A5638" w:rsidR="00FB03B4" w:rsidRPr="001E4909" w:rsidRDefault="00FB03B4" w:rsidP="007B208F">
            <w:pPr>
              <w:jc w:val="center"/>
              <w:rPr>
                <w:rFonts w:ascii="ＭＳ 明朝" w:eastAsia="ＭＳ 明朝" w:hAnsi="ＭＳ 明朝"/>
                <w:b/>
                <w:bCs/>
              </w:rPr>
            </w:pPr>
            <w:r w:rsidRPr="001E4909">
              <w:rPr>
                <w:rFonts w:ascii="ＭＳ 明朝" w:eastAsia="ＭＳ 明朝" w:hAnsi="ＭＳ 明朝" w:hint="eastAsia"/>
                <w:b/>
                <w:bCs/>
              </w:rPr>
              <w:t>ウェブサイト</w:t>
            </w:r>
            <w:r w:rsidR="00681FE0">
              <w:rPr>
                <w:rFonts w:ascii="ＭＳ 明朝" w:eastAsia="ＭＳ 明朝" w:hAnsi="ＭＳ 明朝" w:hint="eastAsia"/>
                <w:b/>
                <w:bCs/>
              </w:rPr>
              <w:t>版</w:t>
            </w:r>
          </w:p>
          <w:p w14:paraId="6F8863EF" w14:textId="77777777" w:rsidR="00FB03B4" w:rsidRPr="00D61295" w:rsidRDefault="00FB03B4" w:rsidP="007B208F">
            <w:pPr>
              <w:jc w:val="center"/>
              <w:rPr>
                <w:rFonts w:ascii="ＭＳ 明朝" w:eastAsia="ＭＳ 明朝" w:hAnsi="ＭＳ 明朝"/>
              </w:rPr>
            </w:pPr>
            <w:r w:rsidRPr="001E4909">
              <w:rPr>
                <w:rFonts w:ascii="ＭＳ 明朝" w:eastAsia="ＭＳ 明朝" w:hAnsi="ＭＳ 明朝" w:hint="eastAsia"/>
                <w:b/>
                <w:bCs/>
              </w:rPr>
              <w:t>つながるさが</w:t>
            </w:r>
          </w:p>
        </w:tc>
        <w:tc>
          <w:tcPr>
            <w:tcW w:w="2608" w:type="dxa"/>
            <w:tcBorders>
              <w:left w:val="single" w:sz="24" w:space="0" w:color="auto"/>
            </w:tcBorders>
            <w:shd w:val="clear" w:color="auto" w:fill="C1E4F5" w:themeFill="accent1" w:themeFillTint="33"/>
          </w:tcPr>
          <w:p w14:paraId="5E6EB225" w14:textId="77777777" w:rsidR="00FB03B4" w:rsidRDefault="00FB03B4" w:rsidP="007B208F">
            <w:pPr>
              <w:jc w:val="center"/>
              <w:rPr>
                <w:rFonts w:ascii="ＭＳ 明朝" w:eastAsia="ＭＳ 明朝" w:hAnsi="ＭＳ 明朝"/>
              </w:rPr>
            </w:pPr>
            <w:r w:rsidRPr="00D61295">
              <w:rPr>
                <w:rFonts w:ascii="ＭＳ 明朝" w:eastAsia="ＭＳ 明朝" w:hAnsi="ＭＳ 明朝" w:hint="eastAsia"/>
              </w:rPr>
              <w:t>さがジョブナビ</w:t>
            </w:r>
          </w:p>
          <w:p w14:paraId="57B52C0D" w14:textId="77777777" w:rsidR="00FB03B4" w:rsidRPr="00D61295" w:rsidRDefault="00FB03B4" w:rsidP="007B208F">
            <w:pPr>
              <w:jc w:val="center"/>
              <w:rPr>
                <w:rFonts w:ascii="ＭＳ 明朝" w:eastAsia="ＭＳ 明朝" w:hAnsi="ＭＳ 明朝"/>
              </w:rPr>
            </w:pPr>
            <w:r w:rsidRPr="00D61295">
              <w:rPr>
                <w:rFonts w:ascii="ＭＳ 明朝" w:eastAsia="ＭＳ 明朝" w:hAnsi="ＭＳ 明朝" w:hint="eastAsia"/>
              </w:rPr>
              <w:t>（既存</w:t>
            </w:r>
            <w:r>
              <w:rPr>
                <w:rFonts w:ascii="ＭＳ 明朝" w:eastAsia="ＭＳ 明朝" w:hAnsi="ＭＳ 明朝" w:hint="eastAsia"/>
              </w:rPr>
              <w:t>サイト</w:t>
            </w:r>
            <w:r w:rsidRPr="00D61295">
              <w:rPr>
                <w:rFonts w:ascii="ＭＳ 明朝" w:eastAsia="ＭＳ 明朝" w:hAnsi="ＭＳ 明朝" w:hint="eastAsia"/>
              </w:rPr>
              <w:t>）</w:t>
            </w:r>
          </w:p>
        </w:tc>
      </w:tr>
      <w:tr w:rsidR="00FB03B4" w:rsidRPr="00D61295" w14:paraId="48772175" w14:textId="77777777" w:rsidTr="007B208F">
        <w:tc>
          <w:tcPr>
            <w:tcW w:w="1531" w:type="dxa"/>
            <w:tcBorders>
              <w:right w:val="single" w:sz="24" w:space="0" w:color="auto"/>
            </w:tcBorders>
            <w:shd w:val="clear" w:color="auto" w:fill="C1E4F5" w:themeFill="accent1" w:themeFillTint="33"/>
            <w:vAlign w:val="center"/>
          </w:tcPr>
          <w:p w14:paraId="179C8A6C" w14:textId="77777777" w:rsidR="00FB03B4" w:rsidRPr="00D61295" w:rsidRDefault="00FB03B4" w:rsidP="007B208F">
            <w:pPr>
              <w:jc w:val="center"/>
              <w:rPr>
                <w:rFonts w:ascii="ＭＳ 明朝" w:eastAsia="ＭＳ 明朝" w:hAnsi="ＭＳ 明朝"/>
              </w:rPr>
            </w:pPr>
            <w:r w:rsidRPr="00D61295">
              <w:rPr>
                <w:rFonts w:ascii="ＭＳ 明朝" w:eastAsia="ＭＳ 明朝" w:hAnsi="ＭＳ 明朝" w:hint="eastAsia"/>
              </w:rPr>
              <w:t>ターゲット</w:t>
            </w:r>
          </w:p>
        </w:tc>
        <w:tc>
          <w:tcPr>
            <w:tcW w:w="2608" w:type="dxa"/>
            <w:tcBorders>
              <w:left w:val="single" w:sz="24" w:space="0" w:color="auto"/>
            </w:tcBorders>
          </w:tcPr>
          <w:p w14:paraId="6B7715DE" w14:textId="77777777" w:rsidR="00FB03B4" w:rsidRPr="00D61295" w:rsidRDefault="00FB03B4" w:rsidP="007B208F">
            <w:pPr>
              <w:jc w:val="left"/>
              <w:rPr>
                <w:rFonts w:ascii="ＭＳ 明朝" w:eastAsia="ＭＳ 明朝" w:hAnsi="ＭＳ 明朝"/>
              </w:rPr>
            </w:pPr>
            <w:r w:rsidRPr="001E4909">
              <w:rPr>
                <w:rFonts w:ascii="ＭＳ 明朝" w:eastAsia="ＭＳ 明朝" w:hAnsi="ＭＳ 明朝" w:hint="eastAsia"/>
                <w:b/>
                <w:bCs/>
                <w:noProof/>
              </w:rPr>
              <mc:AlternateContent>
                <mc:Choice Requires="wps">
                  <w:drawing>
                    <wp:anchor distT="0" distB="0" distL="114300" distR="114300" simplePos="0" relativeHeight="251659264" behindDoc="0" locked="0" layoutInCell="1" allowOverlap="1" wp14:anchorId="261723A4" wp14:editId="60BF18F4">
                      <wp:simplePos x="0" y="0"/>
                      <wp:positionH relativeFrom="column">
                        <wp:posOffset>1356995</wp:posOffset>
                      </wp:positionH>
                      <wp:positionV relativeFrom="paragraph">
                        <wp:posOffset>-455930</wp:posOffset>
                      </wp:positionV>
                      <wp:extent cx="548640" cy="430530"/>
                      <wp:effectExtent l="0" t="0" r="3810" b="7620"/>
                      <wp:wrapNone/>
                      <wp:docPr id="1131013661" name="矢印: 左 1"/>
                      <wp:cNvGraphicFramePr/>
                      <a:graphic xmlns:a="http://schemas.openxmlformats.org/drawingml/2006/main">
                        <a:graphicData uri="http://schemas.microsoft.com/office/word/2010/wordprocessingShape">
                          <wps:wsp>
                            <wps:cNvSpPr/>
                            <wps:spPr>
                              <a:xfrm flipH="1">
                                <a:off x="0" y="0"/>
                                <a:ext cx="548640" cy="430530"/>
                              </a:xfrm>
                              <a:prstGeom prst="leftArrow">
                                <a:avLst>
                                  <a:gd name="adj1" fmla="val 50000"/>
                                  <a:gd name="adj2" fmla="val 34071"/>
                                </a:avLst>
                              </a:prstGeom>
                              <a:solidFill>
                                <a:schemeClr val="tx2">
                                  <a:lumMod val="50000"/>
                                  <a:lumOff val="5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7C72443F" w14:textId="77777777" w:rsidR="00FB03B4" w:rsidRDefault="00FB03B4" w:rsidP="00FB03B4">
                                  <w:pPr>
                                    <w:jc w:val="center"/>
                                    <w:rPr>
                                      <w:rFonts w:ascii="BIZ UDPゴシック" w:eastAsia="BIZ UDPゴシック" w:hAnsi="BIZ UDPゴシック"/>
                                      <w:sz w:val="20"/>
                                      <w:szCs w:val="21"/>
                                    </w:rPr>
                                  </w:pPr>
                                  <w:r>
                                    <w:rPr>
                                      <w:rFonts w:ascii="BIZ UDPゴシック" w:eastAsia="BIZ UDPゴシック" w:hAnsi="BIZ UDPゴシック" w:hint="eastAsia"/>
                                      <w:sz w:val="20"/>
                                      <w:szCs w:val="21"/>
                                    </w:rPr>
                                    <w:t>誘導</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1723A4"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 o:spid="_x0000_s1026" type="#_x0000_t66" style="position:absolute;margin-left:106.85pt;margin-top:-35.9pt;width:43.2pt;height:33.9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" adj="5775" fillcolor="#4e95d9 [1631]" stroked="f" strokeweight="1pt">
                      <v:textbox inset="0,0,0,0">
                        <w:txbxContent>
                          <w:p w14:paraId="7C72443F" w14:textId="77777777" w:rsidR="00FB03B4" w:rsidRDefault="00FB03B4" w:rsidP="00FB03B4">
                            <w:pPr>
                              <w:jc w:val="center"/>
                              <w:rPr>
                                <w:rFonts w:ascii="BIZ UDPゴシック" w:eastAsia="BIZ UDPゴシック" w:hAnsi="BIZ UDPゴシック"/>
                                <w:sz w:val="20"/>
                                <w:szCs w:val="21"/>
                              </w:rPr>
                            </w:pPr>
                            <w:r>
                              <w:rPr>
                                <w:rFonts w:ascii="BIZ UDPゴシック" w:eastAsia="BIZ UDPゴシック" w:hAnsi="BIZ UDPゴシック" w:hint="eastAsia"/>
                                <w:sz w:val="20"/>
                                <w:szCs w:val="21"/>
                              </w:rPr>
                              <w:t>誘導</w:t>
                            </w:r>
                          </w:p>
                        </w:txbxContent>
                      </v:textbox>
                    </v:shape>
                  </w:pict>
                </mc:Fallback>
              </mc:AlternateContent>
            </w:r>
            <w:r>
              <w:rPr>
                <w:rFonts w:ascii="ＭＳ 明朝" w:eastAsia="ＭＳ 明朝" w:hAnsi="ＭＳ 明朝" w:hint="eastAsia"/>
              </w:rPr>
              <w:t>ライト層</w:t>
            </w:r>
          </w:p>
        </w:tc>
        <w:tc>
          <w:tcPr>
            <w:tcW w:w="2608" w:type="dxa"/>
            <w:tcBorders>
              <w:right w:val="single" w:sz="24" w:space="0" w:color="auto"/>
            </w:tcBorders>
          </w:tcPr>
          <w:p w14:paraId="528ECE2C"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興味層</w:t>
            </w:r>
          </w:p>
        </w:tc>
        <w:tc>
          <w:tcPr>
            <w:tcW w:w="2608" w:type="dxa"/>
            <w:tcBorders>
              <w:left w:val="single" w:sz="24" w:space="0" w:color="auto"/>
            </w:tcBorders>
          </w:tcPr>
          <w:p w14:paraId="4B8856CF"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検討層</w:t>
            </w:r>
          </w:p>
        </w:tc>
      </w:tr>
      <w:tr w:rsidR="00FB03B4" w:rsidRPr="00D61295" w14:paraId="63557AB0" w14:textId="77777777" w:rsidTr="007B208F">
        <w:tc>
          <w:tcPr>
            <w:tcW w:w="1531" w:type="dxa"/>
            <w:tcBorders>
              <w:right w:val="single" w:sz="24" w:space="0" w:color="auto"/>
            </w:tcBorders>
            <w:shd w:val="clear" w:color="auto" w:fill="C1E4F5" w:themeFill="accent1" w:themeFillTint="33"/>
            <w:vAlign w:val="center"/>
          </w:tcPr>
          <w:p w14:paraId="1D4B72AD" w14:textId="77777777" w:rsidR="00FB03B4" w:rsidRPr="00D61295" w:rsidRDefault="00FB03B4" w:rsidP="007B208F">
            <w:pPr>
              <w:jc w:val="center"/>
              <w:rPr>
                <w:rFonts w:ascii="ＭＳ 明朝" w:eastAsia="ＭＳ 明朝" w:hAnsi="ＭＳ 明朝"/>
              </w:rPr>
            </w:pPr>
            <w:r w:rsidRPr="00D61295">
              <w:rPr>
                <w:rFonts w:ascii="ＭＳ 明朝" w:eastAsia="ＭＳ 明朝" w:hAnsi="ＭＳ 明朝" w:hint="eastAsia"/>
              </w:rPr>
              <w:t>主な目的</w:t>
            </w:r>
          </w:p>
        </w:tc>
        <w:tc>
          <w:tcPr>
            <w:tcW w:w="2608" w:type="dxa"/>
            <w:tcBorders>
              <w:left w:val="single" w:sz="24" w:space="0" w:color="auto"/>
            </w:tcBorders>
          </w:tcPr>
          <w:p w14:paraId="727B2346"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興味喚起、接点づくり</w:t>
            </w:r>
          </w:p>
        </w:tc>
        <w:tc>
          <w:tcPr>
            <w:tcW w:w="2608" w:type="dxa"/>
            <w:tcBorders>
              <w:right w:val="single" w:sz="24" w:space="0" w:color="auto"/>
            </w:tcBorders>
          </w:tcPr>
          <w:p w14:paraId="790518C1"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理解促進、深堀り</w:t>
            </w:r>
          </w:p>
        </w:tc>
        <w:tc>
          <w:tcPr>
            <w:tcW w:w="2608" w:type="dxa"/>
            <w:tcBorders>
              <w:left w:val="single" w:sz="24" w:space="0" w:color="auto"/>
            </w:tcBorders>
          </w:tcPr>
          <w:p w14:paraId="5393ACB5"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企業探し、就職活動</w:t>
            </w:r>
          </w:p>
        </w:tc>
      </w:tr>
      <w:tr w:rsidR="00FB03B4" w:rsidRPr="00D61295" w14:paraId="564F386F" w14:textId="77777777" w:rsidTr="007B208F">
        <w:tc>
          <w:tcPr>
            <w:tcW w:w="1531" w:type="dxa"/>
            <w:tcBorders>
              <w:right w:val="single" w:sz="24" w:space="0" w:color="auto"/>
            </w:tcBorders>
            <w:shd w:val="clear" w:color="auto" w:fill="C1E4F5" w:themeFill="accent1" w:themeFillTint="33"/>
            <w:vAlign w:val="center"/>
          </w:tcPr>
          <w:p w14:paraId="61509118" w14:textId="77777777" w:rsidR="00FB03B4" w:rsidRPr="00D61295" w:rsidRDefault="00FB03B4" w:rsidP="007B208F">
            <w:pPr>
              <w:jc w:val="center"/>
              <w:rPr>
                <w:rFonts w:ascii="ＭＳ 明朝" w:eastAsia="ＭＳ 明朝" w:hAnsi="ＭＳ 明朝"/>
              </w:rPr>
            </w:pPr>
            <w:r>
              <w:rPr>
                <w:rFonts w:ascii="ＭＳ 明朝" w:eastAsia="ＭＳ 明朝" w:hAnsi="ＭＳ 明朝" w:hint="eastAsia"/>
              </w:rPr>
              <w:t>情報の種別</w:t>
            </w:r>
          </w:p>
        </w:tc>
        <w:tc>
          <w:tcPr>
            <w:tcW w:w="2608" w:type="dxa"/>
            <w:tcBorders>
              <w:left w:val="single" w:sz="24" w:space="0" w:color="auto"/>
            </w:tcBorders>
          </w:tcPr>
          <w:p w14:paraId="6ADB39C8"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要点、速報</w:t>
            </w:r>
          </w:p>
        </w:tc>
        <w:tc>
          <w:tcPr>
            <w:tcW w:w="2608" w:type="dxa"/>
            <w:tcBorders>
              <w:right w:val="single" w:sz="24" w:space="0" w:color="auto"/>
            </w:tcBorders>
          </w:tcPr>
          <w:p w14:paraId="7744955B"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記事</w:t>
            </w:r>
          </w:p>
        </w:tc>
        <w:tc>
          <w:tcPr>
            <w:tcW w:w="2608" w:type="dxa"/>
            <w:tcBorders>
              <w:left w:val="single" w:sz="24" w:space="0" w:color="auto"/>
            </w:tcBorders>
          </w:tcPr>
          <w:p w14:paraId="1D22ACE3" w14:textId="77777777" w:rsidR="00FB03B4" w:rsidRPr="00D61295" w:rsidRDefault="00FB03B4" w:rsidP="007B208F">
            <w:pPr>
              <w:jc w:val="left"/>
              <w:rPr>
                <w:rFonts w:ascii="ＭＳ 明朝" w:eastAsia="ＭＳ 明朝" w:hAnsi="ＭＳ 明朝"/>
              </w:rPr>
            </w:pPr>
            <w:r>
              <w:rPr>
                <w:rFonts w:ascii="ＭＳ 明朝" w:eastAsia="ＭＳ 明朝" w:hAnsi="ＭＳ 明朝" w:hint="eastAsia"/>
              </w:rPr>
              <w:t>企業情報</w:t>
            </w:r>
          </w:p>
        </w:tc>
      </w:tr>
      <w:tr w:rsidR="00FB03B4" w:rsidRPr="00D61295" w14:paraId="3B86311E" w14:textId="77777777" w:rsidTr="007B208F">
        <w:tc>
          <w:tcPr>
            <w:tcW w:w="1531" w:type="dxa"/>
            <w:tcBorders>
              <w:right w:val="single" w:sz="24" w:space="0" w:color="auto"/>
            </w:tcBorders>
            <w:shd w:val="clear" w:color="auto" w:fill="C1E4F5" w:themeFill="accent1" w:themeFillTint="33"/>
            <w:vAlign w:val="center"/>
          </w:tcPr>
          <w:p w14:paraId="3834EE77" w14:textId="77777777" w:rsidR="00FB03B4" w:rsidRPr="00D61295" w:rsidRDefault="00FB03B4" w:rsidP="007B208F">
            <w:pPr>
              <w:jc w:val="center"/>
              <w:rPr>
                <w:rFonts w:ascii="ＭＳ 明朝" w:eastAsia="ＭＳ 明朝" w:hAnsi="ＭＳ 明朝"/>
              </w:rPr>
            </w:pPr>
            <w:r>
              <w:rPr>
                <w:rFonts w:ascii="ＭＳ 明朝" w:eastAsia="ＭＳ 明朝" w:hAnsi="ＭＳ 明朝" w:hint="eastAsia"/>
              </w:rPr>
              <w:t>コンテンツ</w:t>
            </w:r>
          </w:p>
        </w:tc>
        <w:tc>
          <w:tcPr>
            <w:tcW w:w="2608" w:type="dxa"/>
            <w:tcBorders>
              <w:left w:val="single" w:sz="24" w:space="0" w:color="auto"/>
              <w:bottom w:val="single" w:sz="24" w:space="0" w:color="auto"/>
            </w:tcBorders>
          </w:tcPr>
          <w:p w14:paraId="61AD1389" w14:textId="77777777" w:rsidR="00FB03B4" w:rsidRDefault="00FB03B4" w:rsidP="007B208F">
            <w:pPr>
              <w:jc w:val="left"/>
              <w:rPr>
                <w:rFonts w:ascii="ＭＳ 明朝" w:eastAsia="ＭＳ 明朝" w:hAnsi="ＭＳ 明朝"/>
              </w:rPr>
            </w:pPr>
            <w:r>
              <w:rPr>
                <w:rFonts w:ascii="ＭＳ 明朝" w:eastAsia="ＭＳ 明朝" w:hAnsi="ＭＳ 明朝" w:hint="eastAsia"/>
              </w:rPr>
              <w:t>短文、画像、リンク</w:t>
            </w:r>
          </w:p>
          <w:p w14:paraId="47D35379" w14:textId="77777777" w:rsidR="00FB03B4" w:rsidRPr="00D61295" w:rsidRDefault="00FB03B4" w:rsidP="007B208F">
            <w:pPr>
              <w:ind w:left="220" w:hangingChars="110" w:hanging="220"/>
              <w:jc w:val="left"/>
              <w:rPr>
                <w:rFonts w:ascii="ＭＳ 明朝" w:eastAsia="ＭＳ 明朝" w:hAnsi="ＭＳ 明朝"/>
                <w:sz w:val="20"/>
                <w:szCs w:val="21"/>
              </w:rPr>
            </w:pPr>
            <w:r w:rsidRPr="00D61295">
              <w:rPr>
                <w:rFonts w:ascii="ＭＳ 明朝" w:eastAsia="ＭＳ 明朝" w:hAnsi="ＭＳ 明朝" w:hint="eastAsia"/>
                <w:sz w:val="20"/>
                <w:szCs w:val="21"/>
              </w:rPr>
              <w:t>・県主催のイベント情報</w:t>
            </w:r>
          </w:p>
          <w:p w14:paraId="11362798" w14:textId="77777777" w:rsidR="00FB03B4" w:rsidRPr="00D61295" w:rsidRDefault="00FB03B4" w:rsidP="007B208F">
            <w:pPr>
              <w:ind w:left="220" w:hangingChars="110" w:hanging="220"/>
              <w:jc w:val="left"/>
              <w:rPr>
                <w:rFonts w:ascii="ＭＳ 明朝" w:eastAsia="ＭＳ 明朝" w:hAnsi="ＭＳ 明朝"/>
                <w:sz w:val="20"/>
                <w:szCs w:val="21"/>
              </w:rPr>
            </w:pPr>
            <w:r w:rsidRPr="00D61295">
              <w:rPr>
                <w:rFonts w:ascii="ＭＳ 明朝" w:eastAsia="ＭＳ 明朝" w:hAnsi="ＭＳ 明朝" w:hint="eastAsia"/>
                <w:sz w:val="20"/>
                <w:szCs w:val="21"/>
              </w:rPr>
              <w:t>・交通費支援などの就活支援情報</w:t>
            </w:r>
          </w:p>
          <w:p w14:paraId="6599B581" w14:textId="77777777" w:rsidR="00FB03B4" w:rsidRPr="00D61295" w:rsidRDefault="00FB03B4" w:rsidP="007B208F">
            <w:pPr>
              <w:ind w:left="220" w:hangingChars="110" w:hanging="220"/>
              <w:jc w:val="left"/>
              <w:rPr>
                <w:rFonts w:ascii="ＭＳ 明朝" w:eastAsia="ＭＳ 明朝" w:hAnsi="ＭＳ 明朝"/>
                <w:sz w:val="20"/>
                <w:szCs w:val="21"/>
              </w:rPr>
            </w:pPr>
            <w:r w:rsidRPr="00D61295">
              <w:rPr>
                <w:rFonts w:ascii="ＭＳ 明朝" w:eastAsia="ＭＳ 明朝" w:hAnsi="ＭＳ 明朝" w:hint="eastAsia"/>
                <w:sz w:val="20"/>
                <w:szCs w:val="21"/>
              </w:rPr>
              <w:t>・便利なツール・サイトなどの紹介</w:t>
            </w:r>
          </w:p>
          <w:p w14:paraId="54D4F40C" w14:textId="77777777" w:rsidR="00FB03B4" w:rsidRPr="00D61295" w:rsidRDefault="00FB03B4" w:rsidP="007B208F">
            <w:pPr>
              <w:ind w:left="220" w:hangingChars="110" w:hanging="220"/>
              <w:jc w:val="left"/>
              <w:rPr>
                <w:rFonts w:ascii="ＭＳ 明朝" w:eastAsia="ＭＳ 明朝" w:hAnsi="ＭＳ 明朝"/>
                <w:sz w:val="20"/>
                <w:szCs w:val="21"/>
              </w:rPr>
            </w:pPr>
            <w:r w:rsidRPr="00D61295">
              <w:rPr>
                <w:rFonts w:ascii="ＭＳ 明朝" w:eastAsia="ＭＳ 明朝" w:hAnsi="ＭＳ 明朝" w:hint="eastAsia"/>
                <w:sz w:val="20"/>
                <w:szCs w:val="21"/>
              </w:rPr>
              <w:t>・イベント連動ポイント特典、プレゼント企画</w:t>
            </w:r>
          </w:p>
        </w:tc>
        <w:tc>
          <w:tcPr>
            <w:tcW w:w="2608" w:type="dxa"/>
            <w:tcBorders>
              <w:bottom w:val="single" w:sz="24" w:space="0" w:color="auto"/>
              <w:right w:val="single" w:sz="24" w:space="0" w:color="auto"/>
            </w:tcBorders>
          </w:tcPr>
          <w:p w14:paraId="08A35691" w14:textId="77777777" w:rsidR="00FB03B4" w:rsidRDefault="00FB03B4" w:rsidP="007B208F">
            <w:pPr>
              <w:jc w:val="left"/>
              <w:rPr>
                <w:rFonts w:ascii="ＭＳ 明朝" w:eastAsia="ＭＳ 明朝" w:hAnsi="ＭＳ 明朝"/>
              </w:rPr>
            </w:pPr>
            <w:r>
              <w:rPr>
                <w:rFonts w:ascii="ＭＳ 明朝" w:eastAsia="ＭＳ 明朝" w:hAnsi="ＭＳ 明朝" w:hint="eastAsia"/>
              </w:rPr>
              <w:t>取材記事、特集記事</w:t>
            </w:r>
          </w:p>
          <w:p w14:paraId="7D3CA2DB" w14:textId="77777777" w:rsidR="00FB03B4" w:rsidRPr="00D61295" w:rsidRDefault="00FB03B4" w:rsidP="007B208F">
            <w:pPr>
              <w:ind w:left="178" w:hangingChars="89" w:hanging="178"/>
              <w:jc w:val="left"/>
              <w:rPr>
                <w:rFonts w:ascii="ＭＳ 明朝" w:eastAsia="ＭＳ 明朝" w:hAnsi="ＭＳ 明朝"/>
                <w:sz w:val="20"/>
                <w:szCs w:val="21"/>
              </w:rPr>
            </w:pPr>
            <w:r w:rsidRPr="00D61295">
              <w:rPr>
                <w:rFonts w:ascii="ＭＳ 明朝" w:eastAsia="ＭＳ 明朝" w:hAnsi="ＭＳ 明朝" w:hint="eastAsia"/>
                <w:sz w:val="20"/>
                <w:szCs w:val="21"/>
              </w:rPr>
              <w:t>・大学生の興味を惹くようなコンテンツ（取材記事、特集記事）</w:t>
            </w:r>
          </w:p>
          <w:p w14:paraId="1A40B5E1" w14:textId="77777777" w:rsidR="00FB03B4" w:rsidRPr="00D61295" w:rsidRDefault="00FB03B4" w:rsidP="007B208F">
            <w:pPr>
              <w:ind w:left="178" w:hangingChars="89" w:hanging="178"/>
              <w:jc w:val="left"/>
              <w:rPr>
                <w:rFonts w:ascii="ＭＳ 明朝" w:eastAsia="ＭＳ 明朝" w:hAnsi="ＭＳ 明朝"/>
              </w:rPr>
            </w:pPr>
            <w:r w:rsidRPr="00D61295">
              <w:rPr>
                <w:rFonts w:ascii="ＭＳ 明朝" w:eastAsia="ＭＳ 明朝" w:hAnsi="ＭＳ 明朝" w:hint="eastAsia"/>
                <w:sz w:val="20"/>
                <w:szCs w:val="21"/>
              </w:rPr>
              <w:t>・産業人材課が他の媒体で作成している取材記事や過去の特集記事の掲載</w:t>
            </w:r>
          </w:p>
        </w:tc>
        <w:tc>
          <w:tcPr>
            <w:tcW w:w="2608" w:type="dxa"/>
            <w:tcBorders>
              <w:left w:val="single" w:sz="24" w:space="0" w:color="auto"/>
            </w:tcBorders>
          </w:tcPr>
          <w:p w14:paraId="3F8E3834" w14:textId="77777777" w:rsidR="00FB03B4" w:rsidRDefault="00FB03B4" w:rsidP="007B208F">
            <w:pPr>
              <w:jc w:val="left"/>
              <w:rPr>
                <w:rFonts w:ascii="ＭＳ 明朝" w:eastAsia="ＭＳ 明朝" w:hAnsi="ＭＳ 明朝"/>
              </w:rPr>
            </w:pPr>
            <w:r>
              <w:rPr>
                <w:rFonts w:ascii="ＭＳ 明朝" w:eastAsia="ＭＳ 明朝" w:hAnsi="ＭＳ 明朝" w:hint="eastAsia"/>
              </w:rPr>
              <w:t>データベース</w:t>
            </w:r>
          </w:p>
          <w:p w14:paraId="4E0EF6F6" w14:textId="77777777" w:rsidR="00FB03B4" w:rsidRPr="00D61295" w:rsidRDefault="00FB03B4" w:rsidP="007B208F">
            <w:pPr>
              <w:jc w:val="left"/>
              <w:rPr>
                <w:rFonts w:ascii="ＭＳ 明朝" w:eastAsia="ＭＳ 明朝" w:hAnsi="ＭＳ 明朝"/>
                <w:sz w:val="20"/>
                <w:szCs w:val="21"/>
              </w:rPr>
            </w:pPr>
            <w:r w:rsidRPr="00D61295">
              <w:rPr>
                <w:rFonts w:ascii="ＭＳ 明朝" w:eastAsia="ＭＳ 明朝" w:hAnsi="ＭＳ 明朝" w:hint="eastAsia"/>
                <w:sz w:val="20"/>
                <w:szCs w:val="21"/>
              </w:rPr>
              <w:t>・企業データベース</w:t>
            </w:r>
          </w:p>
          <w:p w14:paraId="2F250D91" w14:textId="77777777" w:rsidR="00FB03B4" w:rsidRPr="00D61295" w:rsidRDefault="00FB03B4" w:rsidP="007B208F">
            <w:pPr>
              <w:ind w:left="204" w:hangingChars="102" w:hanging="204"/>
              <w:jc w:val="left"/>
              <w:rPr>
                <w:rFonts w:ascii="ＭＳ 明朝" w:eastAsia="ＭＳ 明朝" w:hAnsi="ＭＳ 明朝"/>
                <w:sz w:val="20"/>
                <w:szCs w:val="21"/>
              </w:rPr>
            </w:pPr>
            <w:r>
              <w:rPr>
                <w:rFonts w:ascii="ＭＳ 明朝" w:eastAsia="ＭＳ 明朝" w:hAnsi="ＭＳ 明朝" w:hint="eastAsia"/>
                <w:sz w:val="20"/>
                <w:szCs w:val="21"/>
              </w:rPr>
              <w:t>・</w:t>
            </w:r>
            <w:r w:rsidRPr="00D61295">
              <w:rPr>
                <w:rFonts w:ascii="ＭＳ 明朝" w:eastAsia="ＭＳ 明朝" w:hAnsi="ＭＳ 明朝" w:hint="eastAsia"/>
                <w:sz w:val="20"/>
                <w:szCs w:val="21"/>
              </w:rPr>
              <w:t>大学生向けインターンシップ情報</w:t>
            </w:r>
          </w:p>
        </w:tc>
      </w:tr>
    </w:tbl>
    <w:p w14:paraId="4EC98183" w14:textId="16E92E59" w:rsidR="00142002" w:rsidRDefault="00142002" w:rsidP="00AB3F98">
      <w:pPr>
        <w:rPr>
          <w:rFonts w:ascii="ＭＳ 明朝" w:eastAsia="ＭＳ 明朝" w:hAnsi="ＭＳ 明朝"/>
          <w:sz w:val="22"/>
          <w:szCs w:val="24"/>
        </w:rPr>
      </w:pPr>
    </w:p>
    <w:p w14:paraId="496C3E11" w14:textId="0F81AF6B" w:rsidR="00AB3F98" w:rsidRDefault="00FB03B4" w:rsidP="00FB03B4">
      <w:pPr>
        <w:tabs>
          <w:tab w:val="left" w:pos="1212"/>
        </w:tabs>
        <w:rPr>
          <w:rFonts w:ascii="ＭＳ 明朝" w:eastAsia="ＭＳ 明朝" w:hAnsi="ＭＳ 明朝"/>
          <w:sz w:val="22"/>
          <w:szCs w:val="24"/>
        </w:rPr>
      </w:pPr>
      <w:r>
        <w:rPr>
          <w:rFonts w:ascii="ＭＳ 明朝" w:eastAsia="ＭＳ 明朝" w:hAnsi="ＭＳ 明朝"/>
          <w:sz w:val="22"/>
          <w:szCs w:val="24"/>
        </w:rPr>
        <w:lastRenderedPageBreak/>
        <w:tab/>
      </w:r>
    </w:p>
    <w:p w14:paraId="65BBF46C" w14:textId="3067771F" w:rsidR="00983B30" w:rsidRPr="00AB3F98" w:rsidRDefault="00983B30" w:rsidP="0050533A">
      <w:pPr>
        <w:ind w:leftChars="100" w:left="241" w:hangingChars="14" w:hanging="31"/>
        <w:rPr>
          <w:rFonts w:ascii="ＭＳ 明朝" w:eastAsia="ＭＳ 明朝" w:hAnsi="ＭＳ 明朝"/>
          <w:b/>
          <w:bCs/>
          <w:sz w:val="22"/>
          <w:szCs w:val="24"/>
        </w:rPr>
      </w:pPr>
      <w:r w:rsidRPr="00AB3F98">
        <w:rPr>
          <w:rFonts w:ascii="ＭＳ 明朝" w:eastAsia="ＭＳ 明朝" w:hAnsi="ＭＳ 明朝" w:hint="eastAsia"/>
          <w:b/>
          <w:bCs/>
          <w:sz w:val="22"/>
          <w:szCs w:val="24"/>
        </w:rPr>
        <w:t>（１）LINE</w:t>
      </w:r>
      <w:r w:rsidR="001D1016">
        <w:rPr>
          <w:rFonts w:ascii="ＭＳ 明朝" w:eastAsia="ＭＳ 明朝" w:hAnsi="ＭＳ 明朝" w:hint="eastAsia"/>
          <w:b/>
          <w:bCs/>
          <w:sz w:val="22"/>
          <w:szCs w:val="24"/>
        </w:rPr>
        <w:t>公式</w:t>
      </w:r>
      <w:r w:rsidRPr="00AB3F98">
        <w:rPr>
          <w:rFonts w:ascii="ＭＳ 明朝" w:eastAsia="ＭＳ 明朝" w:hAnsi="ＭＳ 明朝" w:hint="eastAsia"/>
          <w:b/>
          <w:bCs/>
          <w:sz w:val="22"/>
          <w:szCs w:val="24"/>
        </w:rPr>
        <w:t>アカウント</w:t>
      </w:r>
      <w:r w:rsidR="000D191D" w:rsidRPr="00AB3F98">
        <w:rPr>
          <w:rFonts w:ascii="ＭＳ 明朝" w:eastAsia="ＭＳ 明朝" w:hAnsi="ＭＳ 明朝" w:hint="eastAsia"/>
          <w:b/>
          <w:bCs/>
          <w:sz w:val="22"/>
          <w:szCs w:val="24"/>
        </w:rPr>
        <w:t>「つながるさが」</w:t>
      </w:r>
      <w:r w:rsidRPr="00AB3F98">
        <w:rPr>
          <w:rFonts w:ascii="ＭＳ 明朝" w:eastAsia="ＭＳ 明朝" w:hAnsi="ＭＳ 明朝" w:hint="eastAsia"/>
          <w:b/>
          <w:bCs/>
          <w:sz w:val="22"/>
          <w:szCs w:val="24"/>
        </w:rPr>
        <w:t>の制作</w:t>
      </w:r>
      <w:r w:rsidR="00A10659" w:rsidRPr="00AB3F98">
        <w:rPr>
          <w:rFonts w:ascii="ＭＳ 明朝" w:eastAsia="ＭＳ 明朝" w:hAnsi="ＭＳ 明朝" w:hint="eastAsia"/>
          <w:b/>
          <w:bCs/>
          <w:sz w:val="22"/>
          <w:szCs w:val="24"/>
        </w:rPr>
        <w:t>・運用</w:t>
      </w:r>
      <w:r w:rsidR="00CC3E36">
        <w:rPr>
          <w:rFonts w:ascii="ＭＳ 明朝" w:eastAsia="ＭＳ 明朝" w:hAnsi="ＭＳ 明朝" w:hint="eastAsia"/>
          <w:b/>
          <w:bCs/>
          <w:sz w:val="22"/>
          <w:szCs w:val="24"/>
        </w:rPr>
        <w:t>保守</w:t>
      </w:r>
    </w:p>
    <w:p w14:paraId="122BCEC8" w14:textId="2506CA5A" w:rsidR="00983B30" w:rsidRPr="00AB3F98" w:rsidRDefault="00983B30" w:rsidP="00383C69">
      <w:pPr>
        <w:ind w:left="251" w:hangingChars="114" w:hanging="251"/>
        <w:rPr>
          <w:rFonts w:ascii="ＭＳ 明朝" w:eastAsia="ＭＳ 明朝" w:hAnsi="ＭＳ 明朝"/>
          <w:sz w:val="22"/>
          <w:szCs w:val="24"/>
          <w:u w:val="double"/>
        </w:rPr>
      </w:pPr>
      <w:r>
        <w:rPr>
          <w:rFonts w:ascii="ＭＳ 明朝" w:eastAsia="ＭＳ 明朝" w:hAnsi="ＭＳ 明朝" w:hint="eastAsia"/>
          <w:sz w:val="22"/>
          <w:szCs w:val="24"/>
        </w:rPr>
        <w:t xml:space="preserve">　</w:t>
      </w:r>
      <w:r w:rsidR="00A10659">
        <w:rPr>
          <w:rFonts w:ascii="ＭＳ 明朝" w:eastAsia="ＭＳ 明朝" w:hAnsi="ＭＳ 明朝" w:hint="eastAsia"/>
          <w:sz w:val="22"/>
          <w:szCs w:val="24"/>
        </w:rPr>
        <w:t xml:space="preserve">　　</w:t>
      </w:r>
      <w:r w:rsidR="00A10659" w:rsidRPr="00AB3F98">
        <w:rPr>
          <w:rFonts w:ascii="ＭＳ 明朝" w:eastAsia="ＭＳ 明朝" w:hAnsi="ＭＳ 明朝" w:hint="eastAsia"/>
          <w:sz w:val="22"/>
          <w:szCs w:val="24"/>
          <w:u w:val="double"/>
        </w:rPr>
        <w:t>※アカウントは県で開設済み。初期設定は最低限実施</w:t>
      </w:r>
      <w:r w:rsidR="002A0616">
        <w:rPr>
          <w:rFonts w:ascii="ＭＳ 明朝" w:eastAsia="ＭＳ 明朝" w:hAnsi="ＭＳ 明朝" w:hint="eastAsia"/>
          <w:sz w:val="22"/>
          <w:szCs w:val="24"/>
          <w:u w:val="double"/>
        </w:rPr>
        <w:t>。</w:t>
      </w:r>
    </w:p>
    <w:p w14:paraId="2E8E702F" w14:textId="6DDDA98A" w:rsidR="00FB03B4" w:rsidRDefault="00983B30" w:rsidP="00FB03B4">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w:t>
      </w:r>
      <w:r w:rsidR="00A10659">
        <w:rPr>
          <w:rFonts w:ascii="ＭＳ 明朝" w:eastAsia="ＭＳ 明朝" w:hAnsi="ＭＳ 明朝" w:hint="eastAsia"/>
          <w:sz w:val="22"/>
          <w:szCs w:val="24"/>
        </w:rPr>
        <w:t xml:space="preserve">　①</w:t>
      </w:r>
      <w:r w:rsidR="005611E6">
        <w:rPr>
          <w:rFonts w:ascii="ＭＳ 明朝" w:eastAsia="ＭＳ 明朝" w:hAnsi="ＭＳ 明朝" w:hint="eastAsia"/>
          <w:sz w:val="22"/>
          <w:szCs w:val="24"/>
        </w:rPr>
        <w:t xml:space="preserve"> </w:t>
      </w:r>
      <w:r w:rsidR="00A10659">
        <w:rPr>
          <w:rFonts w:ascii="ＭＳ 明朝" w:eastAsia="ＭＳ 明朝" w:hAnsi="ＭＳ 明朝" w:hint="eastAsia"/>
          <w:sz w:val="22"/>
          <w:szCs w:val="24"/>
        </w:rPr>
        <w:t>アカウントのデザイン刷新</w:t>
      </w:r>
    </w:p>
    <w:p w14:paraId="393B221D" w14:textId="0C2CEBF2" w:rsidR="005611E6" w:rsidRDefault="00A10659" w:rsidP="005611E6">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AB3F98">
        <w:rPr>
          <w:rFonts w:ascii="ＭＳ 明朝" w:eastAsia="ＭＳ 明朝" w:hAnsi="ＭＳ 明朝" w:hint="eastAsia"/>
          <w:sz w:val="22"/>
          <w:szCs w:val="24"/>
        </w:rPr>
        <w:t>別紙の</w:t>
      </w:r>
      <w:r>
        <w:rPr>
          <w:rFonts w:ascii="ＭＳ 明朝" w:eastAsia="ＭＳ 明朝" w:hAnsi="ＭＳ 明朝" w:hint="eastAsia"/>
          <w:sz w:val="22"/>
          <w:szCs w:val="24"/>
        </w:rPr>
        <w:t>産業人材課ロゴ</w:t>
      </w:r>
      <w:r w:rsidR="008E07AA">
        <w:rPr>
          <w:rFonts w:ascii="ＭＳ 明朝" w:eastAsia="ＭＳ 明朝" w:hAnsi="ＭＳ 明朝" w:hint="eastAsia"/>
          <w:sz w:val="22"/>
          <w:szCs w:val="24"/>
        </w:rPr>
        <w:t>「＆ＳＡＧＡ」に</w:t>
      </w:r>
      <w:r>
        <w:rPr>
          <w:rFonts w:ascii="ＭＳ 明朝" w:eastAsia="ＭＳ 明朝" w:hAnsi="ＭＳ 明朝" w:hint="eastAsia"/>
          <w:sz w:val="22"/>
          <w:szCs w:val="24"/>
        </w:rPr>
        <w:t>合わせた</w:t>
      </w:r>
      <w:r w:rsidR="00AB3F98">
        <w:rPr>
          <w:rFonts w:ascii="ＭＳ 明朝" w:eastAsia="ＭＳ 明朝" w:hAnsi="ＭＳ 明朝" w:hint="eastAsia"/>
          <w:sz w:val="22"/>
          <w:szCs w:val="24"/>
        </w:rPr>
        <w:t>デザインで</w:t>
      </w:r>
      <w:r>
        <w:rPr>
          <w:rFonts w:ascii="ＭＳ 明朝" w:eastAsia="ＭＳ 明朝" w:hAnsi="ＭＳ 明朝" w:hint="eastAsia"/>
          <w:sz w:val="22"/>
          <w:szCs w:val="24"/>
        </w:rPr>
        <w:t>アイコン、カバー、プロフィール</w:t>
      </w:r>
      <w:r w:rsidR="00AB3F98">
        <w:rPr>
          <w:rFonts w:ascii="ＭＳ 明朝" w:eastAsia="ＭＳ 明朝" w:hAnsi="ＭＳ 明朝" w:hint="eastAsia"/>
          <w:sz w:val="22"/>
          <w:szCs w:val="24"/>
        </w:rPr>
        <w:t>を</w:t>
      </w:r>
      <w:r w:rsidR="005611E6">
        <w:rPr>
          <w:rFonts w:ascii="ＭＳ 明朝" w:eastAsia="ＭＳ 明朝" w:hAnsi="ＭＳ 明朝" w:hint="eastAsia"/>
          <w:sz w:val="22"/>
          <w:szCs w:val="24"/>
        </w:rPr>
        <w:t>再構築すること。メインターゲットの大学生が親しみを</w:t>
      </w:r>
      <w:r w:rsidR="00AB3F98">
        <w:rPr>
          <w:rFonts w:ascii="ＭＳ 明朝" w:eastAsia="ＭＳ 明朝" w:hAnsi="ＭＳ 明朝" w:hint="eastAsia"/>
          <w:sz w:val="22"/>
          <w:szCs w:val="24"/>
        </w:rPr>
        <w:t>持ちやすい</w:t>
      </w:r>
      <w:r w:rsidR="005611E6">
        <w:rPr>
          <w:rFonts w:ascii="ＭＳ 明朝" w:eastAsia="ＭＳ 明朝" w:hAnsi="ＭＳ 明朝" w:hint="eastAsia"/>
          <w:sz w:val="22"/>
          <w:szCs w:val="24"/>
        </w:rPr>
        <w:t>デザインとすること。</w:t>
      </w:r>
    </w:p>
    <w:p w14:paraId="0B371CD5" w14:textId="16000367" w:rsidR="00A10659" w:rsidRDefault="00A10659" w:rsidP="005611E6">
      <w:pPr>
        <w:ind w:leftChars="300" w:left="850" w:hangingChars="100" w:hanging="220"/>
        <w:rPr>
          <w:rFonts w:ascii="ＭＳ 明朝" w:eastAsia="ＭＳ 明朝" w:hAnsi="ＭＳ 明朝"/>
          <w:sz w:val="22"/>
          <w:szCs w:val="24"/>
        </w:rPr>
      </w:pPr>
      <w:r>
        <w:rPr>
          <w:rFonts w:ascii="ＭＳ 明朝" w:eastAsia="ＭＳ 明朝" w:hAnsi="ＭＳ 明朝" w:hint="eastAsia"/>
          <w:sz w:val="22"/>
          <w:szCs w:val="24"/>
        </w:rPr>
        <w:t>・</w:t>
      </w:r>
      <w:r w:rsidR="005611E6">
        <w:rPr>
          <w:rFonts w:ascii="ＭＳ 明朝" w:eastAsia="ＭＳ 明朝" w:hAnsi="ＭＳ 明朝" w:hint="eastAsia"/>
          <w:sz w:val="22"/>
          <w:szCs w:val="24"/>
        </w:rPr>
        <w:t>リッチ</w:t>
      </w:r>
      <w:r>
        <w:rPr>
          <w:rFonts w:ascii="ＭＳ 明朝" w:eastAsia="ＭＳ 明朝" w:hAnsi="ＭＳ 明朝" w:hint="eastAsia"/>
          <w:sz w:val="22"/>
          <w:szCs w:val="24"/>
        </w:rPr>
        <w:t>メニュー</w:t>
      </w:r>
      <w:r w:rsidR="005611E6">
        <w:rPr>
          <w:rFonts w:ascii="ＭＳ 明朝" w:eastAsia="ＭＳ 明朝" w:hAnsi="ＭＳ 明朝" w:hint="eastAsia"/>
          <w:sz w:val="22"/>
          <w:szCs w:val="24"/>
        </w:rPr>
        <w:t>を活用して、後述する特設ウェブサイトや県が運営する就職支援サイト「さがジョブナビ」</w:t>
      </w:r>
      <w:r w:rsidR="002A0616">
        <w:rPr>
          <w:rFonts w:ascii="ＭＳ 明朝" w:eastAsia="ＭＳ 明朝" w:hAnsi="ＭＳ 明朝" w:hint="eastAsia"/>
          <w:sz w:val="22"/>
          <w:szCs w:val="24"/>
        </w:rPr>
        <w:t>、奨学金返還支援事業のウェブサイト</w:t>
      </w:r>
      <w:r w:rsidR="005611E6">
        <w:rPr>
          <w:rFonts w:ascii="ＭＳ 明朝" w:eastAsia="ＭＳ 明朝" w:hAnsi="ＭＳ 明朝" w:hint="eastAsia"/>
          <w:sz w:val="22"/>
          <w:szCs w:val="24"/>
        </w:rPr>
        <w:t>などへ容易に遷移できるようにすること。</w:t>
      </w:r>
      <w:r w:rsidR="00B91F83">
        <w:rPr>
          <w:rFonts w:ascii="ＭＳ 明朝" w:eastAsia="ＭＳ 明朝" w:hAnsi="ＭＳ 明朝" w:hint="eastAsia"/>
          <w:sz w:val="22"/>
          <w:szCs w:val="24"/>
        </w:rPr>
        <w:t>（４～５メニューを想定）</w:t>
      </w:r>
    </w:p>
    <w:p w14:paraId="61FEC980" w14:textId="07E78EB3" w:rsidR="00A10659" w:rsidRDefault="00A10659" w:rsidP="00B91F83">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5611E6">
        <w:rPr>
          <w:rFonts w:ascii="ＭＳ 明朝" w:eastAsia="ＭＳ 明朝" w:hAnsi="ＭＳ 明朝" w:hint="eastAsia"/>
          <w:sz w:val="22"/>
          <w:szCs w:val="24"/>
        </w:rPr>
        <w:t>その他、情報発信のために必要なアカウント認証や</w:t>
      </w:r>
      <w:r w:rsidR="00B91F83">
        <w:rPr>
          <w:rFonts w:ascii="ＭＳ 明朝" w:eastAsia="ＭＳ 明朝" w:hAnsi="ＭＳ 明朝" w:hint="eastAsia"/>
          <w:sz w:val="22"/>
          <w:szCs w:val="24"/>
        </w:rPr>
        <w:t>自動</w:t>
      </w:r>
      <w:r w:rsidR="007B208F">
        <w:rPr>
          <w:rFonts w:ascii="ＭＳ 明朝" w:eastAsia="ＭＳ 明朝" w:hAnsi="ＭＳ 明朝" w:hint="eastAsia"/>
          <w:sz w:val="22"/>
          <w:szCs w:val="24"/>
        </w:rPr>
        <w:t>応答</w:t>
      </w:r>
      <w:r w:rsidR="00B91F83">
        <w:rPr>
          <w:rFonts w:ascii="ＭＳ 明朝" w:eastAsia="ＭＳ 明朝" w:hAnsi="ＭＳ 明朝" w:hint="eastAsia"/>
          <w:sz w:val="22"/>
          <w:szCs w:val="24"/>
        </w:rPr>
        <w:t>メッセージの制作などその他</w:t>
      </w:r>
      <w:r>
        <w:rPr>
          <w:rFonts w:ascii="ＭＳ 明朝" w:eastAsia="ＭＳ 明朝" w:hAnsi="ＭＳ 明朝" w:hint="eastAsia"/>
          <w:sz w:val="22"/>
          <w:szCs w:val="24"/>
        </w:rPr>
        <w:t>基本設定</w:t>
      </w:r>
      <w:r w:rsidR="005611E6">
        <w:rPr>
          <w:rFonts w:ascii="ＭＳ 明朝" w:eastAsia="ＭＳ 明朝" w:hAnsi="ＭＳ 明朝" w:hint="eastAsia"/>
          <w:sz w:val="22"/>
          <w:szCs w:val="24"/>
        </w:rPr>
        <w:t>を行うこと。</w:t>
      </w:r>
    </w:p>
    <w:p w14:paraId="71978E6C" w14:textId="1456ABFC" w:rsidR="00FB03B4" w:rsidRDefault="005611E6" w:rsidP="00FB03B4">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・配信は県職員も行う場合があるため、県側でも配信できる設定とすること。</w:t>
      </w:r>
    </w:p>
    <w:p w14:paraId="0128282D" w14:textId="5104ECF6" w:rsidR="00B5031E" w:rsidRDefault="00DB4294" w:rsidP="008E07AA">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p>
    <w:p w14:paraId="74D9F0D2" w14:textId="629D8C98" w:rsidR="00BB29A4" w:rsidRDefault="00BB29A4" w:rsidP="00BB29A4">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②</w:t>
      </w:r>
      <w:r w:rsidR="005611E6">
        <w:rPr>
          <w:rFonts w:ascii="ＭＳ 明朝" w:eastAsia="ＭＳ 明朝" w:hAnsi="ＭＳ 明朝" w:hint="eastAsia"/>
          <w:sz w:val="22"/>
          <w:szCs w:val="24"/>
        </w:rPr>
        <w:t xml:space="preserve"> </w:t>
      </w:r>
      <w:r>
        <w:rPr>
          <w:rFonts w:ascii="ＭＳ 明朝" w:eastAsia="ＭＳ 明朝" w:hAnsi="ＭＳ 明朝" w:hint="eastAsia"/>
          <w:sz w:val="22"/>
          <w:szCs w:val="24"/>
        </w:rPr>
        <w:t>コンテンツ</w:t>
      </w:r>
      <w:r w:rsidR="001E4909">
        <w:rPr>
          <w:rFonts w:ascii="ＭＳ 明朝" w:eastAsia="ＭＳ 明朝" w:hAnsi="ＭＳ 明朝" w:hint="eastAsia"/>
          <w:sz w:val="22"/>
          <w:szCs w:val="24"/>
        </w:rPr>
        <w:t>配信</w:t>
      </w:r>
    </w:p>
    <w:p w14:paraId="5B8B1291" w14:textId="59E98F32" w:rsidR="00BB29A4" w:rsidRDefault="00BB29A4" w:rsidP="00BB29A4">
      <w:pPr>
        <w:ind w:left="251" w:hangingChars="114" w:hanging="251"/>
        <w:rPr>
          <w:rFonts w:ascii="ＭＳ 明朝" w:eastAsia="ＭＳ 明朝" w:hAnsi="ＭＳ 明朝"/>
          <w:sz w:val="22"/>
          <w:szCs w:val="24"/>
        </w:rPr>
      </w:pPr>
      <w:r>
        <w:rPr>
          <w:rFonts w:ascii="ＭＳ 明朝" w:eastAsia="ＭＳ 明朝" w:hAnsi="ＭＳ 明朝" w:hint="eastAsia"/>
          <w:sz w:val="22"/>
          <w:szCs w:val="24"/>
        </w:rPr>
        <w:t xml:space="preserve">　　　・月２回程度のLINE配信を実施</w:t>
      </w:r>
      <w:r w:rsidR="005611E6">
        <w:rPr>
          <w:rFonts w:ascii="ＭＳ 明朝" w:eastAsia="ＭＳ 明朝" w:hAnsi="ＭＳ 明朝" w:hint="eastAsia"/>
          <w:sz w:val="22"/>
          <w:szCs w:val="24"/>
        </w:rPr>
        <w:t>すること。</w:t>
      </w:r>
    </w:p>
    <w:p w14:paraId="13A7F99D" w14:textId="726454D4" w:rsidR="005611E6" w:rsidRDefault="00BB29A4" w:rsidP="005611E6">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・上記２回の配信内容は</w:t>
      </w:r>
      <w:r w:rsidR="005611E6">
        <w:rPr>
          <w:rFonts w:ascii="ＭＳ 明朝" w:eastAsia="ＭＳ 明朝" w:hAnsi="ＭＳ 明朝" w:hint="eastAsia"/>
          <w:sz w:val="22"/>
          <w:szCs w:val="24"/>
        </w:rPr>
        <w:t>、後述の</w:t>
      </w:r>
      <w:r w:rsidR="0050533A">
        <w:rPr>
          <w:rFonts w:ascii="ＭＳ 明朝" w:eastAsia="ＭＳ 明朝" w:hAnsi="ＭＳ 明朝" w:hint="eastAsia"/>
          <w:sz w:val="22"/>
          <w:szCs w:val="24"/>
        </w:rPr>
        <w:t>特設ウェブサイトに掲載する</w:t>
      </w:r>
      <w:r w:rsidR="00815E17">
        <w:rPr>
          <w:rFonts w:ascii="ＭＳ 明朝" w:eastAsia="ＭＳ 明朝" w:hAnsi="ＭＳ 明朝" w:hint="eastAsia"/>
          <w:sz w:val="22"/>
          <w:szCs w:val="24"/>
        </w:rPr>
        <w:t>取材・</w:t>
      </w:r>
      <w:r>
        <w:rPr>
          <w:rFonts w:ascii="ＭＳ 明朝" w:eastAsia="ＭＳ 明朝" w:hAnsi="ＭＳ 明朝" w:hint="eastAsia"/>
          <w:sz w:val="22"/>
          <w:szCs w:val="24"/>
        </w:rPr>
        <w:t>企画記事</w:t>
      </w:r>
      <w:r w:rsidR="0050533A">
        <w:rPr>
          <w:rFonts w:ascii="ＭＳ 明朝" w:eastAsia="ＭＳ 明朝" w:hAnsi="ＭＳ 明朝" w:hint="eastAsia"/>
          <w:sz w:val="22"/>
          <w:szCs w:val="24"/>
        </w:rPr>
        <w:t>への誘導</w:t>
      </w:r>
      <w:r>
        <w:rPr>
          <w:rFonts w:ascii="ＭＳ 明朝" w:eastAsia="ＭＳ 明朝" w:hAnsi="ＭＳ 明朝" w:hint="eastAsia"/>
          <w:sz w:val="22"/>
          <w:szCs w:val="24"/>
        </w:rPr>
        <w:t>１回、</w:t>
      </w:r>
      <w:r w:rsidR="005611E6">
        <w:rPr>
          <w:rFonts w:ascii="ＭＳ 明朝" w:eastAsia="ＭＳ 明朝" w:hAnsi="ＭＳ 明朝" w:hint="eastAsia"/>
          <w:sz w:val="22"/>
          <w:szCs w:val="24"/>
        </w:rPr>
        <w:t>イベント・事業等の周知１回を想定している。</w:t>
      </w:r>
    </w:p>
    <w:p w14:paraId="3EC41D1A" w14:textId="45B71C77" w:rsidR="00815E17" w:rsidRDefault="00815E17" w:rsidP="00815E17">
      <w:pPr>
        <w:ind w:left="1133" w:hangingChars="515" w:hanging="1133"/>
        <w:rPr>
          <w:rFonts w:ascii="ＭＳ 明朝" w:eastAsia="ＭＳ 明朝" w:hAnsi="ＭＳ 明朝"/>
          <w:sz w:val="22"/>
          <w:szCs w:val="24"/>
        </w:rPr>
      </w:pPr>
      <w:r>
        <w:rPr>
          <w:rFonts w:ascii="ＭＳ 明朝" w:eastAsia="ＭＳ 明朝" w:hAnsi="ＭＳ 明朝" w:hint="eastAsia"/>
          <w:sz w:val="22"/>
          <w:szCs w:val="24"/>
        </w:rPr>
        <w:t xml:space="preserve">　　　　</w:t>
      </w:r>
      <w:r w:rsidRPr="008B0B59">
        <w:rPr>
          <w:rFonts w:ascii="ＭＳ 明朝" w:eastAsia="ＭＳ 明朝" w:hAnsi="ＭＳ 明朝" w:hint="eastAsia"/>
          <w:sz w:val="22"/>
          <w:szCs w:val="24"/>
        </w:rPr>
        <w:t>※取材・企画記事は10月以降の公開を予定しているため、それまではイベント・事業等の周知のみ。</w:t>
      </w:r>
    </w:p>
    <w:p w14:paraId="7A043159" w14:textId="22583D25" w:rsidR="00BB29A4" w:rsidRDefault="005611E6" w:rsidP="002A0616">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50533A">
        <w:rPr>
          <w:rFonts w:ascii="ＭＳ 明朝" w:eastAsia="ＭＳ 明朝" w:hAnsi="ＭＳ 明朝" w:hint="eastAsia"/>
          <w:sz w:val="22"/>
          <w:szCs w:val="24"/>
        </w:rPr>
        <w:t>その他、県主催イベントへの参加促進を図るためのイベントに連動したLINEポイント進呈の企画や登録促進を図るためのプレゼント企画など</w:t>
      </w:r>
      <w:r w:rsidR="00DB4294">
        <w:rPr>
          <w:rFonts w:ascii="ＭＳ 明朝" w:eastAsia="ＭＳ 明朝" w:hAnsi="ＭＳ 明朝" w:hint="eastAsia"/>
          <w:sz w:val="22"/>
          <w:szCs w:val="24"/>
        </w:rPr>
        <w:t>に関する配信</w:t>
      </w:r>
      <w:r w:rsidR="0050533A">
        <w:rPr>
          <w:rFonts w:ascii="ＭＳ 明朝" w:eastAsia="ＭＳ 明朝" w:hAnsi="ＭＳ 明朝" w:hint="eastAsia"/>
          <w:sz w:val="22"/>
          <w:szCs w:val="24"/>
        </w:rPr>
        <w:t>を実施すること。（LINEポイントに係る費用、プレゼント企画に係る費用については本業務とは別途産業人材課で負担する。）</w:t>
      </w:r>
    </w:p>
    <w:p w14:paraId="3C7BE985" w14:textId="77777777" w:rsidR="00B5031E" w:rsidRDefault="00B5031E" w:rsidP="002A0616">
      <w:pPr>
        <w:ind w:left="849" w:hangingChars="386" w:hanging="849"/>
        <w:rPr>
          <w:rFonts w:ascii="ＭＳ 明朝" w:eastAsia="ＭＳ 明朝" w:hAnsi="ＭＳ 明朝"/>
          <w:sz w:val="22"/>
          <w:szCs w:val="24"/>
        </w:rPr>
      </w:pPr>
    </w:p>
    <w:p w14:paraId="3F7FAF23" w14:textId="2B26BAE2" w:rsidR="00FB03B4" w:rsidRDefault="00FB03B4" w:rsidP="001E4909">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2A0616">
        <w:rPr>
          <w:rFonts w:ascii="ＭＳ 明朝" w:eastAsia="ＭＳ 明朝" w:hAnsi="ＭＳ 明朝" w:hint="eastAsia"/>
          <w:sz w:val="22"/>
          <w:szCs w:val="24"/>
        </w:rPr>
        <w:t>③</w:t>
      </w:r>
      <w:r>
        <w:rPr>
          <w:rFonts w:ascii="ＭＳ 明朝" w:eastAsia="ＭＳ 明朝" w:hAnsi="ＭＳ 明朝" w:hint="eastAsia"/>
          <w:sz w:val="22"/>
          <w:szCs w:val="24"/>
        </w:rPr>
        <w:t xml:space="preserve"> </w:t>
      </w:r>
      <w:r w:rsidR="00681FE0">
        <w:rPr>
          <w:rFonts w:ascii="ＭＳ 明朝" w:eastAsia="ＭＳ 明朝" w:hAnsi="ＭＳ 明朝" w:hint="eastAsia"/>
          <w:sz w:val="22"/>
          <w:szCs w:val="24"/>
        </w:rPr>
        <w:t>実施</w:t>
      </w:r>
      <w:r>
        <w:rPr>
          <w:rFonts w:ascii="ＭＳ 明朝" w:eastAsia="ＭＳ 明朝" w:hAnsi="ＭＳ 明朝" w:hint="eastAsia"/>
          <w:sz w:val="22"/>
          <w:szCs w:val="24"/>
        </w:rPr>
        <w:t>時期</w:t>
      </w:r>
    </w:p>
    <w:p w14:paraId="0261E473" w14:textId="77A039B3" w:rsidR="00B91F83" w:rsidRDefault="00FB03B4" w:rsidP="00815E17">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・アカウントのデザイン刷新</w:t>
      </w:r>
      <w:r w:rsidR="00815E17">
        <w:rPr>
          <w:rFonts w:ascii="ＭＳ 明朝" w:eastAsia="ＭＳ 明朝" w:hAnsi="ＭＳ 明朝" w:hint="eastAsia"/>
          <w:sz w:val="22"/>
          <w:szCs w:val="24"/>
        </w:rPr>
        <w:t>・リリースは可及的速やかに実施すること。（遅くとも</w:t>
      </w:r>
      <w:r w:rsidR="008B0B59" w:rsidRPr="008B0B59">
        <w:rPr>
          <w:rFonts w:ascii="ＭＳ 明朝" w:eastAsia="ＭＳ 明朝" w:hAnsi="ＭＳ 明朝" w:hint="eastAsia"/>
          <w:sz w:val="22"/>
          <w:szCs w:val="24"/>
        </w:rPr>
        <w:t>５月下旬</w:t>
      </w:r>
      <w:r>
        <w:rPr>
          <w:rFonts w:ascii="ＭＳ 明朝" w:eastAsia="ＭＳ 明朝" w:hAnsi="ＭＳ 明朝" w:hint="eastAsia"/>
          <w:sz w:val="22"/>
          <w:szCs w:val="24"/>
        </w:rPr>
        <w:t>まで</w:t>
      </w:r>
      <w:r w:rsidR="00815E17">
        <w:rPr>
          <w:rFonts w:ascii="ＭＳ 明朝" w:eastAsia="ＭＳ 明朝" w:hAnsi="ＭＳ 明朝" w:hint="eastAsia"/>
          <w:sz w:val="22"/>
          <w:szCs w:val="24"/>
        </w:rPr>
        <w:t>）</w:t>
      </w:r>
    </w:p>
    <w:p w14:paraId="08245728" w14:textId="77777777" w:rsidR="001E4909" w:rsidRDefault="001E4909" w:rsidP="001E4909">
      <w:pPr>
        <w:ind w:left="849" w:hangingChars="386" w:hanging="849"/>
        <w:rPr>
          <w:rFonts w:ascii="ＭＳ 明朝" w:eastAsia="ＭＳ 明朝" w:hAnsi="ＭＳ 明朝"/>
          <w:sz w:val="22"/>
          <w:szCs w:val="24"/>
        </w:rPr>
      </w:pPr>
    </w:p>
    <w:p w14:paraId="19072C7B" w14:textId="77A98036" w:rsidR="00BB29A4" w:rsidRPr="00EE6F48" w:rsidRDefault="00BB29A4" w:rsidP="0050533A">
      <w:pPr>
        <w:ind w:leftChars="100" w:left="842" w:hangingChars="286" w:hanging="632"/>
        <w:rPr>
          <w:rFonts w:ascii="ＭＳ 明朝" w:eastAsia="ＭＳ 明朝" w:hAnsi="ＭＳ 明朝"/>
          <w:b/>
          <w:bCs/>
          <w:sz w:val="22"/>
          <w:szCs w:val="24"/>
        </w:rPr>
      </w:pPr>
      <w:r w:rsidRPr="00EE6F48">
        <w:rPr>
          <w:rFonts w:ascii="ＭＳ 明朝" w:eastAsia="ＭＳ 明朝" w:hAnsi="ＭＳ 明朝" w:hint="eastAsia"/>
          <w:b/>
          <w:bCs/>
          <w:sz w:val="22"/>
          <w:szCs w:val="24"/>
        </w:rPr>
        <w:t>（２）ウェブサイト</w:t>
      </w:r>
      <w:r w:rsidR="001E4909">
        <w:rPr>
          <w:rFonts w:ascii="ＭＳ 明朝" w:eastAsia="ＭＳ 明朝" w:hAnsi="ＭＳ 明朝" w:hint="eastAsia"/>
          <w:b/>
          <w:bCs/>
          <w:sz w:val="22"/>
          <w:szCs w:val="24"/>
        </w:rPr>
        <w:t>「つながるさが」</w:t>
      </w:r>
      <w:r w:rsidRPr="00EE6F48">
        <w:rPr>
          <w:rFonts w:ascii="ＭＳ 明朝" w:eastAsia="ＭＳ 明朝" w:hAnsi="ＭＳ 明朝" w:hint="eastAsia"/>
          <w:b/>
          <w:bCs/>
          <w:sz w:val="22"/>
          <w:szCs w:val="24"/>
        </w:rPr>
        <w:t>の構築・運用</w:t>
      </w:r>
      <w:r w:rsidR="00CC3E36">
        <w:rPr>
          <w:rFonts w:ascii="ＭＳ 明朝" w:eastAsia="ＭＳ 明朝" w:hAnsi="ＭＳ 明朝" w:hint="eastAsia"/>
          <w:b/>
          <w:bCs/>
          <w:sz w:val="22"/>
          <w:szCs w:val="24"/>
        </w:rPr>
        <w:t>保守</w:t>
      </w:r>
    </w:p>
    <w:p w14:paraId="15D51537" w14:textId="77777777" w:rsidR="00632D7B" w:rsidRDefault="00BB29A4" w:rsidP="00632D7B">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①</w:t>
      </w:r>
      <w:r w:rsidR="00634973">
        <w:rPr>
          <w:rFonts w:ascii="ＭＳ 明朝" w:eastAsia="ＭＳ 明朝" w:hAnsi="ＭＳ 明朝" w:hint="eastAsia"/>
          <w:sz w:val="22"/>
          <w:szCs w:val="24"/>
        </w:rPr>
        <w:t xml:space="preserve"> </w:t>
      </w:r>
      <w:r w:rsidR="00A63EBB">
        <w:rPr>
          <w:rFonts w:ascii="ＭＳ 明朝" w:eastAsia="ＭＳ 明朝" w:hAnsi="ＭＳ 明朝" w:hint="eastAsia"/>
          <w:sz w:val="22"/>
          <w:szCs w:val="24"/>
        </w:rPr>
        <w:t>ウェブ</w:t>
      </w:r>
      <w:r>
        <w:rPr>
          <w:rFonts w:ascii="ＭＳ 明朝" w:eastAsia="ＭＳ 明朝" w:hAnsi="ＭＳ 明朝" w:hint="eastAsia"/>
          <w:sz w:val="22"/>
          <w:szCs w:val="24"/>
        </w:rPr>
        <w:t>サイト構築</w:t>
      </w:r>
    </w:p>
    <w:p w14:paraId="557F2411" w14:textId="326BAE84" w:rsidR="00632D7B" w:rsidRDefault="00632D7B" w:rsidP="00632D7B">
      <w:pPr>
        <w:ind w:leftChars="300" w:left="630" w:firstLineChars="50" w:firstLine="110"/>
        <w:rPr>
          <w:rFonts w:ascii="ＭＳ 明朝" w:eastAsia="ＭＳ 明朝" w:hAnsi="ＭＳ 明朝"/>
          <w:sz w:val="22"/>
          <w:szCs w:val="24"/>
        </w:rPr>
      </w:pPr>
      <w:r w:rsidRPr="00632D7B">
        <w:rPr>
          <w:rFonts w:ascii="ＭＳ 明朝" w:eastAsia="ＭＳ 明朝" w:hAnsi="ＭＳ 明朝" w:hint="eastAsia"/>
          <w:sz w:val="22"/>
          <w:szCs w:val="24"/>
        </w:rPr>
        <w:t>デザイン作成、</w:t>
      </w:r>
      <w:r w:rsidRPr="00632D7B">
        <w:rPr>
          <w:rFonts w:ascii="ＭＳ 明朝" w:eastAsia="ＭＳ 明朝" w:hAnsi="ＭＳ 明朝"/>
          <w:sz w:val="22"/>
          <w:szCs w:val="24"/>
        </w:rPr>
        <w:t>CMS構築、ドメイン取得及び管理、</w:t>
      </w:r>
      <w:r w:rsidRPr="00632D7B">
        <w:rPr>
          <w:rFonts w:ascii="ＭＳ 明朝" w:eastAsia="ＭＳ 明朝" w:hAnsi="ＭＳ 明朝" w:hint="eastAsia"/>
          <w:sz w:val="22"/>
          <w:szCs w:val="24"/>
        </w:rPr>
        <w:t>構築に必要な</w:t>
      </w:r>
      <w:r w:rsidRPr="00632D7B">
        <w:rPr>
          <w:rFonts w:ascii="ＭＳ 明朝" w:eastAsia="ＭＳ 明朝" w:hAnsi="ＭＳ 明朝"/>
          <w:sz w:val="22"/>
          <w:szCs w:val="24"/>
        </w:rPr>
        <w:t>OS・ソフトウェア、ライセンス等の調達及び設定作業を行い、</w:t>
      </w:r>
      <w:r>
        <w:rPr>
          <w:rFonts w:ascii="ＭＳ 明朝" w:eastAsia="ＭＳ 明朝" w:hAnsi="ＭＳ 明朝" w:hint="eastAsia"/>
          <w:sz w:val="22"/>
          <w:szCs w:val="24"/>
        </w:rPr>
        <w:t>ウェブサイト</w:t>
      </w:r>
      <w:r w:rsidRPr="00632D7B">
        <w:rPr>
          <w:rFonts w:ascii="ＭＳ 明朝" w:eastAsia="ＭＳ 明朝" w:hAnsi="ＭＳ 明朝" w:hint="eastAsia"/>
          <w:sz w:val="22"/>
          <w:szCs w:val="24"/>
        </w:rPr>
        <w:t>を構築し、管理運営を行う。（佐賀県と協議の上、必要に応じてホームページの利便性向上に努めること。）</w:t>
      </w:r>
    </w:p>
    <w:p w14:paraId="15A0242C" w14:textId="130CB3B1" w:rsidR="00BB29A4" w:rsidRDefault="00632D7B" w:rsidP="00632D7B">
      <w:pPr>
        <w:ind w:leftChars="300" w:left="630" w:firstLineChars="50" w:firstLine="110"/>
        <w:rPr>
          <w:rFonts w:ascii="ＭＳ 明朝" w:eastAsia="ＭＳ 明朝" w:hAnsi="ＭＳ 明朝"/>
          <w:sz w:val="22"/>
          <w:szCs w:val="24"/>
        </w:rPr>
      </w:pPr>
      <w:r>
        <w:rPr>
          <w:rFonts w:ascii="ＭＳ 明朝" w:eastAsia="ＭＳ 明朝" w:hAnsi="ＭＳ 明朝" w:hint="eastAsia"/>
          <w:sz w:val="22"/>
          <w:szCs w:val="24"/>
        </w:rPr>
        <w:t xml:space="preserve">業務に当たっては、以下の点を遵守すること。　　　</w:t>
      </w:r>
      <w:r w:rsidR="00FB03B4">
        <w:rPr>
          <w:rFonts w:ascii="ＭＳ 明朝" w:eastAsia="ＭＳ 明朝" w:hAnsi="ＭＳ 明朝" w:hint="eastAsia"/>
          <w:sz w:val="22"/>
          <w:szCs w:val="24"/>
        </w:rPr>
        <w:t xml:space="preserve">　</w:t>
      </w:r>
    </w:p>
    <w:p w14:paraId="5B7F7AF2" w14:textId="6B1819A6" w:rsidR="001E4909" w:rsidRDefault="00BB29A4" w:rsidP="00BB29A4">
      <w:pPr>
        <w:ind w:left="849" w:hangingChars="386" w:hanging="849"/>
        <w:rPr>
          <w:rFonts w:ascii="ＭＳ 明朝" w:eastAsia="ＭＳ 明朝" w:hAnsi="ＭＳ 明朝"/>
          <w:sz w:val="22"/>
          <w:szCs w:val="24"/>
        </w:rPr>
      </w:pPr>
      <w:r>
        <w:rPr>
          <w:rFonts w:ascii="ＭＳ 明朝" w:eastAsia="ＭＳ 明朝" w:hAnsi="ＭＳ 明朝" w:hint="eastAsia"/>
          <w:sz w:val="22"/>
          <w:szCs w:val="24"/>
        </w:rPr>
        <w:t xml:space="preserve">　　　</w:t>
      </w:r>
      <w:r w:rsidR="002A0616">
        <w:rPr>
          <w:rFonts w:ascii="ＭＳ 明朝" w:eastAsia="ＭＳ 明朝" w:hAnsi="ＭＳ 明朝" w:hint="eastAsia"/>
          <w:sz w:val="22"/>
          <w:szCs w:val="24"/>
        </w:rPr>
        <w:t>ア</w:t>
      </w:r>
      <w:r w:rsidR="00632D7B">
        <w:rPr>
          <w:rFonts w:ascii="ＭＳ 明朝" w:eastAsia="ＭＳ 明朝" w:hAnsi="ＭＳ 明朝" w:hint="eastAsia"/>
          <w:sz w:val="22"/>
          <w:szCs w:val="24"/>
        </w:rPr>
        <w:t xml:space="preserve"> </w:t>
      </w:r>
      <w:r w:rsidR="001E4909" w:rsidRPr="001E4909">
        <w:rPr>
          <w:rFonts w:ascii="ＭＳ 明朝" w:eastAsia="ＭＳ 明朝" w:hAnsi="ＭＳ 明朝" w:hint="eastAsia"/>
          <w:sz w:val="22"/>
          <w:szCs w:val="24"/>
        </w:rPr>
        <w:t>別紙の産業人材課ロゴ、キャッチフレーズとテイストを合わせたデザイン</w:t>
      </w:r>
      <w:r w:rsidR="001E4909">
        <w:rPr>
          <w:rFonts w:ascii="ＭＳ 明朝" w:eastAsia="ＭＳ 明朝" w:hAnsi="ＭＳ 明朝" w:hint="eastAsia"/>
          <w:sz w:val="22"/>
          <w:szCs w:val="24"/>
        </w:rPr>
        <w:t>とすること。</w:t>
      </w:r>
    </w:p>
    <w:p w14:paraId="3B2F6401" w14:textId="163939AD" w:rsidR="00634973" w:rsidRDefault="001E4909" w:rsidP="00632D7B">
      <w:pPr>
        <w:ind w:left="992" w:hangingChars="451" w:hanging="992"/>
        <w:rPr>
          <w:rFonts w:ascii="ＭＳ 明朝" w:eastAsia="ＭＳ 明朝" w:hAnsi="ＭＳ 明朝"/>
          <w:sz w:val="22"/>
          <w:szCs w:val="24"/>
        </w:rPr>
      </w:pPr>
      <w:r>
        <w:rPr>
          <w:rFonts w:ascii="ＭＳ 明朝" w:eastAsia="ＭＳ 明朝" w:hAnsi="ＭＳ 明朝" w:hint="eastAsia"/>
          <w:sz w:val="22"/>
          <w:szCs w:val="24"/>
        </w:rPr>
        <w:t xml:space="preserve">　　　</w:t>
      </w:r>
      <w:r w:rsidR="002A0616">
        <w:rPr>
          <w:rFonts w:ascii="ＭＳ 明朝" w:eastAsia="ＭＳ 明朝" w:hAnsi="ＭＳ 明朝" w:hint="eastAsia"/>
          <w:sz w:val="22"/>
          <w:szCs w:val="24"/>
        </w:rPr>
        <w:t>イ</w:t>
      </w:r>
      <w:r w:rsidR="00632D7B">
        <w:rPr>
          <w:rFonts w:ascii="ＭＳ 明朝" w:eastAsia="ＭＳ 明朝" w:hAnsi="ＭＳ 明朝" w:hint="eastAsia"/>
          <w:sz w:val="22"/>
          <w:szCs w:val="24"/>
        </w:rPr>
        <w:t xml:space="preserve"> </w:t>
      </w:r>
      <w:r w:rsidR="00A63EBB">
        <w:rPr>
          <w:rFonts w:ascii="ＭＳ 明朝" w:eastAsia="ＭＳ 明朝" w:hAnsi="ＭＳ 明朝" w:hint="eastAsia"/>
          <w:sz w:val="22"/>
          <w:szCs w:val="24"/>
        </w:rPr>
        <w:t>ウェブサイトは</w:t>
      </w:r>
      <w:r w:rsidR="00634973">
        <w:rPr>
          <w:rFonts w:ascii="ＭＳ 明朝" w:eastAsia="ＭＳ 明朝" w:hAnsi="ＭＳ 明朝" w:hint="eastAsia"/>
          <w:sz w:val="22"/>
          <w:szCs w:val="24"/>
        </w:rPr>
        <w:t>コンテンツ（記事）</w:t>
      </w:r>
      <w:r w:rsidR="00A63EBB">
        <w:rPr>
          <w:rFonts w:ascii="ＭＳ 明朝" w:eastAsia="ＭＳ 明朝" w:hAnsi="ＭＳ 明朝" w:hint="eastAsia"/>
          <w:sz w:val="22"/>
          <w:szCs w:val="24"/>
        </w:rPr>
        <w:t>を蓄積していく</w:t>
      </w:r>
      <w:r>
        <w:rPr>
          <w:rFonts w:ascii="ＭＳ 明朝" w:eastAsia="ＭＳ 明朝" w:hAnsi="ＭＳ 明朝" w:hint="eastAsia"/>
          <w:sz w:val="22"/>
          <w:szCs w:val="24"/>
        </w:rPr>
        <w:t>ことを想定しているため、</w:t>
      </w:r>
      <w:r w:rsidR="00634973">
        <w:rPr>
          <w:rFonts w:ascii="ＭＳ 明朝" w:eastAsia="ＭＳ 明朝" w:hAnsi="ＭＳ 明朝" w:hint="eastAsia"/>
          <w:sz w:val="22"/>
          <w:szCs w:val="24"/>
        </w:rPr>
        <w:t>記事で取り上げる内容の</w:t>
      </w:r>
      <w:r>
        <w:rPr>
          <w:rFonts w:ascii="ＭＳ 明朝" w:eastAsia="ＭＳ 明朝" w:hAnsi="ＭＳ 明朝" w:hint="eastAsia"/>
          <w:sz w:val="22"/>
          <w:szCs w:val="24"/>
        </w:rPr>
        <w:t>カテゴリ</w:t>
      </w:r>
      <w:r w:rsidR="00634973">
        <w:rPr>
          <w:rFonts w:ascii="ＭＳ 明朝" w:eastAsia="ＭＳ 明朝" w:hAnsi="ＭＳ 明朝" w:hint="eastAsia"/>
          <w:sz w:val="22"/>
          <w:szCs w:val="24"/>
        </w:rPr>
        <w:t>を分類するなどして、閲覧者が過去の記事を含めて読みたい記事に</w:t>
      </w:r>
      <w:r w:rsidR="00634973">
        <w:rPr>
          <w:rFonts w:ascii="ＭＳ 明朝" w:eastAsia="ＭＳ 明朝" w:hAnsi="ＭＳ 明朝" w:hint="eastAsia"/>
          <w:sz w:val="22"/>
          <w:szCs w:val="24"/>
        </w:rPr>
        <w:lastRenderedPageBreak/>
        <w:t>アクセスしやすい作りにすること。</w:t>
      </w:r>
    </w:p>
    <w:p w14:paraId="5A4AA86E" w14:textId="07BA8C75" w:rsidR="00632D7B" w:rsidRDefault="00632D7B" w:rsidP="00632D7B">
      <w:pPr>
        <w:ind w:left="992" w:hangingChars="451" w:hanging="992"/>
        <w:rPr>
          <w:rFonts w:ascii="ＭＳ 明朝" w:eastAsia="ＭＳ 明朝" w:hAnsi="ＭＳ 明朝"/>
          <w:sz w:val="22"/>
          <w:szCs w:val="24"/>
        </w:rPr>
      </w:pPr>
      <w:r>
        <w:rPr>
          <w:rFonts w:ascii="ＭＳ 明朝" w:eastAsia="ＭＳ 明朝" w:hAnsi="ＭＳ 明朝" w:hint="eastAsia"/>
          <w:sz w:val="22"/>
          <w:szCs w:val="24"/>
        </w:rPr>
        <w:t xml:space="preserve">      </w:t>
      </w:r>
      <w:r w:rsidR="002A0616">
        <w:rPr>
          <w:rFonts w:ascii="ＭＳ 明朝" w:eastAsia="ＭＳ 明朝" w:hAnsi="ＭＳ 明朝" w:hint="eastAsia"/>
          <w:sz w:val="22"/>
          <w:szCs w:val="24"/>
        </w:rPr>
        <w:t>ウ</w:t>
      </w:r>
      <w:r>
        <w:rPr>
          <w:rFonts w:ascii="ＭＳ 明朝" w:eastAsia="ＭＳ 明朝" w:hAnsi="ＭＳ 明朝" w:hint="eastAsia"/>
          <w:sz w:val="22"/>
          <w:szCs w:val="24"/>
        </w:rPr>
        <w:t xml:space="preserve"> </w:t>
      </w:r>
      <w:r w:rsidRPr="00632D7B">
        <w:rPr>
          <w:rFonts w:ascii="ＭＳ 明朝" w:eastAsia="ＭＳ 明朝" w:hAnsi="ＭＳ 明朝"/>
          <w:sz w:val="22"/>
          <w:szCs w:val="24"/>
        </w:rPr>
        <w:t>X 8341-3:2016 AA以上を準拠すること</w:t>
      </w:r>
      <w:r>
        <w:rPr>
          <w:rFonts w:ascii="ＭＳ 明朝" w:eastAsia="ＭＳ 明朝" w:hAnsi="ＭＳ 明朝" w:hint="eastAsia"/>
          <w:sz w:val="22"/>
          <w:szCs w:val="24"/>
        </w:rPr>
        <w:t>。</w:t>
      </w:r>
    </w:p>
    <w:p w14:paraId="09290E5C" w14:textId="4833040C" w:rsidR="00632D7B" w:rsidRDefault="002A0616" w:rsidP="00632D7B">
      <w:pPr>
        <w:ind w:leftChars="320" w:left="672"/>
        <w:rPr>
          <w:rFonts w:ascii="ＭＳ 明朝" w:eastAsia="ＭＳ 明朝" w:hAnsi="ＭＳ 明朝"/>
          <w:sz w:val="22"/>
          <w:szCs w:val="24"/>
        </w:rPr>
      </w:pPr>
      <w:r>
        <w:rPr>
          <w:rFonts w:ascii="ＭＳ 明朝" w:eastAsia="ＭＳ 明朝" w:hAnsi="ＭＳ 明朝" w:hint="eastAsia"/>
          <w:sz w:val="22"/>
          <w:szCs w:val="24"/>
        </w:rPr>
        <w:t>エ</w:t>
      </w:r>
      <w:r w:rsidR="00632D7B">
        <w:rPr>
          <w:rFonts w:ascii="ＭＳ 明朝" w:eastAsia="ＭＳ 明朝" w:hAnsi="ＭＳ 明朝" w:hint="eastAsia"/>
          <w:sz w:val="22"/>
          <w:szCs w:val="24"/>
        </w:rPr>
        <w:t xml:space="preserve"> </w:t>
      </w:r>
      <w:r w:rsidR="00632D7B" w:rsidRPr="00632D7B">
        <w:rPr>
          <w:rFonts w:ascii="ＭＳ 明朝" w:eastAsia="ＭＳ 明朝" w:hAnsi="ＭＳ 明朝"/>
          <w:sz w:val="22"/>
          <w:szCs w:val="24"/>
        </w:rPr>
        <w:t>JIS IPA「安全なウェブサイトの作り方」を準拠すること。</w:t>
      </w:r>
    </w:p>
    <w:p w14:paraId="1E2B7EF9" w14:textId="2D71BFF1" w:rsidR="00632D7B" w:rsidRDefault="002A0616" w:rsidP="00632D7B">
      <w:pPr>
        <w:ind w:leftChars="320" w:left="991" w:hangingChars="145" w:hanging="319"/>
        <w:rPr>
          <w:rFonts w:ascii="ＭＳ 明朝" w:eastAsia="ＭＳ 明朝" w:hAnsi="ＭＳ 明朝"/>
          <w:sz w:val="22"/>
          <w:szCs w:val="24"/>
        </w:rPr>
      </w:pPr>
      <w:r>
        <w:rPr>
          <w:rFonts w:ascii="ＭＳ 明朝" w:eastAsia="ＭＳ 明朝" w:hAnsi="ＭＳ 明朝" w:hint="eastAsia"/>
          <w:sz w:val="22"/>
          <w:szCs w:val="24"/>
        </w:rPr>
        <w:t>オ</w:t>
      </w:r>
      <w:r w:rsidR="00632D7B">
        <w:rPr>
          <w:rFonts w:ascii="ＭＳ 明朝" w:eastAsia="ＭＳ 明朝" w:hAnsi="ＭＳ 明朝" w:hint="eastAsia"/>
          <w:sz w:val="22"/>
          <w:szCs w:val="24"/>
        </w:rPr>
        <w:t xml:space="preserve"> </w:t>
      </w:r>
      <w:r w:rsidR="00632D7B" w:rsidRPr="00632D7B">
        <w:rPr>
          <w:rFonts w:ascii="ＭＳ 明朝" w:eastAsia="ＭＳ 明朝" w:hAnsi="ＭＳ 明朝"/>
          <w:sz w:val="22"/>
          <w:szCs w:val="24"/>
        </w:rPr>
        <w:t>既知の脆弱性への対応を行うこと。新たな脆弱性が確認された際には、佐賀県と相談の上、速やかに対応を行うこと。</w:t>
      </w:r>
    </w:p>
    <w:p w14:paraId="36D05EE1" w14:textId="44B4D9FF" w:rsidR="00632D7B" w:rsidRDefault="002A0616" w:rsidP="00632D7B">
      <w:pPr>
        <w:ind w:leftChars="320" w:left="991" w:hangingChars="145" w:hanging="319"/>
        <w:rPr>
          <w:rFonts w:ascii="ＭＳ 明朝" w:eastAsia="ＭＳ 明朝" w:hAnsi="ＭＳ 明朝"/>
          <w:sz w:val="22"/>
          <w:szCs w:val="24"/>
        </w:rPr>
      </w:pPr>
      <w:r>
        <w:rPr>
          <w:rFonts w:ascii="ＭＳ 明朝" w:eastAsia="ＭＳ 明朝" w:hAnsi="ＭＳ 明朝" w:hint="eastAsia"/>
          <w:sz w:val="22"/>
          <w:szCs w:val="24"/>
        </w:rPr>
        <w:t>カ</w:t>
      </w:r>
      <w:r w:rsidR="00632D7B">
        <w:rPr>
          <w:rFonts w:ascii="ＭＳ 明朝" w:eastAsia="ＭＳ 明朝" w:hAnsi="ＭＳ 明朝" w:hint="eastAsia"/>
          <w:sz w:val="22"/>
          <w:szCs w:val="24"/>
        </w:rPr>
        <w:t xml:space="preserve"> </w:t>
      </w:r>
      <w:r w:rsidR="00632D7B" w:rsidRPr="00632D7B">
        <w:rPr>
          <w:rFonts w:ascii="ＭＳ 明朝" w:eastAsia="ＭＳ 明朝" w:hAnsi="ＭＳ 明朝"/>
          <w:sz w:val="22"/>
          <w:szCs w:val="24"/>
        </w:rPr>
        <w:t>公開可能な情報以外の重要な情報を取り扱った場合には、機器内のデータの除去 又は記憶媒体の物理破壊を行い、証明書（物理破壊の際は写真等を含む）を提出すること。ただし、記憶媒体の物理破壊は必要最小限とし、可能な限りデータの除去を行うこと。なお、経費については、受託者の負担とする。</w:t>
      </w:r>
    </w:p>
    <w:p w14:paraId="64CED5B2" w14:textId="39E1CD02" w:rsidR="00FB03B4" w:rsidRDefault="002A0616" w:rsidP="00632D7B">
      <w:pPr>
        <w:ind w:leftChars="320" w:left="991" w:hangingChars="145" w:hanging="319"/>
        <w:rPr>
          <w:rFonts w:ascii="ＭＳ 明朝" w:eastAsia="ＭＳ 明朝" w:hAnsi="ＭＳ 明朝"/>
          <w:sz w:val="22"/>
          <w:szCs w:val="24"/>
        </w:rPr>
      </w:pPr>
      <w:r>
        <w:rPr>
          <w:rFonts w:ascii="ＭＳ 明朝" w:eastAsia="ＭＳ 明朝" w:hAnsi="ＭＳ 明朝" w:hint="eastAsia"/>
          <w:sz w:val="22"/>
          <w:szCs w:val="24"/>
        </w:rPr>
        <w:t>キ</w:t>
      </w:r>
      <w:r w:rsidR="00632D7B">
        <w:rPr>
          <w:rFonts w:ascii="ＭＳ 明朝" w:eastAsia="ＭＳ 明朝" w:hAnsi="ＭＳ 明朝" w:hint="eastAsia"/>
          <w:sz w:val="22"/>
          <w:szCs w:val="24"/>
        </w:rPr>
        <w:t xml:space="preserve"> </w:t>
      </w:r>
      <w:r w:rsidR="00FB03B4">
        <w:rPr>
          <w:rFonts w:ascii="ＭＳ 明朝" w:eastAsia="ＭＳ 明朝" w:hAnsi="ＭＳ 明朝" w:hint="eastAsia"/>
          <w:sz w:val="22"/>
          <w:szCs w:val="24"/>
        </w:rPr>
        <w:t>本ウェブサイトの必須の仕様は次のとおりとする。</w:t>
      </w:r>
    </w:p>
    <w:p w14:paraId="037A4CEC" w14:textId="43CC4BEA" w:rsidR="00FB03B4" w:rsidRPr="00FB03B4" w:rsidRDefault="002A0616" w:rsidP="00FB03B4">
      <w:pPr>
        <w:ind w:firstLineChars="400" w:firstLine="880"/>
        <w:rPr>
          <w:rFonts w:ascii="ＭＳ 明朝" w:eastAsia="ＭＳ 明朝" w:hAnsi="ＭＳ 明朝"/>
          <w:sz w:val="22"/>
          <w:szCs w:val="24"/>
        </w:rPr>
      </w:pPr>
      <w:r>
        <w:rPr>
          <w:rFonts w:ascii="ＭＳ 明朝" w:eastAsia="ＭＳ 明朝" w:hAnsi="ＭＳ 明朝" w:hint="eastAsia"/>
          <w:sz w:val="22"/>
          <w:szCs w:val="24"/>
        </w:rPr>
        <w:t>a</w:t>
      </w:r>
      <w:r w:rsidR="00FB03B4" w:rsidRPr="00FB03B4">
        <w:rPr>
          <w:rFonts w:ascii="ＭＳ 明朝" w:eastAsia="ＭＳ 明朝" w:hAnsi="ＭＳ 明朝" w:hint="eastAsia"/>
          <w:sz w:val="22"/>
          <w:szCs w:val="24"/>
        </w:rPr>
        <w:t xml:space="preserve">　ホームページは日本語版を制作すること。</w:t>
      </w:r>
    </w:p>
    <w:p w14:paraId="5439048F" w14:textId="426E022A" w:rsidR="00FB03B4" w:rsidRPr="00FB03B4" w:rsidRDefault="002A0616" w:rsidP="00FB03B4">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b</w:t>
      </w:r>
      <w:r w:rsidR="00FB03B4" w:rsidRPr="00FB03B4">
        <w:rPr>
          <w:rFonts w:ascii="ＭＳ 明朝" w:eastAsia="ＭＳ 明朝" w:hAnsi="ＭＳ 明朝" w:hint="eastAsia"/>
          <w:sz w:val="22"/>
          <w:szCs w:val="24"/>
        </w:rPr>
        <w:t xml:space="preserve">　既に、運用・稼働実績のある</w:t>
      </w:r>
      <w:r w:rsidR="00FB03B4" w:rsidRPr="00FB03B4">
        <w:rPr>
          <w:rFonts w:ascii="ＭＳ 明朝" w:eastAsia="ＭＳ 明朝" w:hAnsi="ＭＳ 明朝"/>
          <w:sz w:val="22"/>
          <w:szCs w:val="24"/>
        </w:rPr>
        <w:t>CMSを納入すること。CMSにない機能はカスタ</w:t>
      </w:r>
      <w:r w:rsidR="00FB03B4" w:rsidRPr="00FB03B4">
        <w:rPr>
          <w:rFonts w:ascii="ＭＳ 明朝" w:eastAsia="ＭＳ 明朝" w:hAnsi="ＭＳ 明朝" w:hint="eastAsia"/>
          <w:sz w:val="22"/>
          <w:szCs w:val="24"/>
        </w:rPr>
        <w:t>マイズ又は他のソフトとの連携でも可能であるが、費用は構築費用に含むものとする。</w:t>
      </w:r>
    </w:p>
    <w:p w14:paraId="2A70CD40" w14:textId="7E22115A" w:rsidR="00FB03B4" w:rsidRPr="00FB03B4" w:rsidRDefault="002A0616" w:rsidP="00FB03B4">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c</w:t>
      </w:r>
      <w:r w:rsidR="00FB03B4" w:rsidRPr="00FB03B4">
        <w:rPr>
          <w:rFonts w:ascii="ＭＳ 明朝" w:eastAsia="ＭＳ 明朝" w:hAnsi="ＭＳ 明朝" w:hint="eastAsia"/>
          <w:sz w:val="22"/>
          <w:szCs w:val="24"/>
        </w:rPr>
        <w:t xml:space="preserve">　情報の即時性、正確性の向上のため、一般的なワープロソフトが扱える程度のスキルを持つ者であれば、誰でも操作が行え、管理、更新が行えるシステムであること。</w:t>
      </w:r>
    </w:p>
    <w:p w14:paraId="447EC7EC" w14:textId="41320657" w:rsidR="00FB03B4" w:rsidRPr="00FB03B4" w:rsidRDefault="002A0616" w:rsidP="00FB03B4">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d</w:t>
      </w:r>
      <w:r w:rsidR="00FB03B4" w:rsidRPr="00FB03B4">
        <w:rPr>
          <w:rFonts w:ascii="ＭＳ 明朝" w:eastAsia="ＭＳ 明朝" w:hAnsi="ＭＳ 明朝" w:hint="eastAsia"/>
          <w:sz w:val="22"/>
          <w:szCs w:val="24"/>
        </w:rPr>
        <w:t xml:space="preserve">　作成されたホームページは、一般的な閲覧者の利用環境（パソコン、スマートフォン、タブレット等）により、閲覧可能なものであること。</w:t>
      </w:r>
    </w:p>
    <w:p w14:paraId="2B2B8137" w14:textId="60B03955" w:rsidR="001457E9" w:rsidRDefault="002A0616" w:rsidP="001457E9">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e</w:t>
      </w:r>
      <w:r w:rsidR="00FB03B4" w:rsidRPr="00FB03B4">
        <w:rPr>
          <w:rFonts w:ascii="ＭＳ 明朝" w:eastAsia="ＭＳ 明朝" w:hAnsi="ＭＳ 明朝" w:hint="eastAsia"/>
          <w:sz w:val="22"/>
          <w:szCs w:val="24"/>
        </w:rPr>
        <w:t xml:space="preserve">　アクセスログが解析できる機能を有し、ユーザー数、訪問数、ページビュー数等がカウントでき、分析が行えるようにすること。</w:t>
      </w:r>
    </w:p>
    <w:p w14:paraId="6C82946C" w14:textId="4ABC686E" w:rsidR="001457E9" w:rsidRDefault="002A0616" w:rsidP="001457E9">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f</w:t>
      </w:r>
      <w:r w:rsidR="00FB03B4" w:rsidRPr="00FB03B4">
        <w:rPr>
          <w:rFonts w:ascii="ＭＳ 明朝" w:eastAsia="ＭＳ 明朝" w:hAnsi="ＭＳ 明朝" w:hint="eastAsia"/>
          <w:sz w:val="22"/>
          <w:szCs w:val="24"/>
        </w:rPr>
        <w:t xml:space="preserve">　個人情報保護や不正アクセス、コンピューターウィルス等への適切な対策が行われ、安全性・信頼性を確保すること。</w:t>
      </w:r>
    </w:p>
    <w:p w14:paraId="44D1C1FF" w14:textId="2E8E8E7D" w:rsidR="001457E9" w:rsidRDefault="002A0616" w:rsidP="001457E9">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g</w:t>
      </w:r>
      <w:r w:rsidR="00FB03B4" w:rsidRPr="00FB03B4">
        <w:rPr>
          <w:rFonts w:ascii="ＭＳ 明朝" w:eastAsia="ＭＳ 明朝" w:hAnsi="ＭＳ 明朝" w:hint="eastAsia"/>
          <w:sz w:val="22"/>
          <w:szCs w:val="24"/>
        </w:rPr>
        <w:t xml:space="preserve">　サーバーのハッキング、ホームページの改ざん等が行われた場合に、速やかに復旧できること。</w:t>
      </w:r>
    </w:p>
    <w:p w14:paraId="64BE0232" w14:textId="65233FE7" w:rsidR="001457E9" w:rsidRDefault="002A0616" w:rsidP="001457E9">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h</w:t>
      </w:r>
      <w:r w:rsidR="00FB03B4" w:rsidRPr="00FB03B4">
        <w:rPr>
          <w:rFonts w:ascii="ＭＳ 明朝" w:eastAsia="ＭＳ 明朝" w:hAnsi="ＭＳ 明朝" w:hint="eastAsia"/>
          <w:sz w:val="22"/>
          <w:szCs w:val="24"/>
        </w:rPr>
        <w:t xml:space="preserve">　原則として、</w:t>
      </w:r>
      <w:r w:rsidR="00FB03B4" w:rsidRPr="00FB03B4">
        <w:rPr>
          <w:rFonts w:ascii="ＭＳ 明朝" w:eastAsia="ＭＳ 明朝" w:hAnsi="ＭＳ 明朝"/>
          <w:sz w:val="22"/>
          <w:szCs w:val="24"/>
        </w:rPr>
        <w:t>24時間365日利用可能なシステムとすること。</w:t>
      </w:r>
    </w:p>
    <w:p w14:paraId="3533222A" w14:textId="7824806B" w:rsidR="001457E9" w:rsidRDefault="002A0616" w:rsidP="001457E9">
      <w:pPr>
        <w:ind w:leftChars="405" w:left="1134" w:hangingChars="129" w:hanging="284"/>
        <w:rPr>
          <w:rFonts w:ascii="ＭＳ 明朝" w:eastAsia="ＭＳ 明朝" w:hAnsi="ＭＳ 明朝"/>
          <w:sz w:val="22"/>
          <w:szCs w:val="24"/>
        </w:rPr>
      </w:pPr>
      <w:proofErr w:type="spellStart"/>
      <w:r>
        <w:rPr>
          <w:rFonts w:ascii="ＭＳ 明朝" w:eastAsia="ＭＳ 明朝" w:hAnsi="ＭＳ 明朝" w:hint="eastAsia"/>
          <w:sz w:val="22"/>
          <w:szCs w:val="24"/>
        </w:rPr>
        <w:t>i</w:t>
      </w:r>
      <w:proofErr w:type="spellEnd"/>
      <w:r w:rsidR="00FB03B4" w:rsidRPr="00FB03B4">
        <w:rPr>
          <w:rFonts w:ascii="ＭＳ 明朝" w:eastAsia="ＭＳ 明朝" w:hAnsi="ＭＳ 明朝" w:hint="eastAsia"/>
          <w:sz w:val="22"/>
          <w:szCs w:val="24"/>
        </w:rPr>
        <w:t xml:space="preserve">　システムのバックアップについては、必要に応じて過去の状態に戻せること。また、ランサムウェアに耐性のあるバックアップを取得すること。</w:t>
      </w:r>
    </w:p>
    <w:p w14:paraId="34ADAEE7" w14:textId="77777777" w:rsidR="002A0616" w:rsidRDefault="002A0616" w:rsidP="002A0616">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j</w:t>
      </w:r>
      <w:r w:rsidR="00FB03B4" w:rsidRPr="00FB03B4">
        <w:rPr>
          <w:rFonts w:ascii="ＭＳ 明朝" w:eastAsia="ＭＳ 明朝" w:hAnsi="ＭＳ 明朝" w:hint="eastAsia"/>
          <w:sz w:val="22"/>
          <w:szCs w:val="24"/>
        </w:rPr>
        <w:t xml:space="preserve">　情報の更新は、佐賀県</w:t>
      </w:r>
      <w:r w:rsidR="001457E9">
        <w:rPr>
          <w:rFonts w:ascii="ＭＳ 明朝" w:eastAsia="ＭＳ 明朝" w:hAnsi="ＭＳ 明朝" w:hint="eastAsia"/>
          <w:sz w:val="22"/>
          <w:szCs w:val="24"/>
        </w:rPr>
        <w:t>産業人材課</w:t>
      </w:r>
      <w:r w:rsidR="00FB03B4" w:rsidRPr="00FB03B4">
        <w:rPr>
          <w:rFonts w:ascii="ＭＳ 明朝" w:eastAsia="ＭＳ 明朝" w:hAnsi="ＭＳ 明朝" w:hint="eastAsia"/>
          <w:sz w:val="22"/>
          <w:szCs w:val="24"/>
        </w:rPr>
        <w:t>においても更新可能なものとする。</w:t>
      </w:r>
    </w:p>
    <w:p w14:paraId="36104A15" w14:textId="061B98EE" w:rsidR="00701708" w:rsidRDefault="002A0616" w:rsidP="002A0616">
      <w:pPr>
        <w:ind w:leftChars="405" w:left="1134" w:hangingChars="129" w:hanging="284"/>
        <w:rPr>
          <w:rFonts w:ascii="ＭＳ 明朝" w:eastAsia="ＭＳ 明朝" w:hAnsi="ＭＳ 明朝"/>
          <w:sz w:val="22"/>
          <w:szCs w:val="24"/>
        </w:rPr>
      </w:pPr>
      <w:r>
        <w:rPr>
          <w:rFonts w:ascii="ＭＳ 明朝" w:eastAsia="ＭＳ 明朝" w:hAnsi="ＭＳ 明朝" w:hint="eastAsia"/>
          <w:sz w:val="22"/>
          <w:szCs w:val="24"/>
        </w:rPr>
        <w:t>k</w:t>
      </w:r>
      <w:r w:rsidR="00701708" w:rsidRPr="00701708">
        <w:rPr>
          <w:rFonts w:ascii="ＭＳ 明朝" w:eastAsia="ＭＳ 明朝" w:hAnsi="ＭＳ 明朝" w:hint="eastAsia"/>
          <w:sz w:val="22"/>
          <w:szCs w:val="24"/>
        </w:rPr>
        <w:t xml:space="preserve">　運用管理費用が低額となるようにシステムを構築すること。</w:t>
      </w:r>
      <w:r w:rsidR="00701708" w:rsidRPr="008B0B59">
        <w:rPr>
          <w:rFonts w:ascii="ＭＳ 明朝" w:eastAsia="ＭＳ 明朝" w:hAnsi="ＭＳ 明朝" w:hint="eastAsia"/>
          <w:sz w:val="22"/>
          <w:szCs w:val="24"/>
        </w:rPr>
        <w:t>また、次年度別の受託者が保守業務を行うことを想定したシステムを構築すること。</w:t>
      </w:r>
    </w:p>
    <w:p w14:paraId="79896A0F" w14:textId="77777777" w:rsidR="00701708" w:rsidRDefault="00701708" w:rsidP="00632D7B">
      <w:pPr>
        <w:ind w:leftChars="405" w:left="1134" w:hangingChars="129" w:hanging="284"/>
        <w:rPr>
          <w:rFonts w:ascii="ＭＳ 明朝" w:eastAsia="ＭＳ 明朝" w:hAnsi="ＭＳ 明朝"/>
          <w:sz w:val="22"/>
          <w:szCs w:val="24"/>
        </w:rPr>
      </w:pPr>
    </w:p>
    <w:p w14:paraId="497735B8" w14:textId="77777777" w:rsidR="00B5031E" w:rsidRDefault="00B5031E" w:rsidP="00B5031E">
      <w:pPr>
        <w:ind w:firstLineChars="200" w:firstLine="440"/>
        <w:rPr>
          <w:rFonts w:ascii="ＭＳ 明朝" w:eastAsia="ＭＳ 明朝" w:hAnsi="ＭＳ 明朝"/>
          <w:sz w:val="22"/>
          <w:szCs w:val="24"/>
        </w:rPr>
      </w:pPr>
      <w:r>
        <w:rPr>
          <w:rFonts w:ascii="ＭＳ 明朝" w:eastAsia="ＭＳ 明朝" w:hAnsi="ＭＳ 明朝" w:hint="eastAsia"/>
          <w:sz w:val="22"/>
          <w:szCs w:val="24"/>
        </w:rPr>
        <w:t xml:space="preserve">② </w:t>
      </w:r>
      <w:r w:rsidR="00632D7B" w:rsidRPr="00632D7B">
        <w:rPr>
          <w:rFonts w:ascii="ＭＳ 明朝" w:eastAsia="ＭＳ 明朝" w:hAnsi="ＭＳ 明朝"/>
          <w:sz w:val="22"/>
          <w:szCs w:val="24"/>
        </w:rPr>
        <w:t>保守・メンテナンス</w:t>
      </w:r>
    </w:p>
    <w:p w14:paraId="1420E4AF" w14:textId="63D16A24" w:rsidR="00632D7B" w:rsidRPr="00632D7B" w:rsidRDefault="00B5031E" w:rsidP="00B5031E">
      <w:pPr>
        <w:ind w:firstLineChars="350" w:firstLine="770"/>
        <w:rPr>
          <w:rFonts w:ascii="ＭＳ 明朝" w:eastAsia="ＭＳ 明朝" w:hAnsi="ＭＳ 明朝"/>
          <w:sz w:val="22"/>
          <w:szCs w:val="24"/>
        </w:rPr>
      </w:pPr>
      <w:r>
        <w:rPr>
          <w:rFonts w:ascii="ＭＳ 明朝" w:eastAsia="ＭＳ 明朝" w:hAnsi="ＭＳ 明朝" w:hint="eastAsia"/>
          <w:sz w:val="22"/>
          <w:szCs w:val="24"/>
        </w:rPr>
        <w:t>保守・メンテナンスに</w:t>
      </w:r>
      <w:r w:rsidR="00632D7B" w:rsidRPr="00632D7B">
        <w:rPr>
          <w:rFonts w:ascii="ＭＳ 明朝" w:eastAsia="ＭＳ 明朝" w:hAnsi="ＭＳ 明朝"/>
          <w:sz w:val="22"/>
          <w:szCs w:val="24"/>
        </w:rPr>
        <w:t>関して以下の事項を行う。</w:t>
      </w:r>
    </w:p>
    <w:p w14:paraId="4CF1CF23" w14:textId="77777777" w:rsidR="00632D7B" w:rsidRPr="00632D7B" w:rsidRDefault="00632D7B" w:rsidP="00632D7B">
      <w:pPr>
        <w:ind w:leftChars="405" w:left="1134" w:hangingChars="129" w:hanging="284"/>
        <w:rPr>
          <w:rFonts w:ascii="ＭＳ 明朝" w:eastAsia="ＭＳ 明朝" w:hAnsi="ＭＳ 明朝"/>
          <w:sz w:val="22"/>
          <w:szCs w:val="24"/>
        </w:rPr>
      </w:pPr>
      <w:r w:rsidRPr="00632D7B">
        <w:rPr>
          <w:rFonts w:ascii="ＭＳ 明朝" w:eastAsia="ＭＳ 明朝" w:hAnsi="ＭＳ 明朝" w:hint="eastAsia"/>
          <w:sz w:val="22"/>
          <w:szCs w:val="24"/>
        </w:rPr>
        <w:t xml:space="preserve">ア　</w:t>
      </w:r>
      <w:r w:rsidRPr="00632D7B">
        <w:rPr>
          <w:rFonts w:ascii="ＭＳ 明朝" w:eastAsia="ＭＳ 明朝" w:hAnsi="ＭＳ 明朝"/>
          <w:sz w:val="22"/>
          <w:szCs w:val="24"/>
        </w:rPr>
        <w:t>SEO対策</w:t>
      </w:r>
    </w:p>
    <w:p w14:paraId="73A44914" w14:textId="7E64DBE1" w:rsidR="00632D7B" w:rsidRPr="00632D7B" w:rsidRDefault="00632D7B" w:rsidP="00632D7B">
      <w:pPr>
        <w:ind w:firstLineChars="400" w:firstLine="880"/>
        <w:rPr>
          <w:rFonts w:ascii="ＭＳ 明朝" w:eastAsia="ＭＳ 明朝" w:hAnsi="ＭＳ 明朝"/>
          <w:sz w:val="22"/>
          <w:szCs w:val="24"/>
        </w:rPr>
      </w:pPr>
      <w:r w:rsidRPr="00632D7B">
        <w:rPr>
          <w:rFonts w:ascii="ＭＳ 明朝" w:eastAsia="ＭＳ 明朝" w:hAnsi="ＭＳ 明朝"/>
          <w:sz w:val="22"/>
          <w:szCs w:val="24"/>
        </w:rPr>
        <w:t>イ　ドメインの管理・サーバーの管理</w:t>
      </w:r>
    </w:p>
    <w:p w14:paraId="00947C88" w14:textId="77777777" w:rsidR="00632D7B" w:rsidRPr="00632D7B" w:rsidRDefault="00632D7B" w:rsidP="00632D7B">
      <w:pPr>
        <w:ind w:leftChars="505" w:left="1060" w:firstLineChars="150" w:firstLine="330"/>
        <w:rPr>
          <w:rFonts w:ascii="ＭＳ 明朝" w:eastAsia="ＭＳ 明朝" w:hAnsi="ＭＳ 明朝"/>
          <w:sz w:val="22"/>
          <w:szCs w:val="24"/>
        </w:rPr>
      </w:pPr>
      <w:r w:rsidRPr="00632D7B">
        <w:rPr>
          <w:rFonts w:ascii="ＭＳ 明朝" w:eastAsia="ＭＳ 明朝" w:hAnsi="ＭＳ 明朝" w:hint="eastAsia"/>
          <w:sz w:val="22"/>
          <w:szCs w:val="24"/>
        </w:rPr>
        <w:t>・操作マニュアルを作成すること。</w:t>
      </w:r>
    </w:p>
    <w:p w14:paraId="219ABBDA" w14:textId="756502B9" w:rsidR="001457E9" w:rsidRDefault="00632D7B" w:rsidP="00632D7B">
      <w:pPr>
        <w:ind w:firstLineChars="650" w:firstLine="1430"/>
        <w:rPr>
          <w:rFonts w:ascii="ＭＳ 明朝" w:eastAsia="ＭＳ 明朝" w:hAnsi="ＭＳ 明朝"/>
          <w:sz w:val="22"/>
          <w:szCs w:val="24"/>
        </w:rPr>
      </w:pPr>
      <w:r>
        <w:rPr>
          <w:rFonts w:ascii="ＭＳ 明朝" w:eastAsia="ＭＳ 明朝" w:hAnsi="ＭＳ 明朝" w:hint="eastAsia"/>
          <w:sz w:val="22"/>
          <w:szCs w:val="24"/>
        </w:rPr>
        <w:t>・</w:t>
      </w:r>
      <w:r w:rsidRPr="00632D7B">
        <w:rPr>
          <w:rFonts w:ascii="ＭＳ 明朝" w:eastAsia="ＭＳ 明朝" w:hAnsi="ＭＳ 明朝" w:hint="eastAsia"/>
          <w:sz w:val="22"/>
          <w:szCs w:val="24"/>
        </w:rPr>
        <w:t>ユーザー数、ライセンスによる費用の増減がないよう積算すること。</w:t>
      </w:r>
    </w:p>
    <w:p w14:paraId="64980264" w14:textId="77777777" w:rsidR="00632D7B" w:rsidRDefault="00632D7B" w:rsidP="00632D7B">
      <w:pPr>
        <w:rPr>
          <w:rFonts w:ascii="ＭＳ 明朝" w:eastAsia="ＭＳ 明朝" w:hAnsi="ＭＳ 明朝"/>
          <w:sz w:val="22"/>
          <w:szCs w:val="24"/>
        </w:rPr>
      </w:pPr>
    </w:p>
    <w:p w14:paraId="4084E0E3" w14:textId="4038E51A" w:rsidR="00596ACB" w:rsidRDefault="00B5031E" w:rsidP="001457E9">
      <w:pPr>
        <w:ind w:firstLineChars="200" w:firstLine="440"/>
        <w:rPr>
          <w:rFonts w:ascii="ＭＳ 明朝" w:eastAsia="ＭＳ 明朝" w:hAnsi="ＭＳ 明朝"/>
          <w:sz w:val="22"/>
          <w:szCs w:val="24"/>
        </w:rPr>
      </w:pPr>
      <w:r>
        <w:rPr>
          <w:rFonts w:ascii="ＭＳ 明朝" w:eastAsia="ＭＳ 明朝" w:hAnsi="ＭＳ 明朝" w:hint="eastAsia"/>
          <w:sz w:val="22"/>
          <w:szCs w:val="24"/>
        </w:rPr>
        <w:t>③</w:t>
      </w:r>
      <w:r w:rsidR="00432C0C">
        <w:rPr>
          <w:rFonts w:ascii="ＭＳ 明朝" w:eastAsia="ＭＳ 明朝" w:hAnsi="ＭＳ 明朝" w:hint="eastAsia"/>
          <w:sz w:val="22"/>
          <w:szCs w:val="24"/>
        </w:rPr>
        <w:t xml:space="preserve"> </w:t>
      </w:r>
      <w:r w:rsidR="00815E17">
        <w:rPr>
          <w:rFonts w:ascii="ＭＳ 明朝" w:eastAsia="ＭＳ 明朝" w:hAnsi="ＭＳ 明朝" w:hint="eastAsia"/>
          <w:sz w:val="22"/>
          <w:szCs w:val="24"/>
        </w:rPr>
        <w:t>取材・企画</w:t>
      </w:r>
      <w:r w:rsidR="00596ACB">
        <w:rPr>
          <w:rFonts w:ascii="ＭＳ 明朝" w:eastAsia="ＭＳ 明朝" w:hAnsi="ＭＳ 明朝" w:hint="eastAsia"/>
          <w:sz w:val="22"/>
          <w:szCs w:val="24"/>
        </w:rPr>
        <w:t>記事制作</w:t>
      </w:r>
      <w:r w:rsidR="008E07AA">
        <w:rPr>
          <w:rFonts w:ascii="ＭＳ 明朝" w:eastAsia="ＭＳ 明朝" w:hAnsi="ＭＳ 明朝" w:hint="eastAsia"/>
          <w:sz w:val="22"/>
          <w:szCs w:val="24"/>
        </w:rPr>
        <w:t>、掲載</w:t>
      </w:r>
    </w:p>
    <w:p w14:paraId="100EFCC0" w14:textId="50DD5044" w:rsidR="00596ACB" w:rsidRDefault="00596ACB" w:rsidP="00596ACB">
      <w:pPr>
        <w:ind w:leftChars="300" w:left="819" w:hangingChars="86" w:hanging="189"/>
        <w:rPr>
          <w:rFonts w:ascii="ＭＳ 明朝" w:eastAsia="ＭＳ 明朝" w:hAnsi="ＭＳ 明朝"/>
          <w:sz w:val="22"/>
          <w:szCs w:val="24"/>
        </w:rPr>
      </w:pPr>
      <w:r>
        <w:rPr>
          <w:rFonts w:ascii="ＭＳ 明朝" w:eastAsia="ＭＳ 明朝" w:hAnsi="ＭＳ 明朝" w:hint="eastAsia"/>
          <w:sz w:val="22"/>
          <w:szCs w:val="24"/>
        </w:rPr>
        <w:lastRenderedPageBreak/>
        <w:t>・</w:t>
      </w:r>
      <w:r w:rsidR="00815E17">
        <w:rPr>
          <w:rFonts w:ascii="ＭＳ 明朝" w:eastAsia="ＭＳ 明朝" w:hAnsi="ＭＳ 明朝" w:hint="eastAsia"/>
          <w:sz w:val="22"/>
          <w:szCs w:val="24"/>
        </w:rPr>
        <w:t>取材・企画記事</w:t>
      </w:r>
      <w:r w:rsidR="00432C0C">
        <w:rPr>
          <w:rFonts w:ascii="ＭＳ 明朝" w:eastAsia="ＭＳ 明朝" w:hAnsi="ＭＳ 明朝" w:hint="eastAsia"/>
          <w:sz w:val="22"/>
          <w:szCs w:val="24"/>
        </w:rPr>
        <w:t>制作にあたっては、本業務の目的である就職に</w:t>
      </w:r>
      <w:r w:rsidR="005B0BC5">
        <w:rPr>
          <w:rFonts w:ascii="ＭＳ 明朝" w:eastAsia="ＭＳ 明朝" w:hAnsi="ＭＳ 明朝" w:hint="eastAsia"/>
          <w:sz w:val="22"/>
          <w:szCs w:val="24"/>
        </w:rPr>
        <w:t>関連した</w:t>
      </w:r>
      <w:r w:rsidR="00432C0C">
        <w:rPr>
          <w:rFonts w:ascii="ＭＳ 明朝" w:eastAsia="ＭＳ 明朝" w:hAnsi="ＭＳ 明朝" w:hint="eastAsia"/>
          <w:sz w:val="22"/>
          <w:szCs w:val="24"/>
        </w:rPr>
        <w:t>コンテンツの他、観光やグルメなど佐賀の魅力を伝える情報</w:t>
      </w:r>
      <w:r w:rsidR="005B0BC5">
        <w:rPr>
          <w:rFonts w:ascii="ＭＳ 明朝" w:eastAsia="ＭＳ 明朝" w:hAnsi="ＭＳ 明朝" w:hint="eastAsia"/>
          <w:sz w:val="22"/>
          <w:szCs w:val="24"/>
        </w:rPr>
        <w:t>など、</w:t>
      </w:r>
      <w:r w:rsidR="00432C0C">
        <w:rPr>
          <w:rFonts w:ascii="ＭＳ 明朝" w:eastAsia="ＭＳ 明朝" w:hAnsi="ＭＳ 明朝" w:hint="eastAsia"/>
          <w:sz w:val="22"/>
          <w:szCs w:val="24"/>
        </w:rPr>
        <w:t>メインターゲットである県外大学生を意識した</w:t>
      </w:r>
      <w:r w:rsidR="005B0BC5">
        <w:rPr>
          <w:rFonts w:ascii="ＭＳ 明朝" w:eastAsia="ＭＳ 明朝" w:hAnsi="ＭＳ 明朝" w:hint="eastAsia"/>
          <w:sz w:val="22"/>
          <w:szCs w:val="24"/>
        </w:rPr>
        <w:t>生活情報等も取り入れること。</w:t>
      </w:r>
    </w:p>
    <w:p w14:paraId="47D67734" w14:textId="788BC740" w:rsidR="00DB4294" w:rsidRDefault="00DB4294" w:rsidP="00596ACB">
      <w:pPr>
        <w:ind w:leftChars="300" w:left="819" w:hangingChars="86" w:hanging="189"/>
        <w:rPr>
          <w:rFonts w:ascii="ＭＳ 明朝" w:eastAsia="ＭＳ 明朝" w:hAnsi="ＭＳ 明朝"/>
          <w:sz w:val="22"/>
          <w:szCs w:val="24"/>
        </w:rPr>
      </w:pPr>
      <w:r>
        <w:rPr>
          <w:rFonts w:ascii="ＭＳ 明朝" w:eastAsia="ＭＳ 明朝" w:hAnsi="ＭＳ 明朝" w:hint="eastAsia"/>
          <w:sz w:val="22"/>
          <w:szCs w:val="24"/>
        </w:rPr>
        <w:t>・</w:t>
      </w:r>
      <w:r w:rsidR="00815E17">
        <w:rPr>
          <w:rFonts w:ascii="ＭＳ 明朝" w:eastAsia="ＭＳ 明朝" w:hAnsi="ＭＳ 明朝" w:hint="eastAsia"/>
          <w:sz w:val="22"/>
          <w:szCs w:val="24"/>
        </w:rPr>
        <w:t>取材・企画記事</w:t>
      </w:r>
      <w:r>
        <w:rPr>
          <w:rFonts w:ascii="ＭＳ 明朝" w:eastAsia="ＭＳ 明朝" w:hAnsi="ＭＳ 明朝" w:hint="eastAsia"/>
          <w:sz w:val="22"/>
          <w:szCs w:val="24"/>
        </w:rPr>
        <w:t>の制作については、計画を作成し、掲載内容、掲載日は県と協議の上決定する。</w:t>
      </w:r>
    </w:p>
    <w:p w14:paraId="34D6E305" w14:textId="7E14F594" w:rsidR="00596ACB" w:rsidRDefault="00596ACB" w:rsidP="00596ACB">
      <w:pPr>
        <w:ind w:leftChars="300" w:left="819" w:hangingChars="86" w:hanging="189"/>
        <w:rPr>
          <w:rFonts w:ascii="ＭＳ 明朝" w:eastAsia="ＭＳ 明朝" w:hAnsi="ＭＳ 明朝"/>
          <w:sz w:val="22"/>
          <w:szCs w:val="24"/>
        </w:rPr>
      </w:pPr>
      <w:r>
        <w:rPr>
          <w:rFonts w:ascii="ＭＳ 明朝" w:eastAsia="ＭＳ 明朝" w:hAnsi="ＭＳ 明朝" w:hint="eastAsia"/>
          <w:sz w:val="22"/>
          <w:szCs w:val="24"/>
        </w:rPr>
        <w:t>・上記</w:t>
      </w:r>
      <w:r w:rsidR="00815E17">
        <w:rPr>
          <w:rFonts w:ascii="ＭＳ 明朝" w:eastAsia="ＭＳ 明朝" w:hAnsi="ＭＳ 明朝" w:hint="eastAsia"/>
          <w:sz w:val="22"/>
          <w:szCs w:val="24"/>
        </w:rPr>
        <w:t>も受託事業者が制作した取材・</w:t>
      </w:r>
      <w:r>
        <w:rPr>
          <w:rFonts w:ascii="ＭＳ 明朝" w:eastAsia="ＭＳ 明朝" w:hAnsi="ＭＳ 明朝" w:hint="eastAsia"/>
          <w:sz w:val="22"/>
          <w:szCs w:val="24"/>
        </w:rPr>
        <w:t>企画記事の他、県が他の媒体（例：県内企業ガイドブック、SAGA JOBNAVI MAGAZINEなど）に掲載した記事を再構築し、ウェブサイトに</w:t>
      </w:r>
      <w:r w:rsidR="00B5031E">
        <w:rPr>
          <w:rFonts w:ascii="ＭＳ 明朝" w:eastAsia="ＭＳ 明朝" w:hAnsi="ＭＳ 明朝" w:hint="eastAsia"/>
          <w:sz w:val="22"/>
          <w:szCs w:val="24"/>
        </w:rPr>
        <w:t>掲載</w:t>
      </w:r>
      <w:r w:rsidR="005B0BC5">
        <w:rPr>
          <w:rFonts w:ascii="ＭＳ 明朝" w:eastAsia="ＭＳ 明朝" w:hAnsi="ＭＳ 明朝" w:hint="eastAsia"/>
          <w:sz w:val="22"/>
          <w:szCs w:val="24"/>
        </w:rPr>
        <w:t>すること。</w:t>
      </w:r>
    </w:p>
    <w:p w14:paraId="1C58E52B" w14:textId="77777777" w:rsidR="00701708" w:rsidRDefault="00CC3E36" w:rsidP="00CC3E36">
      <w:pPr>
        <w:rPr>
          <w:rFonts w:ascii="ＭＳ 明朝" w:eastAsia="ＭＳ 明朝" w:hAnsi="ＭＳ 明朝"/>
          <w:sz w:val="22"/>
          <w:szCs w:val="24"/>
        </w:rPr>
      </w:pPr>
      <w:r>
        <w:rPr>
          <w:rFonts w:ascii="ＭＳ 明朝" w:eastAsia="ＭＳ 明朝" w:hAnsi="ＭＳ 明朝" w:hint="eastAsia"/>
          <w:sz w:val="22"/>
          <w:szCs w:val="24"/>
        </w:rPr>
        <w:t xml:space="preserve">　　</w:t>
      </w:r>
    </w:p>
    <w:p w14:paraId="3E0FB7C8" w14:textId="00E00ED7" w:rsidR="00CC3E36" w:rsidRPr="008B0B59" w:rsidRDefault="00B5031E" w:rsidP="00701708">
      <w:pPr>
        <w:ind w:firstLineChars="200" w:firstLine="440"/>
        <w:rPr>
          <w:rFonts w:ascii="ＭＳ 明朝" w:eastAsia="ＭＳ 明朝" w:hAnsi="ＭＳ 明朝"/>
          <w:sz w:val="22"/>
          <w:szCs w:val="24"/>
        </w:rPr>
      </w:pPr>
      <w:r w:rsidRPr="008B0B59">
        <w:rPr>
          <w:rFonts w:ascii="ＭＳ 明朝" w:eastAsia="ＭＳ 明朝" w:hAnsi="ＭＳ 明朝" w:hint="eastAsia"/>
          <w:sz w:val="22"/>
          <w:szCs w:val="24"/>
        </w:rPr>
        <w:t>④</w:t>
      </w:r>
      <w:r w:rsidR="00CC3E36" w:rsidRPr="008B0B59">
        <w:rPr>
          <w:rFonts w:ascii="ＭＳ 明朝" w:eastAsia="ＭＳ 明朝" w:hAnsi="ＭＳ 明朝" w:hint="eastAsia"/>
          <w:sz w:val="22"/>
          <w:szCs w:val="24"/>
        </w:rPr>
        <w:t xml:space="preserve"> </w:t>
      </w:r>
      <w:r w:rsidR="00701708" w:rsidRPr="008B0B59">
        <w:rPr>
          <w:rFonts w:ascii="ＭＳ 明朝" w:eastAsia="ＭＳ 明朝" w:hAnsi="ＭＳ 明朝" w:hint="eastAsia"/>
          <w:sz w:val="22"/>
          <w:szCs w:val="24"/>
        </w:rPr>
        <w:t>公開時期</w:t>
      </w:r>
    </w:p>
    <w:p w14:paraId="775006EA" w14:textId="77777777" w:rsidR="00815E17" w:rsidRPr="008B0B59" w:rsidRDefault="00701708" w:rsidP="00701708">
      <w:pPr>
        <w:ind w:firstLineChars="200" w:firstLine="440"/>
        <w:rPr>
          <w:rFonts w:ascii="ＭＳ 明朝" w:eastAsia="ＭＳ 明朝" w:hAnsi="ＭＳ 明朝"/>
          <w:sz w:val="22"/>
          <w:szCs w:val="24"/>
        </w:rPr>
      </w:pPr>
      <w:r w:rsidRPr="008B0B59">
        <w:rPr>
          <w:rFonts w:ascii="ＭＳ 明朝" w:eastAsia="ＭＳ 明朝" w:hAnsi="ＭＳ 明朝" w:hint="eastAsia"/>
          <w:sz w:val="22"/>
          <w:szCs w:val="24"/>
        </w:rPr>
        <w:t xml:space="preserve">　</w:t>
      </w:r>
      <w:r w:rsidR="00B5031E" w:rsidRPr="008B0B59">
        <w:rPr>
          <w:rFonts w:ascii="ＭＳ 明朝" w:eastAsia="ＭＳ 明朝" w:hAnsi="ＭＳ 明朝" w:hint="eastAsia"/>
          <w:sz w:val="22"/>
          <w:szCs w:val="24"/>
        </w:rPr>
        <w:t xml:space="preserve"> </w:t>
      </w:r>
      <w:r w:rsidR="00815E17" w:rsidRPr="008B0B59">
        <w:rPr>
          <w:rFonts w:ascii="ＭＳ 明朝" w:eastAsia="ＭＳ 明朝" w:hAnsi="ＭＳ 明朝" w:hint="eastAsia"/>
          <w:sz w:val="22"/>
          <w:szCs w:val="24"/>
        </w:rPr>
        <w:t>ウェブサイトは</w:t>
      </w:r>
      <w:r w:rsidRPr="008B0B59">
        <w:rPr>
          <w:rFonts w:ascii="ＭＳ 明朝" w:eastAsia="ＭＳ 明朝" w:hAnsi="ＭＳ 明朝" w:hint="eastAsia"/>
          <w:sz w:val="22"/>
          <w:szCs w:val="24"/>
        </w:rPr>
        <w:t>令和８年６月</w:t>
      </w:r>
      <w:r w:rsidR="00815E17" w:rsidRPr="008B0B59">
        <w:rPr>
          <w:rFonts w:ascii="ＭＳ 明朝" w:eastAsia="ＭＳ 明朝" w:hAnsi="ＭＳ 明朝" w:hint="eastAsia"/>
          <w:sz w:val="22"/>
          <w:szCs w:val="24"/>
        </w:rPr>
        <w:t>下旬までに</w:t>
      </w:r>
      <w:r w:rsidRPr="008B0B59">
        <w:rPr>
          <w:rFonts w:ascii="ＭＳ 明朝" w:eastAsia="ＭＳ 明朝" w:hAnsi="ＭＳ 明朝" w:hint="eastAsia"/>
          <w:sz w:val="22"/>
          <w:szCs w:val="24"/>
        </w:rPr>
        <w:t>公開</w:t>
      </w:r>
      <w:r w:rsidR="00815E17" w:rsidRPr="008B0B59">
        <w:rPr>
          <w:rFonts w:ascii="ＭＳ 明朝" w:eastAsia="ＭＳ 明朝" w:hAnsi="ＭＳ 明朝" w:hint="eastAsia"/>
          <w:sz w:val="22"/>
          <w:szCs w:val="24"/>
        </w:rPr>
        <w:t>すること。</w:t>
      </w:r>
    </w:p>
    <w:p w14:paraId="6E120ACC" w14:textId="14499DAD" w:rsidR="00701708" w:rsidRDefault="00815E17" w:rsidP="00815E17">
      <w:pPr>
        <w:ind w:firstLineChars="350" w:firstLine="770"/>
        <w:rPr>
          <w:rFonts w:ascii="ＭＳ 明朝" w:eastAsia="ＭＳ 明朝" w:hAnsi="ＭＳ 明朝"/>
          <w:sz w:val="22"/>
          <w:szCs w:val="24"/>
        </w:rPr>
      </w:pPr>
      <w:r w:rsidRPr="008B0B59">
        <w:rPr>
          <w:rFonts w:ascii="ＭＳ 明朝" w:eastAsia="ＭＳ 明朝" w:hAnsi="ＭＳ 明朝" w:hint="eastAsia"/>
          <w:sz w:val="22"/>
          <w:szCs w:val="24"/>
        </w:rPr>
        <w:t>③の取材・企画記事については、１０月以降１月１回のペースでの公開を</w:t>
      </w:r>
      <w:r w:rsidR="00C22BA1" w:rsidRPr="008B0B59">
        <w:rPr>
          <w:rFonts w:ascii="ＭＳ 明朝" w:eastAsia="ＭＳ 明朝" w:hAnsi="ＭＳ 明朝" w:hint="eastAsia"/>
          <w:sz w:val="22"/>
          <w:szCs w:val="24"/>
        </w:rPr>
        <w:t>想定している。</w:t>
      </w:r>
    </w:p>
    <w:p w14:paraId="01791B02" w14:textId="77777777" w:rsidR="00701708" w:rsidRPr="00B5031E" w:rsidRDefault="00701708" w:rsidP="00701708">
      <w:pPr>
        <w:ind w:firstLineChars="200" w:firstLine="440"/>
        <w:rPr>
          <w:rFonts w:ascii="ＭＳ 明朝" w:eastAsia="ＭＳ 明朝" w:hAnsi="ＭＳ 明朝"/>
          <w:sz w:val="22"/>
          <w:szCs w:val="24"/>
        </w:rPr>
      </w:pPr>
    </w:p>
    <w:p w14:paraId="149BDB01" w14:textId="0E711E2A" w:rsidR="00701708" w:rsidRDefault="00B5031E" w:rsidP="00B5031E">
      <w:pPr>
        <w:ind w:firstLineChars="200" w:firstLine="440"/>
        <w:rPr>
          <w:rFonts w:ascii="ＭＳ 明朝" w:eastAsia="ＭＳ 明朝" w:hAnsi="ＭＳ 明朝"/>
          <w:sz w:val="22"/>
          <w:szCs w:val="24"/>
        </w:rPr>
      </w:pPr>
      <w:r>
        <w:rPr>
          <w:rFonts w:ascii="ＭＳ 明朝" w:eastAsia="ＭＳ 明朝" w:hAnsi="ＭＳ 明朝" w:hint="eastAsia"/>
          <w:sz w:val="22"/>
          <w:szCs w:val="24"/>
        </w:rPr>
        <w:t>⑤</w:t>
      </w:r>
      <w:r w:rsidR="00701708">
        <w:rPr>
          <w:rFonts w:ascii="ＭＳ 明朝" w:eastAsia="ＭＳ 明朝" w:hAnsi="ＭＳ 明朝" w:hint="eastAsia"/>
          <w:sz w:val="22"/>
          <w:szCs w:val="24"/>
        </w:rPr>
        <w:t xml:space="preserve"> バナーデザインの制作</w:t>
      </w:r>
    </w:p>
    <w:p w14:paraId="1C725BF1" w14:textId="6599099E" w:rsidR="00701708" w:rsidRDefault="00701708" w:rsidP="00B5031E">
      <w:pPr>
        <w:ind w:leftChars="210" w:left="566" w:hangingChars="57" w:hanging="125"/>
        <w:rPr>
          <w:rFonts w:ascii="ＭＳ 明朝" w:eastAsia="ＭＳ 明朝" w:hAnsi="ＭＳ 明朝"/>
          <w:sz w:val="22"/>
          <w:szCs w:val="24"/>
        </w:rPr>
      </w:pPr>
      <w:r>
        <w:rPr>
          <w:rFonts w:ascii="ＭＳ 明朝" w:eastAsia="ＭＳ 明朝" w:hAnsi="ＭＳ 明朝" w:hint="eastAsia"/>
          <w:sz w:val="22"/>
          <w:szCs w:val="24"/>
        </w:rPr>
        <w:t xml:space="preserve">　</w:t>
      </w:r>
      <w:r w:rsidR="00B5031E">
        <w:rPr>
          <w:rFonts w:ascii="ＭＳ 明朝" w:eastAsia="ＭＳ 明朝" w:hAnsi="ＭＳ 明朝" w:hint="eastAsia"/>
          <w:sz w:val="22"/>
          <w:szCs w:val="24"/>
        </w:rPr>
        <w:t xml:space="preserve"> </w:t>
      </w:r>
      <w:r w:rsidRPr="00701708">
        <w:rPr>
          <w:rFonts w:ascii="ＭＳ 明朝" w:eastAsia="ＭＳ 明朝" w:hAnsi="ＭＳ 明朝" w:hint="eastAsia"/>
          <w:sz w:val="22"/>
          <w:szCs w:val="24"/>
        </w:rPr>
        <w:t>他の関連</w:t>
      </w:r>
      <w:r w:rsidRPr="00701708">
        <w:rPr>
          <w:rFonts w:ascii="ＭＳ 明朝" w:eastAsia="ＭＳ 明朝" w:hAnsi="ＭＳ 明朝"/>
          <w:sz w:val="22"/>
          <w:szCs w:val="24"/>
        </w:rPr>
        <w:t>HPから本ホームページへのリンクを設定する際に使用するバナーデザインを制作すること。</w:t>
      </w:r>
    </w:p>
    <w:p w14:paraId="3867F811" w14:textId="77777777" w:rsidR="00C22BA1" w:rsidRDefault="00C22BA1" w:rsidP="00C22BA1">
      <w:pPr>
        <w:rPr>
          <w:rFonts w:ascii="ＭＳ 明朝" w:eastAsia="ＭＳ 明朝" w:hAnsi="ＭＳ 明朝"/>
          <w:sz w:val="22"/>
          <w:szCs w:val="24"/>
        </w:rPr>
      </w:pPr>
    </w:p>
    <w:p w14:paraId="01E9843B" w14:textId="3A8FFB6F" w:rsidR="00C22BA1" w:rsidRPr="008B0B59" w:rsidRDefault="00C22BA1" w:rsidP="00C22BA1">
      <w:pPr>
        <w:rPr>
          <w:rFonts w:ascii="ＭＳ 明朝" w:eastAsia="ＭＳ 明朝" w:hAnsi="ＭＳ 明朝"/>
          <w:sz w:val="22"/>
          <w:szCs w:val="24"/>
          <w:u w:val="double"/>
        </w:rPr>
      </w:pPr>
      <w:r w:rsidRPr="008B0B59">
        <w:rPr>
          <w:rFonts w:ascii="ＭＳ 明朝" w:eastAsia="ＭＳ 明朝" w:hAnsi="ＭＳ 明朝" w:hint="eastAsia"/>
          <w:b/>
          <w:bCs/>
          <w:sz w:val="22"/>
          <w:szCs w:val="24"/>
        </w:rPr>
        <w:t>（１）</w:t>
      </w:r>
      <w:r w:rsidR="001D1016">
        <w:rPr>
          <w:rFonts w:ascii="ＭＳ 明朝" w:eastAsia="ＭＳ 明朝" w:hAnsi="ＭＳ 明朝" w:hint="eastAsia"/>
          <w:b/>
          <w:bCs/>
          <w:sz w:val="22"/>
          <w:szCs w:val="24"/>
        </w:rPr>
        <w:t>LINE公式</w:t>
      </w:r>
      <w:r w:rsidRPr="008B0B59">
        <w:rPr>
          <w:rFonts w:ascii="ＭＳ 明朝" w:eastAsia="ＭＳ 明朝" w:hAnsi="ＭＳ 明朝" w:hint="eastAsia"/>
          <w:b/>
          <w:bCs/>
          <w:sz w:val="22"/>
          <w:szCs w:val="24"/>
        </w:rPr>
        <w:t>アカウント「つながるさが」のチラシ・ポスターの制作</w:t>
      </w:r>
    </w:p>
    <w:p w14:paraId="4A870C61" w14:textId="2FDB3543" w:rsidR="00C22BA1" w:rsidRPr="008B0B59" w:rsidRDefault="00C22BA1" w:rsidP="00C22BA1">
      <w:pPr>
        <w:ind w:leftChars="100" w:left="241" w:hangingChars="14" w:hanging="31"/>
        <w:rPr>
          <w:rFonts w:ascii="ＭＳ 明朝" w:eastAsia="ＭＳ 明朝" w:hAnsi="ＭＳ 明朝"/>
          <w:sz w:val="22"/>
          <w:szCs w:val="24"/>
        </w:rPr>
      </w:pPr>
      <w:r w:rsidRPr="008B0B59">
        <w:rPr>
          <w:rFonts w:ascii="ＭＳ 明朝" w:eastAsia="ＭＳ 明朝" w:hAnsi="ＭＳ 明朝" w:hint="eastAsia"/>
          <w:sz w:val="22"/>
          <w:szCs w:val="24"/>
        </w:rPr>
        <w:t xml:space="preserve">　① チラシ・ポスターの制作</w:t>
      </w:r>
    </w:p>
    <w:p w14:paraId="39F2BEA1" w14:textId="34A57A3A"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・公式LINEを広報するためのチラシ・ポスターを制作すること。</w:t>
      </w:r>
    </w:p>
    <w:p w14:paraId="2ECAFBE5" w14:textId="1951C0BE"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・チラシ、ポスター</w:t>
      </w:r>
      <w:r w:rsidR="008E07AA" w:rsidRPr="008B0B59">
        <w:rPr>
          <w:rFonts w:ascii="ＭＳ 明朝" w:eastAsia="ＭＳ 明朝" w:hAnsi="ＭＳ 明朝" w:hint="eastAsia"/>
          <w:sz w:val="22"/>
          <w:szCs w:val="24"/>
        </w:rPr>
        <w:t>は</w:t>
      </w:r>
      <w:r w:rsidRPr="008B0B59">
        <w:rPr>
          <w:rFonts w:ascii="ＭＳ 明朝" w:eastAsia="ＭＳ 明朝" w:hAnsi="ＭＳ 明朝" w:hint="eastAsia"/>
          <w:sz w:val="22"/>
          <w:szCs w:val="24"/>
        </w:rPr>
        <w:t>メインターゲットである高校生、大学生に好感が持たれるデザインとすること。</w:t>
      </w:r>
    </w:p>
    <w:p w14:paraId="1144DF68" w14:textId="4189B879" w:rsidR="008E07AA" w:rsidRPr="008B0B59" w:rsidRDefault="008E07AA"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・チラシには、県が主催するイベントや支援事業に関する情報を掲載すること。</w:t>
      </w:r>
    </w:p>
    <w:p w14:paraId="1C4B5B45" w14:textId="77777777" w:rsidR="00C22BA1" w:rsidRPr="008B0B59" w:rsidRDefault="00C22BA1" w:rsidP="00C22BA1">
      <w:pPr>
        <w:ind w:left="849" w:hangingChars="386" w:hanging="849"/>
        <w:rPr>
          <w:rFonts w:ascii="ＭＳ 明朝" w:eastAsia="ＭＳ 明朝" w:hAnsi="ＭＳ 明朝"/>
          <w:sz w:val="22"/>
          <w:szCs w:val="24"/>
        </w:rPr>
      </w:pPr>
    </w:p>
    <w:p w14:paraId="1D752E3D" w14:textId="6E632189"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② 仕様、部数等</w:t>
      </w:r>
    </w:p>
    <w:p w14:paraId="2EDB10EB" w14:textId="7DBFF8F4"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・チラシ：A4カラー両面　10,000部　※100部ごとに仕切り紙を入れて納品すること</w:t>
      </w:r>
    </w:p>
    <w:p w14:paraId="1813EB4B" w14:textId="030C57D8"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・ポスター：A0カラー片面　100部</w:t>
      </w:r>
    </w:p>
    <w:p w14:paraId="725E9408" w14:textId="77777777" w:rsidR="00C22BA1" w:rsidRPr="008B0B59" w:rsidRDefault="00C22BA1" w:rsidP="00C22BA1">
      <w:pPr>
        <w:ind w:left="849" w:hangingChars="386" w:hanging="849"/>
        <w:rPr>
          <w:rFonts w:ascii="ＭＳ 明朝" w:eastAsia="ＭＳ 明朝" w:hAnsi="ＭＳ 明朝"/>
          <w:sz w:val="22"/>
          <w:szCs w:val="24"/>
        </w:rPr>
      </w:pPr>
    </w:p>
    <w:p w14:paraId="16885C8A" w14:textId="48C139A2" w:rsidR="00C22BA1" w:rsidRPr="008B0B59"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③ 納品時期</w:t>
      </w:r>
    </w:p>
    <w:p w14:paraId="45A51633" w14:textId="3C342944" w:rsidR="00C22BA1" w:rsidRDefault="00C22BA1" w:rsidP="00C22BA1">
      <w:pPr>
        <w:ind w:left="849" w:hangingChars="386" w:hanging="849"/>
        <w:rPr>
          <w:rFonts w:ascii="ＭＳ 明朝" w:eastAsia="ＭＳ 明朝" w:hAnsi="ＭＳ 明朝"/>
          <w:sz w:val="22"/>
          <w:szCs w:val="24"/>
        </w:rPr>
      </w:pPr>
      <w:r w:rsidRPr="008B0B59">
        <w:rPr>
          <w:rFonts w:ascii="ＭＳ 明朝" w:eastAsia="ＭＳ 明朝" w:hAnsi="ＭＳ 明朝" w:hint="eastAsia"/>
          <w:sz w:val="22"/>
          <w:szCs w:val="24"/>
        </w:rPr>
        <w:t xml:space="preserve">　　　</w:t>
      </w:r>
      <w:r w:rsidR="008B0B59" w:rsidRPr="008B0B59">
        <w:rPr>
          <w:rFonts w:ascii="ＭＳ 明朝" w:eastAsia="ＭＳ 明朝" w:hAnsi="ＭＳ 明朝" w:hint="eastAsia"/>
          <w:sz w:val="22"/>
          <w:szCs w:val="24"/>
        </w:rPr>
        <w:t>６月上旬</w:t>
      </w:r>
    </w:p>
    <w:p w14:paraId="6721ABDD" w14:textId="77777777" w:rsidR="002A0616" w:rsidRDefault="002A0616" w:rsidP="00701708">
      <w:pPr>
        <w:ind w:firstLineChars="200" w:firstLine="440"/>
        <w:rPr>
          <w:rFonts w:ascii="ＭＳ 明朝" w:eastAsia="ＭＳ 明朝" w:hAnsi="ＭＳ 明朝"/>
          <w:sz w:val="22"/>
          <w:szCs w:val="24"/>
        </w:rPr>
      </w:pPr>
    </w:p>
    <w:p w14:paraId="2C690685" w14:textId="77777777" w:rsidR="002A0616" w:rsidRPr="002A0616" w:rsidRDefault="002A0616" w:rsidP="002A0616">
      <w:pPr>
        <w:rPr>
          <w:rFonts w:ascii="ＭＳ 明朝" w:eastAsia="ＭＳ 明朝" w:hAnsi="ＭＳ 明朝"/>
          <w:sz w:val="22"/>
          <w:szCs w:val="24"/>
        </w:rPr>
      </w:pPr>
      <w:r w:rsidRPr="002A0616">
        <w:rPr>
          <w:rFonts w:ascii="ＭＳ 明朝" w:eastAsia="ＭＳ 明朝" w:hAnsi="ＭＳ 明朝" w:hint="eastAsia"/>
          <w:sz w:val="22"/>
          <w:szCs w:val="24"/>
        </w:rPr>
        <w:t>４　完了報告等</w:t>
      </w:r>
    </w:p>
    <w:p w14:paraId="542BE419" w14:textId="19A6FA54" w:rsidR="002A0616" w:rsidRPr="002A0616" w:rsidRDefault="002A0616" w:rsidP="00C859FF">
      <w:pPr>
        <w:ind w:left="284" w:hangingChars="129" w:hanging="284"/>
        <w:rPr>
          <w:rFonts w:ascii="ＭＳ 明朝" w:eastAsia="ＭＳ 明朝" w:hAnsi="ＭＳ 明朝"/>
          <w:sz w:val="22"/>
          <w:szCs w:val="24"/>
        </w:rPr>
      </w:pPr>
      <w:r w:rsidRPr="002A0616">
        <w:rPr>
          <w:rFonts w:ascii="ＭＳ 明朝" w:eastAsia="ＭＳ 明朝" w:hAnsi="ＭＳ 明朝" w:hint="eastAsia"/>
          <w:sz w:val="22"/>
          <w:szCs w:val="24"/>
        </w:rPr>
        <w:t xml:space="preserve">　　委託業務の履行期間が満了したときは、直ちに業務の実施状況に関する完了報告書を提出するほか、</w:t>
      </w:r>
      <w:r w:rsidR="00C859FF" w:rsidRPr="00C859FF">
        <w:rPr>
          <w:rFonts w:ascii="ＭＳ 明朝" w:eastAsia="ＭＳ 明朝" w:hAnsi="ＭＳ 明朝" w:hint="eastAsia"/>
          <w:sz w:val="22"/>
          <w:szCs w:val="24"/>
        </w:rPr>
        <w:t>ウェブサイト「つながるさが」</w:t>
      </w:r>
      <w:r w:rsidR="008B0B59">
        <w:rPr>
          <w:rFonts w:ascii="ＭＳ 明朝" w:eastAsia="ＭＳ 明朝" w:hAnsi="ＭＳ 明朝" w:hint="eastAsia"/>
          <w:sz w:val="22"/>
          <w:szCs w:val="24"/>
        </w:rPr>
        <w:t>及びチラシ</w:t>
      </w:r>
      <w:r w:rsidR="00C859FF">
        <w:rPr>
          <w:rFonts w:ascii="ＭＳ 明朝" w:eastAsia="ＭＳ 明朝" w:hAnsi="ＭＳ 明朝" w:hint="eastAsia"/>
          <w:sz w:val="22"/>
          <w:szCs w:val="24"/>
        </w:rPr>
        <w:t>については、</w:t>
      </w:r>
      <w:r w:rsidRPr="002A0616">
        <w:rPr>
          <w:rFonts w:ascii="ＭＳ 明朝" w:eastAsia="ＭＳ 明朝" w:hAnsi="ＭＳ 明朝" w:hint="eastAsia"/>
          <w:sz w:val="22"/>
          <w:szCs w:val="24"/>
        </w:rPr>
        <w:t>以下成果物を県に提出し、検査を受けるものとする。</w:t>
      </w:r>
    </w:p>
    <w:p w14:paraId="32DA6D5F" w14:textId="77777777" w:rsidR="002A0616" w:rsidRPr="002A0616" w:rsidRDefault="002A0616" w:rsidP="00C859FF">
      <w:pPr>
        <w:ind w:leftChars="100" w:left="210" w:firstLineChars="100" w:firstLine="220"/>
        <w:rPr>
          <w:rFonts w:ascii="ＭＳ 明朝" w:eastAsia="ＭＳ 明朝" w:hAnsi="ＭＳ 明朝"/>
          <w:sz w:val="22"/>
          <w:szCs w:val="24"/>
        </w:rPr>
      </w:pPr>
      <w:r w:rsidRPr="002A0616">
        <w:rPr>
          <w:rFonts w:ascii="ＭＳ 明朝" w:eastAsia="ＭＳ 明朝" w:hAnsi="ＭＳ 明朝" w:hint="eastAsia"/>
          <w:sz w:val="22"/>
          <w:szCs w:val="24"/>
        </w:rPr>
        <w:t>成果品は、納品前にアプリケーション及びプラットフォームの脆弱性診断を行い、問題を解消した上で納品すること。脆弱性診断についても、その結果を報告すること。</w:t>
      </w:r>
    </w:p>
    <w:p w14:paraId="00A2AAA2" w14:textId="3772CB56" w:rsidR="002A0616" w:rsidRPr="002A0616" w:rsidRDefault="002A0616" w:rsidP="002A0616">
      <w:pPr>
        <w:rPr>
          <w:rFonts w:ascii="ＭＳ 明朝" w:eastAsia="ＭＳ 明朝" w:hAnsi="ＭＳ 明朝"/>
          <w:sz w:val="22"/>
          <w:szCs w:val="24"/>
        </w:rPr>
      </w:pPr>
      <w:r w:rsidRPr="002A0616">
        <w:rPr>
          <w:rFonts w:ascii="ＭＳ 明朝" w:eastAsia="ＭＳ 明朝" w:hAnsi="ＭＳ 明朝" w:hint="eastAsia"/>
          <w:sz w:val="22"/>
          <w:szCs w:val="24"/>
        </w:rPr>
        <w:t>（１）成果物</w:t>
      </w:r>
    </w:p>
    <w:p w14:paraId="7B78C983" w14:textId="77777777" w:rsidR="002A0616" w:rsidRP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lastRenderedPageBreak/>
        <w:t>①　機能構造図</w:t>
      </w:r>
    </w:p>
    <w:p w14:paraId="63D79D6D" w14:textId="77777777" w:rsidR="002A0616" w:rsidRP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 xml:space="preserve">②　</w:t>
      </w:r>
      <w:r w:rsidRPr="002A0616">
        <w:rPr>
          <w:rFonts w:ascii="ＭＳ 明朝" w:eastAsia="ＭＳ 明朝" w:hAnsi="ＭＳ 明朝"/>
          <w:sz w:val="22"/>
          <w:szCs w:val="24"/>
        </w:rPr>
        <w:t>Web サイト全体機能関連図</w:t>
      </w:r>
    </w:p>
    <w:p w14:paraId="61BF471F" w14:textId="77777777" w:rsidR="002A0616" w:rsidRP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③　個別システム単位の機能関連図</w:t>
      </w:r>
    </w:p>
    <w:p w14:paraId="02185904" w14:textId="77777777" w:rsidR="002A0616" w:rsidRP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④　画面一覧</w:t>
      </w:r>
    </w:p>
    <w:p w14:paraId="7B1B9F61" w14:textId="77777777" w:rsid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⑤　操作手順書</w:t>
      </w:r>
    </w:p>
    <w:p w14:paraId="29206031" w14:textId="32C93043" w:rsidR="008B0B59" w:rsidRPr="002A0616" w:rsidRDefault="008B0B59" w:rsidP="00C859FF">
      <w:pPr>
        <w:ind w:firstLineChars="200" w:firstLine="440"/>
        <w:rPr>
          <w:rFonts w:ascii="ＭＳ 明朝" w:eastAsia="ＭＳ 明朝" w:hAnsi="ＭＳ 明朝"/>
          <w:sz w:val="22"/>
          <w:szCs w:val="24"/>
        </w:rPr>
      </w:pPr>
      <w:r>
        <w:rPr>
          <w:rFonts w:ascii="ＭＳ 明朝" w:eastAsia="ＭＳ 明朝" w:hAnsi="ＭＳ 明朝" w:hint="eastAsia"/>
          <w:sz w:val="22"/>
          <w:szCs w:val="24"/>
        </w:rPr>
        <w:t>⑥　チラシのPDFデータ</w:t>
      </w:r>
    </w:p>
    <w:p w14:paraId="6DBE3D88" w14:textId="49EF6E85" w:rsidR="002A0616" w:rsidRPr="002A0616" w:rsidRDefault="002A0616" w:rsidP="002A0616">
      <w:pPr>
        <w:rPr>
          <w:rFonts w:ascii="ＭＳ 明朝" w:eastAsia="ＭＳ 明朝" w:hAnsi="ＭＳ 明朝"/>
          <w:sz w:val="22"/>
          <w:szCs w:val="24"/>
        </w:rPr>
      </w:pPr>
      <w:r w:rsidRPr="002A0616">
        <w:rPr>
          <w:rFonts w:ascii="ＭＳ 明朝" w:eastAsia="ＭＳ 明朝" w:hAnsi="ＭＳ 明朝" w:hint="eastAsia"/>
          <w:sz w:val="22"/>
          <w:szCs w:val="24"/>
        </w:rPr>
        <w:t>（２）納品形態</w:t>
      </w:r>
    </w:p>
    <w:p w14:paraId="364B6D8A" w14:textId="77777777" w:rsidR="002A0616" w:rsidRPr="002A0616"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①　書類（紙媒体）は、２部（原本１部、複写１部）提出すること。</w:t>
      </w:r>
    </w:p>
    <w:p w14:paraId="19C9D62C" w14:textId="06B6069A" w:rsidR="00701708" w:rsidRDefault="002A0616" w:rsidP="00C859FF">
      <w:pPr>
        <w:ind w:firstLineChars="200" w:firstLine="440"/>
        <w:rPr>
          <w:rFonts w:ascii="ＭＳ 明朝" w:eastAsia="ＭＳ 明朝" w:hAnsi="ＭＳ 明朝"/>
          <w:sz w:val="22"/>
          <w:szCs w:val="24"/>
        </w:rPr>
      </w:pPr>
      <w:r w:rsidRPr="002A0616">
        <w:rPr>
          <w:rFonts w:ascii="ＭＳ 明朝" w:eastAsia="ＭＳ 明朝" w:hAnsi="ＭＳ 明朝" w:hint="eastAsia"/>
          <w:sz w:val="22"/>
          <w:szCs w:val="24"/>
        </w:rPr>
        <w:t>②　書類（電子媒体）は、</w:t>
      </w:r>
      <w:r w:rsidRPr="002A0616">
        <w:rPr>
          <w:rFonts w:ascii="ＭＳ 明朝" w:eastAsia="ＭＳ 明朝" w:hAnsi="ＭＳ 明朝"/>
          <w:sz w:val="22"/>
          <w:szCs w:val="24"/>
        </w:rPr>
        <w:t>CD-R 又は、DVD-R により１部提出すること</w:t>
      </w:r>
    </w:p>
    <w:p w14:paraId="148B7900" w14:textId="77777777" w:rsidR="002A0616" w:rsidRDefault="002A0616" w:rsidP="002A0616">
      <w:pPr>
        <w:rPr>
          <w:rFonts w:ascii="ＭＳ 明朝" w:eastAsia="ＭＳ 明朝" w:hAnsi="ＭＳ 明朝"/>
          <w:sz w:val="22"/>
          <w:szCs w:val="24"/>
        </w:rPr>
      </w:pPr>
    </w:p>
    <w:p w14:paraId="10044BC6" w14:textId="38DDFE55" w:rsidR="002A0616" w:rsidRPr="002A0616" w:rsidRDefault="00C859FF" w:rsidP="002A0616">
      <w:pPr>
        <w:rPr>
          <w:rFonts w:ascii="ＭＳ 明朝" w:eastAsia="ＭＳ 明朝" w:hAnsi="ＭＳ 明朝"/>
          <w:sz w:val="22"/>
          <w:szCs w:val="24"/>
        </w:rPr>
      </w:pPr>
      <w:r>
        <w:rPr>
          <w:rFonts w:ascii="ＭＳ 明朝" w:eastAsia="ＭＳ 明朝" w:hAnsi="ＭＳ 明朝" w:hint="eastAsia"/>
          <w:sz w:val="22"/>
          <w:szCs w:val="24"/>
        </w:rPr>
        <w:t>５</w:t>
      </w:r>
      <w:r w:rsidR="002A0616" w:rsidRPr="002A0616">
        <w:rPr>
          <w:rFonts w:ascii="ＭＳ 明朝" w:eastAsia="ＭＳ 明朝" w:hAnsi="ＭＳ 明朝" w:hint="eastAsia"/>
          <w:sz w:val="22"/>
          <w:szCs w:val="24"/>
        </w:rPr>
        <w:t xml:space="preserve">　その他</w:t>
      </w:r>
    </w:p>
    <w:p w14:paraId="0FDBB650" w14:textId="016FBAB6"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（１）受託者が本業務において製作したデータやデザイン、写真、イラスト、文章等の著作物に関する全ての著作権（著作権法第</w:t>
      </w:r>
      <w:r w:rsidRPr="002A0616">
        <w:rPr>
          <w:rFonts w:ascii="ＭＳ 明朝" w:eastAsia="ＭＳ 明朝" w:hAnsi="ＭＳ 明朝"/>
          <w:sz w:val="22"/>
          <w:szCs w:val="24"/>
        </w:rPr>
        <w:t>21 条から第28 条に定める全ての権利を含む）、意匠権等は、県に帰属するものとする。</w:t>
      </w:r>
    </w:p>
    <w:p w14:paraId="7AEDC432" w14:textId="365A9C27"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（２）受託者は、著作物の著作者人格権を県及び第三者に対して行使しないものとする。また、著作物は、県が認めた団体等については、随時使用、複製できるものとする。</w:t>
      </w:r>
    </w:p>
    <w:p w14:paraId="0E8CA7A8" w14:textId="4D255B4F"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３）本仕様書に基づく業務に関し、第三者の知的財産権、所有権を侵害しないと。また、第三者との間に知的財産権、所有権など全ての権利侵害の紛争等が生じた場合は、当該紛争が県の責めに帰す場合を除き、受託者の責任において一切を処理すること。この場合、県は紛争等の事実を知ったときは、受託者に通知し、必要な範囲で訴訟上の防衛を責任者に委ねる等の協力措置を講じるものとする。</w:t>
      </w:r>
    </w:p>
    <w:p w14:paraId="45088450" w14:textId="2D2CD485"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（４）受託者の責に帰すべき理由により、県、又は第三者に損害を与えた場合は、受託者がその損害を賠償すること。</w:t>
      </w:r>
    </w:p>
    <w:p w14:paraId="72C8D850" w14:textId="2BE1BE98"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５）本業務においては、個人情報保護及び情報セキュリティに関し細心の注意が必要とされるため、受託者へ以下の事項を義務付けるものとし、受託者は業務上知りえた情報が第三者に漏洩しないように十分注意すること。</w:t>
      </w:r>
    </w:p>
    <w:p w14:paraId="1E1F5A71" w14:textId="77777777" w:rsidR="002A0616" w:rsidRPr="002A0616" w:rsidRDefault="002A0616" w:rsidP="00C859FF">
      <w:pPr>
        <w:ind w:leftChars="100" w:left="210" w:firstLineChars="100" w:firstLine="220"/>
        <w:rPr>
          <w:rFonts w:ascii="ＭＳ 明朝" w:eastAsia="ＭＳ 明朝" w:hAnsi="ＭＳ 明朝"/>
          <w:sz w:val="22"/>
          <w:szCs w:val="24"/>
        </w:rPr>
      </w:pPr>
      <w:r w:rsidRPr="002A0616">
        <w:rPr>
          <w:rFonts w:ascii="ＭＳ 明朝" w:eastAsia="ＭＳ 明朝" w:hAnsi="ＭＳ 明朝" w:hint="eastAsia"/>
          <w:sz w:val="22"/>
          <w:szCs w:val="24"/>
        </w:rPr>
        <w:t>ア</w:t>
      </w:r>
      <w:r w:rsidRPr="002A0616">
        <w:rPr>
          <w:rFonts w:ascii="ＭＳ 明朝" w:eastAsia="ＭＳ 明朝" w:hAnsi="ＭＳ 明朝"/>
          <w:sz w:val="22"/>
          <w:szCs w:val="24"/>
        </w:rPr>
        <w:t xml:space="preserve"> 業務上知り得た個人情報は、秘密を保持し、第三者への情報提供を禁止する。</w:t>
      </w:r>
    </w:p>
    <w:p w14:paraId="33DD71C0" w14:textId="77777777" w:rsidR="002A0616" w:rsidRPr="002A0616" w:rsidRDefault="002A0616" w:rsidP="00C859FF">
      <w:pPr>
        <w:ind w:leftChars="100" w:left="210" w:firstLineChars="100" w:firstLine="220"/>
        <w:rPr>
          <w:rFonts w:ascii="ＭＳ 明朝" w:eastAsia="ＭＳ 明朝" w:hAnsi="ＭＳ 明朝"/>
          <w:sz w:val="22"/>
          <w:szCs w:val="24"/>
        </w:rPr>
      </w:pPr>
      <w:r w:rsidRPr="002A0616">
        <w:rPr>
          <w:rFonts w:ascii="ＭＳ 明朝" w:eastAsia="ＭＳ 明朝" w:hAnsi="ＭＳ 明朝" w:hint="eastAsia"/>
          <w:sz w:val="22"/>
          <w:szCs w:val="24"/>
        </w:rPr>
        <w:t>イ</w:t>
      </w:r>
      <w:r w:rsidRPr="002A0616">
        <w:rPr>
          <w:rFonts w:ascii="ＭＳ 明朝" w:eastAsia="ＭＳ 明朝" w:hAnsi="ＭＳ 明朝"/>
          <w:sz w:val="22"/>
          <w:szCs w:val="24"/>
        </w:rPr>
        <w:t xml:space="preserve"> 受託業務目的以外の利用を禁止する。</w:t>
      </w:r>
    </w:p>
    <w:p w14:paraId="51619E47" w14:textId="77777777" w:rsidR="002A0616" w:rsidRPr="002A0616" w:rsidRDefault="002A0616" w:rsidP="00C859FF">
      <w:pPr>
        <w:ind w:leftChars="100" w:left="210" w:firstLineChars="100" w:firstLine="220"/>
        <w:rPr>
          <w:rFonts w:ascii="ＭＳ 明朝" w:eastAsia="ＭＳ 明朝" w:hAnsi="ＭＳ 明朝"/>
          <w:sz w:val="22"/>
          <w:szCs w:val="24"/>
        </w:rPr>
      </w:pPr>
      <w:r w:rsidRPr="002A0616">
        <w:rPr>
          <w:rFonts w:ascii="ＭＳ 明朝" w:eastAsia="ＭＳ 明朝" w:hAnsi="ＭＳ 明朝" w:hint="eastAsia"/>
          <w:sz w:val="22"/>
          <w:szCs w:val="24"/>
        </w:rPr>
        <w:t>ウ</w:t>
      </w:r>
      <w:r w:rsidRPr="002A0616">
        <w:rPr>
          <w:rFonts w:ascii="ＭＳ 明朝" w:eastAsia="ＭＳ 明朝" w:hAnsi="ＭＳ 明朝"/>
          <w:sz w:val="22"/>
          <w:szCs w:val="24"/>
        </w:rPr>
        <w:t xml:space="preserve"> 受託業務目的以外の個人情報データの複写または複製を禁止する。</w:t>
      </w:r>
    </w:p>
    <w:p w14:paraId="2901E73B" w14:textId="77777777" w:rsidR="002A0616" w:rsidRPr="002A0616" w:rsidRDefault="002A0616" w:rsidP="00C859FF">
      <w:pPr>
        <w:ind w:leftChars="100" w:left="210" w:firstLineChars="100" w:firstLine="220"/>
        <w:rPr>
          <w:rFonts w:ascii="ＭＳ 明朝" w:eastAsia="ＭＳ 明朝" w:hAnsi="ＭＳ 明朝"/>
          <w:sz w:val="22"/>
          <w:szCs w:val="24"/>
        </w:rPr>
      </w:pPr>
      <w:r w:rsidRPr="002A0616">
        <w:rPr>
          <w:rFonts w:ascii="ＭＳ 明朝" w:eastAsia="ＭＳ 明朝" w:hAnsi="ＭＳ 明朝" w:hint="eastAsia"/>
          <w:sz w:val="22"/>
          <w:szCs w:val="24"/>
        </w:rPr>
        <w:t>エ</w:t>
      </w:r>
      <w:r w:rsidRPr="002A0616">
        <w:rPr>
          <w:rFonts w:ascii="ＭＳ 明朝" w:eastAsia="ＭＳ 明朝" w:hAnsi="ＭＳ 明朝"/>
          <w:sz w:val="22"/>
          <w:szCs w:val="24"/>
        </w:rPr>
        <w:t xml:space="preserve"> 業務従事者による個人情報保護の誓約。</w:t>
      </w:r>
    </w:p>
    <w:p w14:paraId="49108951" w14:textId="0E59A39D"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（６）受託者が業務を実施するにあたり必要となる旅費は、委託料に含めるものとする。</w:t>
      </w:r>
    </w:p>
    <w:p w14:paraId="1A70BBD3" w14:textId="1FE68213" w:rsidR="002A0616" w:rsidRPr="002A0616"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（７）中止等に伴って生じる委託金額の変更については、委託者と受託者が協議のうえ決定する。</w:t>
      </w:r>
    </w:p>
    <w:p w14:paraId="3455A8C6" w14:textId="6918C3AE" w:rsidR="002A0616" w:rsidRPr="00701708" w:rsidRDefault="002A0616" w:rsidP="00C859FF">
      <w:pPr>
        <w:ind w:left="425" w:hangingChars="193" w:hanging="425"/>
        <w:rPr>
          <w:rFonts w:ascii="ＭＳ 明朝" w:eastAsia="ＭＳ 明朝" w:hAnsi="ＭＳ 明朝"/>
          <w:sz w:val="22"/>
          <w:szCs w:val="24"/>
        </w:rPr>
      </w:pPr>
      <w:r w:rsidRPr="002A0616">
        <w:rPr>
          <w:rFonts w:ascii="ＭＳ 明朝" w:eastAsia="ＭＳ 明朝" w:hAnsi="ＭＳ 明朝" w:hint="eastAsia"/>
          <w:sz w:val="22"/>
          <w:szCs w:val="24"/>
        </w:rPr>
        <w:t>（８）本仕様書に定めのない事項については、委託者と協議の上、決定する。</w:t>
      </w:r>
    </w:p>
    <w:sectPr w:rsidR="002A0616" w:rsidRPr="00701708" w:rsidSect="00596ACB">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14C25" w14:textId="77777777" w:rsidR="003C6421" w:rsidRDefault="003C6421" w:rsidP="00383C69">
      <w:r>
        <w:separator/>
      </w:r>
    </w:p>
  </w:endnote>
  <w:endnote w:type="continuationSeparator" w:id="0">
    <w:p w14:paraId="2E9C33DC" w14:textId="77777777" w:rsidR="003C6421" w:rsidRDefault="003C6421" w:rsidP="0038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76D04" w14:textId="77777777" w:rsidR="003C6421" w:rsidRDefault="003C6421" w:rsidP="00383C69">
      <w:r>
        <w:separator/>
      </w:r>
    </w:p>
  </w:footnote>
  <w:footnote w:type="continuationSeparator" w:id="0">
    <w:p w14:paraId="188C2CAD" w14:textId="77777777" w:rsidR="003C6421" w:rsidRDefault="003C6421" w:rsidP="00383C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A48"/>
    <w:rsid w:val="0007675E"/>
    <w:rsid w:val="000D191D"/>
    <w:rsid w:val="0010405B"/>
    <w:rsid w:val="0013705C"/>
    <w:rsid w:val="00142002"/>
    <w:rsid w:val="001457E9"/>
    <w:rsid w:val="00181E6D"/>
    <w:rsid w:val="001A18D8"/>
    <w:rsid w:val="001D1016"/>
    <w:rsid w:val="001E4909"/>
    <w:rsid w:val="001F65DA"/>
    <w:rsid w:val="00210FAD"/>
    <w:rsid w:val="002517D9"/>
    <w:rsid w:val="002A0616"/>
    <w:rsid w:val="002F5D4C"/>
    <w:rsid w:val="00383C69"/>
    <w:rsid w:val="003A156B"/>
    <w:rsid w:val="003C6421"/>
    <w:rsid w:val="00406454"/>
    <w:rsid w:val="00432C0C"/>
    <w:rsid w:val="00452BD3"/>
    <w:rsid w:val="0047321D"/>
    <w:rsid w:val="00501D56"/>
    <w:rsid w:val="0050533A"/>
    <w:rsid w:val="00556CE7"/>
    <w:rsid w:val="005611E6"/>
    <w:rsid w:val="00596ACB"/>
    <w:rsid w:val="005B0BC5"/>
    <w:rsid w:val="005C2044"/>
    <w:rsid w:val="005F5562"/>
    <w:rsid w:val="005F5CB9"/>
    <w:rsid w:val="00632D7B"/>
    <w:rsid w:val="00634973"/>
    <w:rsid w:val="00681FE0"/>
    <w:rsid w:val="00701708"/>
    <w:rsid w:val="00791D09"/>
    <w:rsid w:val="007B208F"/>
    <w:rsid w:val="00815E17"/>
    <w:rsid w:val="00892494"/>
    <w:rsid w:val="008B0B59"/>
    <w:rsid w:val="008D729C"/>
    <w:rsid w:val="008E07AA"/>
    <w:rsid w:val="0095402C"/>
    <w:rsid w:val="00955F71"/>
    <w:rsid w:val="00963B49"/>
    <w:rsid w:val="00975651"/>
    <w:rsid w:val="00983B30"/>
    <w:rsid w:val="00A10659"/>
    <w:rsid w:val="00A43AF0"/>
    <w:rsid w:val="00A5301E"/>
    <w:rsid w:val="00A63EBB"/>
    <w:rsid w:val="00A77A30"/>
    <w:rsid w:val="00AB3F98"/>
    <w:rsid w:val="00B10EB3"/>
    <w:rsid w:val="00B5031E"/>
    <w:rsid w:val="00B91F83"/>
    <w:rsid w:val="00BB29A4"/>
    <w:rsid w:val="00BF4267"/>
    <w:rsid w:val="00C22BA1"/>
    <w:rsid w:val="00C859FF"/>
    <w:rsid w:val="00CC3E36"/>
    <w:rsid w:val="00CD13AF"/>
    <w:rsid w:val="00D10A57"/>
    <w:rsid w:val="00D32E48"/>
    <w:rsid w:val="00D36A48"/>
    <w:rsid w:val="00D43A0C"/>
    <w:rsid w:val="00D54FD8"/>
    <w:rsid w:val="00D61295"/>
    <w:rsid w:val="00D624E3"/>
    <w:rsid w:val="00D631F8"/>
    <w:rsid w:val="00D65A3C"/>
    <w:rsid w:val="00DB4294"/>
    <w:rsid w:val="00DB5E34"/>
    <w:rsid w:val="00E044F0"/>
    <w:rsid w:val="00E511E2"/>
    <w:rsid w:val="00EB6533"/>
    <w:rsid w:val="00ED1EC4"/>
    <w:rsid w:val="00EE6F48"/>
    <w:rsid w:val="00FB03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08A0DE"/>
  <w15:chartTrackingRefBased/>
  <w15:docId w15:val="{FE388783-F0DE-44FD-90E7-7E813DFC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2BA1"/>
    <w:pPr>
      <w:widowControl w:val="0"/>
      <w:jc w:val="both"/>
    </w:pPr>
  </w:style>
  <w:style w:type="paragraph" w:styleId="1">
    <w:name w:val="heading 1"/>
    <w:basedOn w:val="a"/>
    <w:next w:val="a"/>
    <w:link w:val="10"/>
    <w:uiPriority w:val="9"/>
    <w:qFormat/>
    <w:rsid w:val="00D36A4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36A4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36A48"/>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D36A4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36A4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36A4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36A4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36A4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36A4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36A4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36A4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36A4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D36A48"/>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36A48"/>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36A48"/>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36A48"/>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36A48"/>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36A48"/>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36A4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36A4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36A48"/>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36A4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36A48"/>
    <w:pPr>
      <w:spacing w:before="160" w:after="160"/>
      <w:jc w:val="center"/>
    </w:pPr>
    <w:rPr>
      <w:i/>
      <w:iCs/>
      <w:color w:val="404040" w:themeColor="text1" w:themeTint="BF"/>
    </w:rPr>
  </w:style>
  <w:style w:type="character" w:customStyle="1" w:styleId="a8">
    <w:name w:val="引用文 (文字)"/>
    <w:basedOn w:val="a0"/>
    <w:link w:val="a7"/>
    <w:uiPriority w:val="29"/>
    <w:rsid w:val="00D36A48"/>
    <w:rPr>
      <w:i/>
      <w:iCs/>
      <w:color w:val="404040" w:themeColor="text1" w:themeTint="BF"/>
    </w:rPr>
  </w:style>
  <w:style w:type="paragraph" w:styleId="a9">
    <w:name w:val="List Paragraph"/>
    <w:basedOn w:val="a"/>
    <w:uiPriority w:val="34"/>
    <w:qFormat/>
    <w:rsid w:val="00D36A48"/>
    <w:pPr>
      <w:ind w:left="720"/>
      <w:contextualSpacing/>
    </w:pPr>
  </w:style>
  <w:style w:type="character" w:styleId="21">
    <w:name w:val="Intense Emphasis"/>
    <w:basedOn w:val="a0"/>
    <w:uiPriority w:val="21"/>
    <w:qFormat/>
    <w:rsid w:val="00D36A48"/>
    <w:rPr>
      <w:i/>
      <w:iCs/>
      <w:color w:val="0F4761" w:themeColor="accent1" w:themeShade="BF"/>
    </w:rPr>
  </w:style>
  <w:style w:type="paragraph" w:styleId="22">
    <w:name w:val="Intense Quote"/>
    <w:basedOn w:val="a"/>
    <w:next w:val="a"/>
    <w:link w:val="23"/>
    <w:uiPriority w:val="30"/>
    <w:qFormat/>
    <w:rsid w:val="00D36A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36A48"/>
    <w:rPr>
      <w:i/>
      <w:iCs/>
      <w:color w:val="0F4761" w:themeColor="accent1" w:themeShade="BF"/>
    </w:rPr>
  </w:style>
  <w:style w:type="character" w:styleId="24">
    <w:name w:val="Intense Reference"/>
    <w:basedOn w:val="a0"/>
    <w:uiPriority w:val="32"/>
    <w:qFormat/>
    <w:rsid w:val="00D36A48"/>
    <w:rPr>
      <w:b/>
      <w:bCs/>
      <w:smallCaps/>
      <w:color w:val="0F4761" w:themeColor="accent1" w:themeShade="BF"/>
      <w:spacing w:val="5"/>
    </w:rPr>
  </w:style>
  <w:style w:type="paragraph" w:styleId="aa">
    <w:name w:val="header"/>
    <w:basedOn w:val="a"/>
    <w:link w:val="ab"/>
    <w:uiPriority w:val="99"/>
    <w:unhideWhenUsed/>
    <w:rsid w:val="00383C69"/>
    <w:pPr>
      <w:tabs>
        <w:tab w:val="center" w:pos="4252"/>
        <w:tab w:val="right" w:pos="8504"/>
      </w:tabs>
      <w:snapToGrid w:val="0"/>
    </w:pPr>
  </w:style>
  <w:style w:type="character" w:customStyle="1" w:styleId="ab">
    <w:name w:val="ヘッダー (文字)"/>
    <w:basedOn w:val="a0"/>
    <w:link w:val="aa"/>
    <w:uiPriority w:val="99"/>
    <w:rsid w:val="00383C69"/>
  </w:style>
  <w:style w:type="paragraph" w:styleId="ac">
    <w:name w:val="footer"/>
    <w:basedOn w:val="a"/>
    <w:link w:val="ad"/>
    <w:uiPriority w:val="99"/>
    <w:unhideWhenUsed/>
    <w:rsid w:val="00383C69"/>
    <w:pPr>
      <w:tabs>
        <w:tab w:val="center" w:pos="4252"/>
        <w:tab w:val="right" w:pos="8504"/>
      </w:tabs>
      <w:snapToGrid w:val="0"/>
    </w:pPr>
  </w:style>
  <w:style w:type="character" w:customStyle="1" w:styleId="ad">
    <w:name w:val="フッター (文字)"/>
    <w:basedOn w:val="a0"/>
    <w:link w:val="ac"/>
    <w:uiPriority w:val="99"/>
    <w:rsid w:val="00383C69"/>
  </w:style>
  <w:style w:type="table" w:styleId="ae">
    <w:name w:val="Table Grid"/>
    <w:basedOn w:val="a1"/>
    <w:uiPriority w:val="39"/>
    <w:rsid w:val="00D6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ate"/>
    <w:basedOn w:val="a"/>
    <w:next w:val="a"/>
    <w:link w:val="af0"/>
    <w:uiPriority w:val="99"/>
    <w:semiHidden/>
    <w:unhideWhenUsed/>
    <w:rsid w:val="00701708"/>
  </w:style>
  <w:style w:type="character" w:customStyle="1" w:styleId="af0">
    <w:name w:val="日付 (文字)"/>
    <w:basedOn w:val="a0"/>
    <w:link w:val="af"/>
    <w:uiPriority w:val="99"/>
    <w:semiHidden/>
    <w:rsid w:val="00701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A65100-9C52-4B28-B3F9-1448E9EF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740</TotalTime>
  <Pages>5</Pages>
  <Words>2336</Words>
  <Characters>2383</Characters>
  <Application>Microsoft Office Word</Application>
  <DocSecurity>0</DocSecurity>
  <Lines>119</Lines>
  <Paragraphs>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浦川　琢郎（産業人材課）</dc:creator>
  <cp:keywords/>
  <dc:description/>
  <cp:lastModifiedBy>浦川　琢郎（産業人材課）</cp:lastModifiedBy>
  <cp:revision>19</cp:revision>
  <cp:lastPrinted>2026-04-06T11:48:00Z</cp:lastPrinted>
  <dcterms:created xsi:type="dcterms:W3CDTF">2026-02-09T01:36:00Z</dcterms:created>
  <dcterms:modified xsi:type="dcterms:W3CDTF">2026-04-06T11:48:00Z</dcterms:modified>
</cp:coreProperties>
</file>