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9A50E" w14:textId="5376D5FC" w:rsidR="00044D0E" w:rsidRPr="00925D32" w:rsidRDefault="00CD0AA9" w:rsidP="00044D0E">
      <w:pPr>
        <w:jc w:val="center"/>
      </w:pPr>
      <w:r w:rsidRPr="00592095">
        <w:t>令和</w:t>
      </w:r>
      <w:r w:rsidRPr="00592095">
        <w:rPr>
          <w:rFonts w:hint="eastAsia"/>
        </w:rPr>
        <w:t>８</w:t>
      </w:r>
      <w:r w:rsidRPr="00592095">
        <w:t>年度</w:t>
      </w:r>
      <w:r w:rsidR="000E2F39" w:rsidRPr="00592095">
        <w:rPr>
          <w:rFonts w:hint="eastAsia"/>
        </w:rPr>
        <w:t>佐賀らしい</w:t>
      </w:r>
      <w:r w:rsidR="00105C82" w:rsidRPr="00592095">
        <w:rPr>
          <w:rFonts w:hint="eastAsia"/>
        </w:rPr>
        <w:t>探究学習</w:t>
      </w:r>
      <w:r w:rsidR="00044D0E" w:rsidRPr="00592095">
        <w:rPr>
          <w:rFonts w:hint="eastAsia"/>
        </w:rPr>
        <w:t>推進</w:t>
      </w:r>
      <w:r w:rsidR="00105C82" w:rsidRPr="00592095">
        <w:rPr>
          <w:rFonts w:hint="eastAsia"/>
        </w:rPr>
        <w:t>事業</w:t>
      </w:r>
      <w:r w:rsidRPr="00592095">
        <w:t>業務委託仕様書</w:t>
      </w:r>
    </w:p>
    <w:p w14:paraId="6B4C5160" w14:textId="77777777" w:rsidR="00132E2B" w:rsidRPr="00592095" w:rsidRDefault="00132E2B" w:rsidP="00044D0E">
      <w:pPr>
        <w:jc w:val="center"/>
      </w:pPr>
    </w:p>
    <w:p w14:paraId="3318EE45" w14:textId="138E5101" w:rsidR="00044D0E" w:rsidRPr="008828FA" w:rsidRDefault="00044D0E" w:rsidP="00CD0AA9">
      <w:pPr>
        <w:jc w:val="left"/>
      </w:pPr>
      <w:r w:rsidRPr="00592095">
        <w:rPr>
          <w:rFonts w:hint="eastAsia"/>
        </w:rPr>
        <w:t xml:space="preserve">　</w:t>
      </w:r>
      <w:r w:rsidRPr="008828FA">
        <w:rPr>
          <w:rFonts w:hint="eastAsia"/>
        </w:rPr>
        <w:t>本仕様書は、佐賀県教育委員会（以下「甲」という。）が発注する</w:t>
      </w:r>
      <w:r w:rsidRPr="008828FA">
        <w:t>令和</w:t>
      </w:r>
      <w:r w:rsidRPr="008828FA">
        <w:rPr>
          <w:rFonts w:hint="eastAsia"/>
        </w:rPr>
        <w:t>８</w:t>
      </w:r>
      <w:r w:rsidRPr="008828FA">
        <w:t>年度</w:t>
      </w:r>
      <w:r w:rsidRPr="008828FA">
        <w:rPr>
          <w:rFonts w:hint="eastAsia"/>
        </w:rPr>
        <w:t>佐賀らしい探究学習推進事業</w:t>
      </w:r>
      <w:r w:rsidRPr="008828FA">
        <w:t>業務</w:t>
      </w:r>
      <w:r w:rsidRPr="008828FA">
        <w:rPr>
          <w:rFonts w:hint="eastAsia"/>
        </w:rPr>
        <w:t>（以下「委託業務」という。）を受託する者（以下「乙」という。）の業務について、必要な事項を定めるものである。</w:t>
      </w:r>
    </w:p>
    <w:p w14:paraId="6C8696DC" w14:textId="77777777" w:rsidR="00044D0E" w:rsidRPr="008828FA" w:rsidRDefault="00044D0E" w:rsidP="00CD0AA9">
      <w:pPr>
        <w:jc w:val="left"/>
      </w:pPr>
    </w:p>
    <w:p w14:paraId="47D69434" w14:textId="14022521" w:rsidR="00044D0E" w:rsidRPr="008828FA" w:rsidRDefault="00044D0E" w:rsidP="00CD0AA9">
      <w:pPr>
        <w:jc w:val="left"/>
      </w:pPr>
      <w:r w:rsidRPr="008828FA">
        <w:rPr>
          <w:rFonts w:hint="eastAsia"/>
        </w:rPr>
        <w:t>１　業務委託の名称</w:t>
      </w:r>
    </w:p>
    <w:p w14:paraId="784FDF02" w14:textId="0D3A7329" w:rsidR="00044D0E" w:rsidRPr="008828FA" w:rsidRDefault="00044D0E" w:rsidP="00CD0AA9">
      <w:pPr>
        <w:jc w:val="left"/>
      </w:pPr>
      <w:r w:rsidRPr="008828FA">
        <w:rPr>
          <w:rFonts w:hint="eastAsia"/>
        </w:rPr>
        <w:t xml:space="preserve">　　</w:t>
      </w:r>
      <w:r w:rsidRPr="008828FA">
        <w:t>令和</w:t>
      </w:r>
      <w:r w:rsidRPr="008828FA">
        <w:rPr>
          <w:rFonts w:hint="eastAsia"/>
        </w:rPr>
        <w:t>８</w:t>
      </w:r>
      <w:r w:rsidRPr="008828FA">
        <w:t>年度</w:t>
      </w:r>
      <w:r w:rsidRPr="008828FA">
        <w:rPr>
          <w:rFonts w:hint="eastAsia"/>
        </w:rPr>
        <w:t>佐賀らしい探究学習推進事業</w:t>
      </w:r>
      <w:r w:rsidRPr="008828FA">
        <w:t>業務</w:t>
      </w:r>
    </w:p>
    <w:p w14:paraId="1C42D5D8" w14:textId="77777777" w:rsidR="00044D0E" w:rsidRPr="008828FA" w:rsidRDefault="00044D0E" w:rsidP="00CD0AA9">
      <w:pPr>
        <w:jc w:val="left"/>
      </w:pPr>
    </w:p>
    <w:p w14:paraId="18E76C68" w14:textId="5658B3E1" w:rsidR="00044D0E" w:rsidRPr="008828FA" w:rsidRDefault="00044D0E" w:rsidP="00CD0AA9">
      <w:pPr>
        <w:jc w:val="left"/>
      </w:pPr>
      <w:r w:rsidRPr="008828FA">
        <w:rPr>
          <w:rFonts w:hint="eastAsia"/>
        </w:rPr>
        <w:t>２</w:t>
      </w:r>
      <w:r w:rsidR="00CD0AA9" w:rsidRPr="008828FA">
        <w:t xml:space="preserve">  </w:t>
      </w:r>
      <w:r w:rsidRPr="008828FA">
        <w:rPr>
          <w:rFonts w:hint="eastAsia"/>
        </w:rPr>
        <w:t>業務委託期間</w:t>
      </w:r>
    </w:p>
    <w:p w14:paraId="3A33EDDE" w14:textId="69A4C63A" w:rsidR="00044D0E" w:rsidRPr="008828FA" w:rsidRDefault="00044D0E" w:rsidP="00CD0AA9">
      <w:pPr>
        <w:jc w:val="left"/>
      </w:pPr>
      <w:r w:rsidRPr="008828FA">
        <w:rPr>
          <w:rFonts w:hint="eastAsia"/>
        </w:rPr>
        <w:t xml:space="preserve">　　委託契約締結の日から令和9年３月</w:t>
      </w:r>
      <w:r w:rsidR="000C2B6E">
        <w:rPr>
          <w:rFonts w:hint="eastAsia"/>
        </w:rPr>
        <w:t>24</w:t>
      </w:r>
      <w:r w:rsidRPr="008828FA">
        <w:rPr>
          <w:rFonts w:hint="eastAsia"/>
        </w:rPr>
        <w:t>日まで</w:t>
      </w:r>
    </w:p>
    <w:p w14:paraId="045B9FD2" w14:textId="77777777" w:rsidR="00044D0E" w:rsidRPr="008828FA" w:rsidRDefault="00044D0E" w:rsidP="00CD0AA9">
      <w:pPr>
        <w:jc w:val="left"/>
      </w:pPr>
    </w:p>
    <w:p w14:paraId="482C914F" w14:textId="7AC1A9CB" w:rsidR="005933EA" w:rsidRPr="008828FA" w:rsidRDefault="00044D0E" w:rsidP="008E3DAB">
      <w:pPr>
        <w:jc w:val="left"/>
      </w:pPr>
      <w:r w:rsidRPr="008828FA">
        <w:rPr>
          <w:rFonts w:hint="eastAsia"/>
        </w:rPr>
        <w:t xml:space="preserve">３　</w:t>
      </w:r>
      <w:r w:rsidRPr="008828FA">
        <w:t xml:space="preserve">履行場所 </w:t>
      </w:r>
      <w:r w:rsidRPr="008828FA">
        <w:br/>
        <w:t xml:space="preserve">    </w:t>
      </w:r>
      <w:r w:rsidR="008E3DAB" w:rsidRPr="008828FA">
        <w:rPr>
          <w:rFonts w:hint="eastAsia"/>
        </w:rPr>
        <w:t>甲が指定する</w:t>
      </w:r>
      <w:r w:rsidR="00D05555" w:rsidRPr="008828FA">
        <w:rPr>
          <w:rFonts w:hint="eastAsia"/>
        </w:rPr>
        <w:t>県立高校4校及び施設</w:t>
      </w:r>
    </w:p>
    <w:p w14:paraId="3960AD15" w14:textId="5B9CACDD" w:rsidR="00044D0E" w:rsidRPr="008828FA" w:rsidRDefault="00044D0E" w:rsidP="00CD0AA9">
      <w:pPr>
        <w:jc w:val="left"/>
      </w:pPr>
    </w:p>
    <w:p w14:paraId="5621E9A8" w14:textId="4C68D684" w:rsidR="005933EA" w:rsidRPr="008828FA" w:rsidRDefault="00044D0E" w:rsidP="005933EA">
      <w:pPr>
        <w:jc w:val="left"/>
      </w:pPr>
      <w:r w:rsidRPr="008828FA">
        <w:rPr>
          <w:rFonts w:hint="eastAsia"/>
        </w:rPr>
        <w:t xml:space="preserve">４　</w:t>
      </w:r>
      <w:r w:rsidR="008E3DAB" w:rsidRPr="008828FA">
        <w:rPr>
          <w:rFonts w:hint="eastAsia"/>
        </w:rPr>
        <w:t>本事業</w:t>
      </w:r>
      <w:r w:rsidRPr="008828FA">
        <w:rPr>
          <w:rFonts w:hint="eastAsia"/>
        </w:rPr>
        <w:t>の目的</w:t>
      </w:r>
    </w:p>
    <w:p w14:paraId="1A5724E2" w14:textId="781B9B4E" w:rsidR="00044D0E" w:rsidRPr="008828FA" w:rsidRDefault="00044D0E" w:rsidP="005933EA">
      <w:pPr>
        <w:ind w:leftChars="100" w:left="210" w:firstLineChars="100" w:firstLine="210"/>
        <w:jc w:val="left"/>
      </w:pPr>
      <w:r w:rsidRPr="008828FA">
        <w:rPr>
          <w:rFonts w:hint="eastAsia"/>
        </w:rPr>
        <w:t>本事業は、</w:t>
      </w:r>
      <w:r w:rsidR="000E2F39" w:rsidRPr="008828FA">
        <w:rPr>
          <w:rFonts w:hint="eastAsia"/>
        </w:rPr>
        <w:t>佐賀県教育大綱に掲げる「高い志と佐賀への誇りを持って、自ら考え、判断し、行動できる生徒を育てる」ために、佐賀県全体を学びのフィールドとして、</w:t>
      </w:r>
      <w:bookmarkStart w:id="0" w:name="_Hlk223607124"/>
      <w:r w:rsidR="000E2F39" w:rsidRPr="008828FA">
        <w:rPr>
          <w:rFonts w:hint="eastAsia"/>
        </w:rPr>
        <w:t>自ら課題を発見し解決に取り組むこと</w:t>
      </w:r>
      <w:bookmarkEnd w:id="0"/>
      <w:r w:rsidR="000E2F39" w:rsidRPr="008828FA">
        <w:rPr>
          <w:rFonts w:hint="eastAsia"/>
        </w:rPr>
        <w:t>を通して、</w:t>
      </w:r>
      <w:r w:rsidR="006B7DDB" w:rsidRPr="008828FA">
        <w:rPr>
          <w:rFonts w:hint="eastAsia"/>
        </w:rPr>
        <w:t>自分で自分のことを決められる骨太でたくましい生徒の育成</w:t>
      </w:r>
      <w:r w:rsidR="000E2F39" w:rsidRPr="008828FA">
        <w:rPr>
          <w:rFonts w:hint="eastAsia"/>
        </w:rPr>
        <w:t>につながる探究学習を推進する</w:t>
      </w:r>
      <w:r w:rsidRPr="008828FA">
        <w:rPr>
          <w:rFonts w:hint="eastAsia"/>
        </w:rPr>
        <w:t>ものである</w:t>
      </w:r>
      <w:r w:rsidR="000E2F39" w:rsidRPr="008828FA">
        <w:rPr>
          <w:rFonts w:hint="eastAsia"/>
        </w:rPr>
        <w:t>。</w:t>
      </w:r>
    </w:p>
    <w:p w14:paraId="622F4218" w14:textId="38E8DF4A" w:rsidR="007A1810" w:rsidRPr="008828FA" w:rsidRDefault="00044D0E" w:rsidP="006B7DDB">
      <w:pPr>
        <w:ind w:leftChars="100" w:left="210" w:firstLineChars="100" w:firstLine="210"/>
        <w:jc w:val="left"/>
      </w:pPr>
      <w:r w:rsidRPr="008828FA">
        <w:rPr>
          <w:rFonts w:hint="eastAsia"/>
        </w:rPr>
        <w:t>提案にあたっては、上記の目的を十分理解し、</w:t>
      </w:r>
      <w:r w:rsidR="006319E1" w:rsidRPr="008828FA">
        <w:t>その実現に向けて必要なスキルを身に付ける</w:t>
      </w:r>
      <w:r w:rsidR="005933EA" w:rsidRPr="008828FA">
        <w:rPr>
          <w:rFonts w:hint="eastAsia"/>
        </w:rPr>
        <w:t>ための</w:t>
      </w:r>
      <w:r w:rsidR="006319E1" w:rsidRPr="008828FA">
        <w:rPr>
          <w:rFonts w:hint="eastAsia"/>
        </w:rPr>
        <w:t>教員を対象としたスキルアップ研修及び生徒を対象とした探究合宿を企画する。</w:t>
      </w:r>
    </w:p>
    <w:p w14:paraId="2EECE998" w14:textId="77777777" w:rsidR="006B7DDB" w:rsidRPr="008828FA" w:rsidRDefault="006B7DDB" w:rsidP="006B7DDB">
      <w:pPr>
        <w:jc w:val="left"/>
      </w:pPr>
    </w:p>
    <w:p w14:paraId="7894E0F1" w14:textId="0814A677" w:rsidR="005933EA" w:rsidRPr="008828FA" w:rsidRDefault="006B7DDB" w:rsidP="005933EA">
      <w:pPr>
        <w:jc w:val="left"/>
      </w:pPr>
      <w:r w:rsidRPr="008828FA">
        <w:rPr>
          <w:rFonts w:hint="eastAsia"/>
        </w:rPr>
        <w:t>５</w:t>
      </w:r>
      <w:r w:rsidR="00CD0AA9" w:rsidRPr="008828FA">
        <w:t xml:space="preserve">  </w:t>
      </w:r>
      <w:r w:rsidR="008E3DAB" w:rsidRPr="008828FA">
        <w:rPr>
          <w:rFonts w:hint="eastAsia"/>
        </w:rPr>
        <w:t>委託</w:t>
      </w:r>
      <w:r w:rsidR="00CD0AA9" w:rsidRPr="008828FA">
        <w:t xml:space="preserve">内容 </w:t>
      </w:r>
    </w:p>
    <w:p w14:paraId="26443939" w14:textId="3DEF8175" w:rsidR="000D142B" w:rsidRPr="008828FA" w:rsidRDefault="000D142B" w:rsidP="005933EA">
      <w:pPr>
        <w:ind w:leftChars="100" w:left="210" w:firstLineChars="100" w:firstLine="210"/>
        <w:jc w:val="left"/>
        <w:rPr>
          <w:spacing w:val="-10"/>
        </w:rPr>
      </w:pPr>
      <w:r w:rsidRPr="008828FA">
        <w:t>体験的な学習活動や問題発見・解決的な学習活動、</w:t>
      </w:r>
      <w:r w:rsidRPr="008828FA">
        <w:rPr>
          <w:rFonts w:hint="eastAsia"/>
        </w:rPr>
        <w:t>外部機関</w:t>
      </w:r>
      <w:r w:rsidRPr="008828FA">
        <w:t>等と連携した学習活動等の取組の推</w:t>
      </w:r>
      <w:r w:rsidRPr="008828FA">
        <w:rPr>
          <w:spacing w:val="-2"/>
        </w:rPr>
        <w:t>進を図り、</w:t>
      </w:r>
      <w:r w:rsidRPr="008828FA">
        <w:rPr>
          <w:rFonts w:hint="eastAsia"/>
          <w:spacing w:val="-2"/>
        </w:rPr>
        <w:t>多様な他者と協働しながら課題を解決する</w:t>
      </w:r>
      <w:r w:rsidRPr="008828FA">
        <w:rPr>
          <w:spacing w:val="-2"/>
        </w:rPr>
        <w:t>探究的な学びの実現に向け、下記の（１）</w:t>
      </w:r>
      <w:r w:rsidR="000A02CC" w:rsidRPr="008828FA">
        <w:rPr>
          <w:rFonts w:hint="eastAsia"/>
          <w:spacing w:val="-2"/>
        </w:rPr>
        <w:t>から</w:t>
      </w:r>
      <w:r w:rsidRPr="008828FA">
        <w:t>（</w:t>
      </w:r>
      <w:r w:rsidR="0061004F" w:rsidRPr="008828FA">
        <w:rPr>
          <w:rFonts w:hint="eastAsia"/>
        </w:rPr>
        <w:t>４</w:t>
      </w:r>
      <w:r w:rsidRPr="008828FA">
        <w:t>）</w:t>
      </w:r>
      <w:r w:rsidR="005933EA" w:rsidRPr="008828FA">
        <w:rPr>
          <w:rFonts w:hint="eastAsia"/>
        </w:rPr>
        <w:t>を実施</w:t>
      </w:r>
      <w:r w:rsidRPr="008828FA">
        <w:t>するものとする。</w:t>
      </w:r>
    </w:p>
    <w:p w14:paraId="41E69F8D" w14:textId="7AA2DAF0" w:rsidR="000D142B" w:rsidRPr="008828FA" w:rsidRDefault="000D142B" w:rsidP="00F03982">
      <w:pPr>
        <w:pStyle w:val="a9"/>
        <w:numPr>
          <w:ilvl w:val="0"/>
          <w:numId w:val="2"/>
        </w:numPr>
        <w:jc w:val="left"/>
      </w:pPr>
      <w:r w:rsidRPr="008828FA">
        <w:rPr>
          <w:rFonts w:hint="eastAsia"/>
        </w:rPr>
        <w:t>探究学習推進に係る</w:t>
      </w:r>
      <w:r w:rsidR="00A20908" w:rsidRPr="008828FA">
        <w:rPr>
          <w:rFonts w:hint="eastAsia"/>
        </w:rPr>
        <w:t>県立高校</w:t>
      </w:r>
      <w:r w:rsidRPr="008828FA">
        <w:rPr>
          <w:rFonts w:hint="eastAsia"/>
        </w:rPr>
        <w:t>教員のスキルアップ研修</w:t>
      </w:r>
    </w:p>
    <w:p w14:paraId="48E650F3" w14:textId="77777777" w:rsidR="003D63CA" w:rsidRPr="008828FA" w:rsidRDefault="003D63CA" w:rsidP="00FB262A">
      <w:pPr>
        <w:pStyle w:val="a9"/>
        <w:numPr>
          <w:ilvl w:val="1"/>
          <w:numId w:val="2"/>
        </w:numPr>
        <w:jc w:val="left"/>
      </w:pPr>
      <w:r w:rsidRPr="008828FA">
        <w:rPr>
          <w:rFonts w:hint="eastAsia"/>
        </w:rPr>
        <w:t>対象者</w:t>
      </w:r>
    </w:p>
    <w:p w14:paraId="165ECA99" w14:textId="34309A66" w:rsidR="003D63CA" w:rsidRPr="008828FA" w:rsidRDefault="00C03CC4" w:rsidP="003D63CA">
      <w:pPr>
        <w:pStyle w:val="a9"/>
        <w:ind w:left="1010"/>
        <w:jc w:val="left"/>
      </w:pPr>
      <w:r w:rsidRPr="008828FA">
        <w:rPr>
          <w:rFonts w:hint="eastAsia"/>
        </w:rPr>
        <w:t>県内県立高校の</w:t>
      </w:r>
      <w:r w:rsidR="003D63CA" w:rsidRPr="008828FA">
        <w:rPr>
          <w:rFonts w:hint="eastAsia"/>
        </w:rPr>
        <w:t>「総合的な探究の時間」担当</w:t>
      </w:r>
      <w:r w:rsidRPr="008828FA">
        <w:rPr>
          <w:rFonts w:hint="eastAsia"/>
        </w:rPr>
        <w:t>教員</w:t>
      </w:r>
      <w:r w:rsidR="003D63CA" w:rsidRPr="008828FA">
        <w:rPr>
          <w:rFonts w:hint="eastAsia"/>
        </w:rPr>
        <w:t>（普通科）及び「課題研究」担当教員（専門学科）</w:t>
      </w:r>
      <w:r w:rsidR="00A20908" w:rsidRPr="008828FA">
        <w:rPr>
          <w:rFonts w:hint="eastAsia"/>
        </w:rPr>
        <w:t>80名程度。</w:t>
      </w:r>
    </w:p>
    <w:p w14:paraId="10BEAEB2" w14:textId="0EC42F68" w:rsidR="003D63CA" w:rsidRPr="008828FA" w:rsidRDefault="008961AC" w:rsidP="003D63CA">
      <w:pPr>
        <w:pStyle w:val="a9"/>
        <w:numPr>
          <w:ilvl w:val="1"/>
          <w:numId w:val="2"/>
        </w:numPr>
        <w:jc w:val="left"/>
      </w:pPr>
      <w:r w:rsidRPr="008828FA">
        <w:rPr>
          <w:rFonts w:hint="eastAsia"/>
        </w:rPr>
        <w:t>日時</w:t>
      </w:r>
    </w:p>
    <w:p w14:paraId="38BDBF02" w14:textId="25940450" w:rsidR="003D63CA" w:rsidRPr="008828FA" w:rsidRDefault="008026A2" w:rsidP="008026A2">
      <w:pPr>
        <w:ind w:firstLineChars="400" w:firstLine="840"/>
        <w:jc w:val="left"/>
      </w:pPr>
      <w:r w:rsidRPr="008828FA">
        <w:rPr>
          <w:rFonts w:hint="eastAsia"/>
        </w:rPr>
        <w:t>・</w:t>
      </w:r>
      <w:r w:rsidR="003D63CA" w:rsidRPr="008828FA">
        <w:rPr>
          <w:rFonts w:hint="eastAsia"/>
        </w:rPr>
        <w:t>6月</w:t>
      </w:r>
      <w:r w:rsidR="00A20908" w:rsidRPr="008828FA">
        <w:rPr>
          <w:rFonts w:hint="eastAsia"/>
        </w:rPr>
        <w:t>中の平日、午後半日</w:t>
      </w:r>
      <w:r w:rsidR="005F36CD" w:rsidRPr="008828FA">
        <w:rPr>
          <w:rFonts w:hint="eastAsia"/>
        </w:rPr>
        <w:t>（</w:t>
      </w:r>
      <w:r w:rsidR="008828FA">
        <w:rPr>
          <w:rFonts w:hint="eastAsia"/>
        </w:rPr>
        <w:t>120</w:t>
      </w:r>
      <w:r w:rsidR="00135DF5" w:rsidRPr="008828FA">
        <w:rPr>
          <w:rFonts w:hint="eastAsia"/>
        </w:rPr>
        <w:t>分</w:t>
      </w:r>
      <w:r w:rsidR="005F36CD" w:rsidRPr="008828FA">
        <w:rPr>
          <w:rFonts w:hint="eastAsia"/>
        </w:rPr>
        <w:t>程度）</w:t>
      </w:r>
      <w:r w:rsidR="00A20908" w:rsidRPr="008828FA">
        <w:rPr>
          <w:rFonts w:hint="eastAsia"/>
        </w:rPr>
        <w:t>で行うものとする。</w:t>
      </w:r>
    </w:p>
    <w:p w14:paraId="100F415D" w14:textId="29976E72" w:rsidR="00A20908" w:rsidRPr="008828FA" w:rsidRDefault="008026A2" w:rsidP="008026A2">
      <w:pPr>
        <w:ind w:firstLineChars="400" w:firstLine="840"/>
        <w:jc w:val="left"/>
      </w:pPr>
      <w:r w:rsidRPr="008828FA">
        <w:rPr>
          <w:rFonts w:hint="eastAsia"/>
        </w:rPr>
        <w:t>・</w:t>
      </w:r>
      <w:r w:rsidR="008961AC" w:rsidRPr="008828FA">
        <w:rPr>
          <w:rFonts w:hint="eastAsia"/>
        </w:rPr>
        <w:t>日時</w:t>
      </w:r>
      <w:r w:rsidR="00A20908" w:rsidRPr="008828FA">
        <w:rPr>
          <w:rFonts w:hint="eastAsia"/>
        </w:rPr>
        <w:t>は、甲が定める。</w:t>
      </w:r>
    </w:p>
    <w:p w14:paraId="0E507466" w14:textId="77777777" w:rsidR="003D63CA" w:rsidRPr="008828FA" w:rsidRDefault="003D63CA" w:rsidP="003D63CA">
      <w:pPr>
        <w:pStyle w:val="a9"/>
        <w:numPr>
          <w:ilvl w:val="1"/>
          <w:numId w:val="2"/>
        </w:numPr>
        <w:jc w:val="left"/>
      </w:pPr>
      <w:r w:rsidRPr="008828FA">
        <w:rPr>
          <w:rFonts w:hint="eastAsia"/>
        </w:rPr>
        <w:t>内容</w:t>
      </w:r>
    </w:p>
    <w:p w14:paraId="4E3A138C" w14:textId="68D45996" w:rsidR="003D63CA" w:rsidRPr="008828FA" w:rsidRDefault="00FB262A" w:rsidP="003D63CA">
      <w:pPr>
        <w:ind w:left="1050" w:hangingChars="500" w:hanging="1050"/>
        <w:jc w:val="left"/>
      </w:pPr>
      <w:r w:rsidRPr="008828FA">
        <w:rPr>
          <w:rFonts w:hint="eastAsia"/>
        </w:rPr>
        <w:t xml:space="preserve">　　　　・探究学習推進に係る基礎知識や</w:t>
      </w:r>
      <w:r w:rsidR="00A022F3" w:rsidRPr="008828FA">
        <w:rPr>
          <w:rFonts w:hint="eastAsia"/>
        </w:rPr>
        <w:t>生徒の学びの質を向上させるための教員の</w:t>
      </w:r>
      <w:r w:rsidR="00897CE9" w:rsidRPr="008828FA">
        <w:rPr>
          <w:rFonts w:hint="eastAsia"/>
        </w:rPr>
        <w:t>コーチング・メンタリング等</w:t>
      </w:r>
      <w:r w:rsidR="00A20908" w:rsidRPr="008828FA">
        <w:rPr>
          <w:rFonts w:hint="eastAsia"/>
        </w:rPr>
        <w:t>の講義及び演習。</w:t>
      </w:r>
    </w:p>
    <w:p w14:paraId="3D39821F" w14:textId="38FAAA98" w:rsidR="00FB262A" w:rsidRPr="008828FA" w:rsidRDefault="00FB262A" w:rsidP="003D63CA">
      <w:pPr>
        <w:ind w:left="1050" w:hangingChars="500" w:hanging="1050"/>
        <w:jc w:val="left"/>
      </w:pPr>
      <w:r w:rsidRPr="008828FA">
        <w:rPr>
          <w:rFonts w:hint="eastAsia"/>
        </w:rPr>
        <w:t xml:space="preserve">　　　　・探究学習</w:t>
      </w:r>
      <w:r w:rsidR="003D63CA" w:rsidRPr="008828FA">
        <w:rPr>
          <w:rFonts w:hint="eastAsia"/>
        </w:rPr>
        <w:t>の</w:t>
      </w:r>
      <w:r w:rsidRPr="008828FA">
        <w:rPr>
          <w:rFonts w:hint="eastAsia"/>
        </w:rPr>
        <w:t>好事例の紹介</w:t>
      </w:r>
      <w:r w:rsidR="00A20908" w:rsidRPr="008828FA">
        <w:rPr>
          <w:rFonts w:hint="eastAsia"/>
        </w:rPr>
        <w:t>。</w:t>
      </w:r>
    </w:p>
    <w:p w14:paraId="3CC61FE1" w14:textId="2DAC9B0E" w:rsidR="00FB262A" w:rsidRPr="008828FA" w:rsidRDefault="00FB262A" w:rsidP="00FB262A">
      <w:pPr>
        <w:jc w:val="left"/>
      </w:pPr>
      <w:r w:rsidRPr="008828FA">
        <w:rPr>
          <w:rFonts w:hint="eastAsia"/>
        </w:rPr>
        <w:t xml:space="preserve">　　　　</w:t>
      </w:r>
      <w:r w:rsidR="00DC0777" w:rsidRPr="008828FA">
        <w:rPr>
          <w:rFonts w:hint="eastAsia"/>
        </w:rPr>
        <w:t>・</w:t>
      </w:r>
      <w:r w:rsidRPr="008828FA">
        <w:rPr>
          <w:rFonts w:hint="eastAsia"/>
        </w:rPr>
        <w:t>研修終了後に質疑応答の時間を設けること。</w:t>
      </w:r>
    </w:p>
    <w:p w14:paraId="73D71637" w14:textId="4803AA9D" w:rsidR="008257EE" w:rsidRPr="008828FA" w:rsidRDefault="008257EE" w:rsidP="00FB262A">
      <w:pPr>
        <w:jc w:val="left"/>
      </w:pPr>
      <w:r w:rsidRPr="008828FA">
        <w:rPr>
          <w:rFonts w:hint="eastAsia"/>
        </w:rPr>
        <w:t xml:space="preserve">　　　　・研修受講者へのアンケートの実施・集計を行うこと。</w:t>
      </w:r>
    </w:p>
    <w:p w14:paraId="63CCCDD8" w14:textId="38D9446D" w:rsidR="003D63CA" w:rsidRPr="008828FA" w:rsidRDefault="008961AC" w:rsidP="003D63CA">
      <w:pPr>
        <w:pStyle w:val="a9"/>
        <w:numPr>
          <w:ilvl w:val="1"/>
          <w:numId w:val="2"/>
        </w:numPr>
        <w:jc w:val="left"/>
      </w:pPr>
      <w:r w:rsidRPr="008828FA">
        <w:rPr>
          <w:rFonts w:hint="eastAsia"/>
        </w:rPr>
        <w:lastRenderedPageBreak/>
        <w:t>その他</w:t>
      </w:r>
    </w:p>
    <w:p w14:paraId="08266293" w14:textId="10C02E8D" w:rsidR="00A20908" w:rsidRPr="008828FA" w:rsidRDefault="008961AC" w:rsidP="008961AC">
      <w:pPr>
        <w:ind w:firstLineChars="400" w:firstLine="840"/>
        <w:jc w:val="left"/>
      </w:pPr>
      <w:r w:rsidRPr="008828FA">
        <w:rPr>
          <w:rFonts w:hint="eastAsia"/>
        </w:rPr>
        <w:t>・講師には、</w:t>
      </w:r>
      <w:r w:rsidR="00A20908" w:rsidRPr="008828FA">
        <w:rPr>
          <w:rFonts w:hint="eastAsia"/>
        </w:rPr>
        <w:t>探究学習の知見を有する</w:t>
      </w:r>
      <w:r w:rsidR="005F36CD" w:rsidRPr="008828FA">
        <w:rPr>
          <w:rFonts w:hint="eastAsia"/>
        </w:rPr>
        <w:t>者を手配すること</w:t>
      </w:r>
      <w:r w:rsidR="00A20908" w:rsidRPr="008828FA">
        <w:rPr>
          <w:rFonts w:hint="eastAsia"/>
        </w:rPr>
        <w:t>。</w:t>
      </w:r>
    </w:p>
    <w:p w14:paraId="7ABE6C3C" w14:textId="32586BC9" w:rsidR="00FB262A" w:rsidRPr="008828FA" w:rsidRDefault="00DC0777" w:rsidP="00FB262A">
      <w:pPr>
        <w:jc w:val="left"/>
      </w:pPr>
      <w:r w:rsidRPr="008828FA">
        <w:rPr>
          <w:rFonts w:hint="eastAsia"/>
        </w:rPr>
        <w:t xml:space="preserve">　　　　</w:t>
      </w:r>
      <w:r w:rsidR="008961AC" w:rsidRPr="008828FA">
        <w:rPr>
          <w:rFonts w:hint="eastAsia"/>
        </w:rPr>
        <w:t>・</w:t>
      </w:r>
      <w:r w:rsidRPr="008828FA">
        <w:rPr>
          <w:rFonts w:hint="eastAsia"/>
        </w:rPr>
        <w:t>研修会場は、</w:t>
      </w:r>
      <w:r w:rsidR="00824C46" w:rsidRPr="008828FA">
        <w:rPr>
          <w:rFonts w:hint="eastAsia"/>
        </w:rPr>
        <w:t>甲が手配する</w:t>
      </w:r>
      <w:r w:rsidRPr="008828FA">
        <w:rPr>
          <w:rFonts w:hint="eastAsia"/>
        </w:rPr>
        <w:t>。</w:t>
      </w:r>
    </w:p>
    <w:p w14:paraId="2F97698F" w14:textId="1826F18F" w:rsidR="005F36CD" w:rsidRPr="008828FA" w:rsidRDefault="005F36CD" w:rsidP="005F36CD">
      <w:pPr>
        <w:ind w:left="1260" w:hangingChars="600" w:hanging="1260"/>
        <w:jc w:val="left"/>
      </w:pPr>
      <w:r w:rsidRPr="008828FA">
        <w:rPr>
          <w:rFonts w:hint="eastAsia"/>
        </w:rPr>
        <w:t xml:space="preserve">　　　　　※プログラムの内容に対応できる広さの会場を手配する必要があるため、プログラムについては甲に早めに連絡・相談をすること</w:t>
      </w:r>
    </w:p>
    <w:p w14:paraId="5A2CB8B9" w14:textId="47A8EB52" w:rsidR="003D63CA" w:rsidRPr="008828FA" w:rsidRDefault="00A20908" w:rsidP="00FB262A">
      <w:pPr>
        <w:jc w:val="left"/>
      </w:pPr>
      <w:r w:rsidRPr="008828FA">
        <w:rPr>
          <w:rFonts w:hint="eastAsia"/>
        </w:rPr>
        <w:t xml:space="preserve">　（２）</w:t>
      </w:r>
      <w:r w:rsidR="008961AC" w:rsidRPr="008828FA">
        <w:rPr>
          <w:rFonts w:hint="eastAsia"/>
        </w:rPr>
        <w:t>探究学習推進に係る県立高校</w:t>
      </w:r>
      <w:r w:rsidR="00D05555" w:rsidRPr="008828FA">
        <w:rPr>
          <w:rFonts w:hint="eastAsia"/>
        </w:rPr>
        <w:t>教員への伴走支援</w:t>
      </w:r>
    </w:p>
    <w:p w14:paraId="0DA154FF" w14:textId="0C5D2699" w:rsidR="005F36CD" w:rsidRPr="008828FA" w:rsidRDefault="00DC0777" w:rsidP="00FB262A">
      <w:pPr>
        <w:jc w:val="left"/>
      </w:pPr>
      <w:r w:rsidRPr="008828FA">
        <w:rPr>
          <w:rFonts w:hint="eastAsia"/>
        </w:rPr>
        <w:t xml:space="preserve">　</w:t>
      </w:r>
      <w:r w:rsidR="00D05555" w:rsidRPr="008828FA">
        <w:rPr>
          <w:rFonts w:hint="eastAsia"/>
        </w:rPr>
        <w:t xml:space="preserve">　　</w:t>
      </w:r>
      <w:r w:rsidR="008026A2" w:rsidRPr="008828FA">
        <w:rPr>
          <w:rFonts w:hint="eastAsia"/>
        </w:rPr>
        <w:t>①</w:t>
      </w:r>
      <w:r w:rsidR="00D05555" w:rsidRPr="008828FA">
        <w:rPr>
          <w:rFonts w:hint="eastAsia"/>
        </w:rPr>
        <w:t xml:space="preserve">　</w:t>
      </w:r>
      <w:r w:rsidR="008961AC" w:rsidRPr="008828FA">
        <w:rPr>
          <w:rFonts w:hint="eastAsia"/>
        </w:rPr>
        <w:t>対象者</w:t>
      </w:r>
    </w:p>
    <w:p w14:paraId="169B72AA" w14:textId="64F0F4FD" w:rsidR="008961AC" w:rsidRPr="008828FA" w:rsidRDefault="008961AC" w:rsidP="00FB262A">
      <w:pPr>
        <w:jc w:val="left"/>
      </w:pPr>
      <w:r w:rsidRPr="008828FA">
        <w:rPr>
          <w:rFonts w:hint="eastAsia"/>
        </w:rPr>
        <w:t xml:space="preserve">　　　　　甲が指定する県立高校４校の教員</w:t>
      </w:r>
    </w:p>
    <w:p w14:paraId="1F88A9C7" w14:textId="333FA14E" w:rsidR="008961AC" w:rsidRPr="008828FA" w:rsidRDefault="00D05555" w:rsidP="00FB262A">
      <w:pPr>
        <w:jc w:val="left"/>
      </w:pPr>
      <w:r w:rsidRPr="008828FA">
        <w:rPr>
          <w:rFonts w:hint="eastAsia"/>
        </w:rPr>
        <w:t xml:space="preserve">　　　</w:t>
      </w:r>
      <w:r w:rsidR="008961AC" w:rsidRPr="008828FA">
        <w:rPr>
          <w:rFonts w:hint="eastAsia"/>
        </w:rPr>
        <w:t>②　期間</w:t>
      </w:r>
    </w:p>
    <w:p w14:paraId="2DC79B1E" w14:textId="78F9BB05" w:rsidR="00D05555" w:rsidRPr="008828FA" w:rsidRDefault="00D05555" w:rsidP="008961AC">
      <w:pPr>
        <w:ind w:firstLineChars="400" w:firstLine="840"/>
        <w:jc w:val="left"/>
      </w:pPr>
      <w:r w:rsidRPr="008828FA">
        <w:rPr>
          <w:rFonts w:hint="eastAsia"/>
        </w:rPr>
        <w:t>・通年</w:t>
      </w:r>
    </w:p>
    <w:p w14:paraId="4313EB8F" w14:textId="666E4ACB" w:rsidR="00D05555" w:rsidRPr="008828FA" w:rsidRDefault="00D05555" w:rsidP="00FB262A">
      <w:pPr>
        <w:jc w:val="left"/>
      </w:pPr>
      <w:r w:rsidRPr="008828FA">
        <w:rPr>
          <w:rFonts w:hint="eastAsia"/>
        </w:rPr>
        <w:t xml:space="preserve">　　　　・研修等を行う場合は、</w:t>
      </w:r>
      <w:r w:rsidR="008026A2" w:rsidRPr="008828FA">
        <w:rPr>
          <w:rFonts w:hint="eastAsia"/>
        </w:rPr>
        <w:t>探究学習担当教員と協議の</w:t>
      </w:r>
      <w:r w:rsidR="008961AC" w:rsidRPr="008828FA">
        <w:rPr>
          <w:rFonts w:hint="eastAsia"/>
        </w:rPr>
        <w:t>上、</w:t>
      </w:r>
      <w:r w:rsidR="000A02CC" w:rsidRPr="008828FA">
        <w:rPr>
          <w:rFonts w:hint="eastAsia"/>
        </w:rPr>
        <w:t>日時を</w:t>
      </w:r>
      <w:r w:rsidR="008026A2" w:rsidRPr="008828FA">
        <w:rPr>
          <w:rFonts w:hint="eastAsia"/>
        </w:rPr>
        <w:t>決定する。</w:t>
      </w:r>
    </w:p>
    <w:p w14:paraId="5503949A" w14:textId="77777777" w:rsidR="008026A2" w:rsidRPr="008828FA" w:rsidRDefault="008026A2" w:rsidP="00FB262A">
      <w:pPr>
        <w:jc w:val="left"/>
      </w:pPr>
      <w:r w:rsidRPr="008828FA">
        <w:rPr>
          <w:rFonts w:hint="eastAsia"/>
        </w:rPr>
        <w:t xml:space="preserve">　　　③　内容</w:t>
      </w:r>
    </w:p>
    <w:p w14:paraId="43814AF2" w14:textId="7FE69928" w:rsidR="008026A2" w:rsidRDefault="008026A2" w:rsidP="000A02CC">
      <w:pPr>
        <w:ind w:leftChars="400" w:left="1050" w:hangingChars="100" w:hanging="210"/>
        <w:jc w:val="left"/>
      </w:pPr>
      <w:r w:rsidRPr="008828FA">
        <w:rPr>
          <w:rFonts w:hint="eastAsia"/>
        </w:rPr>
        <w:t>・探究学習における</w:t>
      </w:r>
      <w:r w:rsidRPr="008828FA">
        <w:t>生徒の実態</w:t>
      </w:r>
      <w:r w:rsidRPr="008828FA">
        <w:rPr>
          <w:rFonts w:hint="eastAsia"/>
        </w:rPr>
        <w:t>や</w:t>
      </w:r>
      <w:r w:rsidRPr="008828FA">
        <w:t>学校として育成を目指す資質・能力に基づ</w:t>
      </w:r>
      <w:r w:rsidRPr="008828FA">
        <w:rPr>
          <w:rFonts w:hint="eastAsia"/>
        </w:rPr>
        <w:t>く</w:t>
      </w:r>
      <w:r w:rsidRPr="008828FA">
        <w:t>支援・助言</w:t>
      </w:r>
      <w:r w:rsidR="000A02CC" w:rsidRPr="008828FA">
        <w:rPr>
          <w:rFonts w:hint="eastAsia"/>
        </w:rPr>
        <w:t>を行うこと</w:t>
      </w:r>
      <w:r w:rsidRPr="008828FA">
        <w:rPr>
          <w:rFonts w:hint="eastAsia"/>
        </w:rPr>
        <w:t>。</w:t>
      </w:r>
    </w:p>
    <w:p w14:paraId="6587F257" w14:textId="2073B89C" w:rsidR="001B6F94" w:rsidRPr="001B6F94" w:rsidRDefault="001B6F94" w:rsidP="000A02CC">
      <w:pPr>
        <w:ind w:leftChars="400" w:left="1050" w:hangingChars="100" w:hanging="210"/>
        <w:jc w:val="left"/>
      </w:pPr>
      <w:r w:rsidRPr="008828FA">
        <w:rPr>
          <w:rFonts w:hint="eastAsia"/>
        </w:rPr>
        <w:t>・</w:t>
      </w:r>
      <w:r w:rsidR="0055747E">
        <w:rPr>
          <w:rFonts w:hint="eastAsia"/>
        </w:rPr>
        <w:t>各</w:t>
      </w:r>
      <w:r w:rsidRPr="008828FA">
        <w:rPr>
          <w:rFonts w:hint="eastAsia"/>
        </w:rPr>
        <w:t>対象校の教員60名程度に対し、年２回程度、探究学習推進に係る研修を実施すること。研修内容は、甲及び対象校の探究学習担当教員と検討するものとする。</w:t>
      </w:r>
    </w:p>
    <w:p w14:paraId="5D804F38" w14:textId="127DEA94" w:rsidR="008026A2" w:rsidRPr="008828FA" w:rsidRDefault="008026A2" w:rsidP="0055747E">
      <w:pPr>
        <w:ind w:left="1050" w:hangingChars="500" w:hanging="1050"/>
        <w:jc w:val="left"/>
      </w:pPr>
      <w:r w:rsidRPr="008828FA">
        <w:rPr>
          <w:rFonts w:hint="eastAsia"/>
        </w:rPr>
        <w:t xml:space="preserve">　　　　・探究学習担当</w:t>
      </w:r>
      <w:r w:rsidR="00C03CC4" w:rsidRPr="008828FA">
        <w:rPr>
          <w:rFonts w:hint="eastAsia"/>
        </w:rPr>
        <w:t>教員</w:t>
      </w:r>
      <w:r w:rsidRPr="008828FA">
        <w:rPr>
          <w:rFonts w:hint="eastAsia"/>
        </w:rPr>
        <w:t>に対し、必要に応じてオンライン等の方法を用い、相談等への支援を行うこと。</w:t>
      </w:r>
    </w:p>
    <w:p w14:paraId="01B93B3E" w14:textId="748BF263" w:rsidR="00824C46" w:rsidRPr="008828FA" w:rsidRDefault="000A02CC" w:rsidP="000A02CC">
      <w:pPr>
        <w:jc w:val="left"/>
      </w:pPr>
      <w:r w:rsidRPr="008828FA">
        <w:rPr>
          <w:rFonts w:hint="eastAsia"/>
        </w:rPr>
        <w:t xml:space="preserve">　（３）</w:t>
      </w:r>
      <w:r w:rsidR="00824C46" w:rsidRPr="008828FA">
        <w:rPr>
          <w:rFonts w:hint="eastAsia"/>
        </w:rPr>
        <w:t>甲に対</w:t>
      </w:r>
      <w:r w:rsidRPr="008828FA">
        <w:rPr>
          <w:rFonts w:hint="eastAsia"/>
        </w:rPr>
        <w:t>する</w:t>
      </w:r>
      <w:r w:rsidR="00824C46" w:rsidRPr="008828FA">
        <w:rPr>
          <w:rFonts w:hint="eastAsia"/>
        </w:rPr>
        <w:t>探究学習推進に係る支援</w:t>
      </w:r>
    </w:p>
    <w:p w14:paraId="3C4D0674" w14:textId="77777777" w:rsidR="0061004F" w:rsidRPr="008828FA" w:rsidRDefault="00824C46" w:rsidP="00824C46">
      <w:pPr>
        <w:jc w:val="left"/>
      </w:pPr>
      <w:r w:rsidRPr="008828FA">
        <w:rPr>
          <w:rFonts w:hint="eastAsia"/>
        </w:rPr>
        <w:t xml:space="preserve">　　　・</w:t>
      </w:r>
      <w:r w:rsidR="00D6672C" w:rsidRPr="008828FA">
        <w:rPr>
          <w:rFonts w:hint="eastAsia"/>
        </w:rPr>
        <w:t>本事業に</w:t>
      </w:r>
      <w:r w:rsidR="0061004F" w:rsidRPr="008828FA">
        <w:rPr>
          <w:rFonts w:hint="eastAsia"/>
        </w:rPr>
        <w:t>係る甲の相談に</w:t>
      </w:r>
      <w:r w:rsidR="00D6672C" w:rsidRPr="008828FA">
        <w:rPr>
          <w:rFonts w:hint="eastAsia"/>
        </w:rPr>
        <w:t>対する</w:t>
      </w:r>
      <w:r w:rsidR="0061004F" w:rsidRPr="008828FA">
        <w:rPr>
          <w:rFonts w:hint="eastAsia"/>
        </w:rPr>
        <w:t>アドバイス業務を行うこと。</w:t>
      </w:r>
    </w:p>
    <w:p w14:paraId="22BD011E" w14:textId="22BAC555" w:rsidR="00D6672C" w:rsidRPr="008828FA" w:rsidRDefault="00D6672C" w:rsidP="00824C46">
      <w:pPr>
        <w:jc w:val="left"/>
      </w:pPr>
      <w:r w:rsidRPr="008828FA">
        <w:rPr>
          <w:rFonts w:hint="eastAsia"/>
        </w:rPr>
        <w:t xml:space="preserve">　　　・</w:t>
      </w:r>
      <w:r w:rsidR="0061004F" w:rsidRPr="008828FA">
        <w:rPr>
          <w:rFonts w:hint="eastAsia"/>
        </w:rPr>
        <w:t>担当指導主事とともに、必要に応じて対象校を訪問し現状把握に努める。</w:t>
      </w:r>
    </w:p>
    <w:p w14:paraId="7135FFFF" w14:textId="195B43D9" w:rsidR="008961AC" w:rsidRPr="008828FA" w:rsidRDefault="0061004F" w:rsidP="008961AC">
      <w:pPr>
        <w:pStyle w:val="a9"/>
        <w:numPr>
          <w:ilvl w:val="0"/>
          <w:numId w:val="6"/>
        </w:numPr>
        <w:jc w:val="left"/>
      </w:pPr>
      <w:r w:rsidRPr="008828FA">
        <w:rPr>
          <w:rFonts w:hint="eastAsia"/>
        </w:rPr>
        <w:t>対象校の</w:t>
      </w:r>
      <w:r w:rsidR="00C539CF" w:rsidRPr="008828FA">
        <w:rPr>
          <w:rFonts w:hint="eastAsia"/>
        </w:rPr>
        <w:t>生徒を対象とした探究合宿の実施</w:t>
      </w:r>
      <w:r w:rsidR="00CD0AA9" w:rsidRPr="008828FA">
        <w:t xml:space="preserve"> </w:t>
      </w:r>
    </w:p>
    <w:p w14:paraId="2B365893" w14:textId="7D009805" w:rsidR="0061004F" w:rsidRPr="008828FA" w:rsidRDefault="008961AC" w:rsidP="008961AC">
      <w:pPr>
        <w:pStyle w:val="a9"/>
        <w:ind w:left="210" w:firstLineChars="200" w:firstLine="420"/>
        <w:jc w:val="left"/>
      </w:pPr>
      <w:r w:rsidRPr="008828FA">
        <w:rPr>
          <w:rFonts w:hint="eastAsia"/>
        </w:rPr>
        <w:t>①</w:t>
      </w:r>
      <w:r w:rsidR="0061004F" w:rsidRPr="008828FA">
        <w:rPr>
          <w:rFonts w:hint="eastAsia"/>
        </w:rPr>
        <w:t xml:space="preserve"> </w:t>
      </w:r>
      <w:r w:rsidRPr="008828FA">
        <w:rPr>
          <w:rFonts w:hint="eastAsia"/>
        </w:rPr>
        <w:t>対象者</w:t>
      </w:r>
    </w:p>
    <w:p w14:paraId="0FE1932B" w14:textId="4370D78F" w:rsidR="0074758D" w:rsidRPr="008828FA" w:rsidRDefault="0061004F" w:rsidP="0061004F">
      <w:pPr>
        <w:ind w:firstLineChars="100" w:firstLine="210"/>
        <w:jc w:val="left"/>
      </w:pPr>
      <w:r w:rsidRPr="008828FA">
        <w:rPr>
          <w:rFonts w:hint="eastAsia"/>
        </w:rPr>
        <w:t xml:space="preserve">  　　</w:t>
      </w:r>
      <w:r w:rsidR="005F36CD" w:rsidRPr="008828FA">
        <w:rPr>
          <w:rFonts w:hint="eastAsia"/>
        </w:rPr>
        <w:t>甲が指定する</w:t>
      </w:r>
      <w:r w:rsidR="00B37B8C" w:rsidRPr="008828FA">
        <w:rPr>
          <w:rFonts w:hint="eastAsia"/>
        </w:rPr>
        <w:t>対象校</w:t>
      </w:r>
      <w:r w:rsidR="0074758D" w:rsidRPr="008828FA">
        <w:rPr>
          <w:rFonts w:hint="eastAsia"/>
        </w:rPr>
        <w:t>１校あたり</w:t>
      </w:r>
      <w:r w:rsidR="00B37B8C" w:rsidRPr="008828FA">
        <w:rPr>
          <w:rFonts w:hint="eastAsia"/>
        </w:rPr>
        <w:t>生徒４名</w:t>
      </w:r>
      <w:r w:rsidR="0074758D" w:rsidRPr="008828FA">
        <w:rPr>
          <w:rFonts w:hint="eastAsia"/>
        </w:rPr>
        <w:t>程度</w:t>
      </w:r>
      <w:r w:rsidR="008961AC" w:rsidRPr="008828FA">
        <w:rPr>
          <w:rFonts w:hint="eastAsia"/>
        </w:rPr>
        <w:t>（計</w:t>
      </w:r>
      <w:r w:rsidR="0074758D" w:rsidRPr="008828FA">
        <w:rPr>
          <w:rFonts w:hint="eastAsia"/>
        </w:rPr>
        <w:t>20名</w:t>
      </w:r>
      <w:r w:rsidRPr="008828FA">
        <w:rPr>
          <w:rFonts w:hint="eastAsia"/>
        </w:rPr>
        <w:t>程度</w:t>
      </w:r>
      <w:r w:rsidR="008961AC" w:rsidRPr="008828FA">
        <w:rPr>
          <w:rFonts w:hint="eastAsia"/>
        </w:rPr>
        <w:t>）</w:t>
      </w:r>
    </w:p>
    <w:p w14:paraId="57CE1383" w14:textId="07D31333" w:rsidR="002D4A63" w:rsidRPr="008828FA" w:rsidRDefault="008961AC" w:rsidP="002D4A63">
      <w:pPr>
        <w:pStyle w:val="a9"/>
        <w:numPr>
          <w:ilvl w:val="0"/>
          <w:numId w:val="5"/>
        </w:numPr>
        <w:jc w:val="left"/>
      </w:pPr>
      <w:r w:rsidRPr="008828FA">
        <w:rPr>
          <w:rFonts w:hint="eastAsia"/>
        </w:rPr>
        <w:t>日時</w:t>
      </w:r>
    </w:p>
    <w:p w14:paraId="2626E2A9" w14:textId="4D0AB343" w:rsidR="00883BB0" w:rsidRPr="008828FA" w:rsidRDefault="002D4A63" w:rsidP="00883BB0">
      <w:pPr>
        <w:ind w:left="630" w:firstLineChars="100" w:firstLine="210"/>
        <w:jc w:val="left"/>
      </w:pPr>
      <w:r w:rsidRPr="008828FA">
        <w:rPr>
          <w:rFonts w:hint="eastAsia"/>
        </w:rPr>
        <w:t>・夏季休業中</w:t>
      </w:r>
      <w:r w:rsidR="00660BF3" w:rsidRPr="008828FA">
        <w:rPr>
          <w:rFonts w:hint="eastAsia"/>
        </w:rPr>
        <w:t>に</w:t>
      </w:r>
      <w:r w:rsidRPr="008828FA">
        <w:rPr>
          <w:rFonts w:hint="eastAsia"/>
        </w:rPr>
        <w:t>1泊２日で行うものとする。</w:t>
      </w:r>
    </w:p>
    <w:p w14:paraId="153CA636" w14:textId="295E01FA" w:rsidR="002D4A63" w:rsidRPr="008828FA" w:rsidRDefault="002D4A63" w:rsidP="002D4A63">
      <w:pPr>
        <w:ind w:left="630" w:firstLineChars="100" w:firstLine="210"/>
        <w:jc w:val="left"/>
      </w:pPr>
      <w:r w:rsidRPr="008828FA">
        <w:rPr>
          <w:rFonts w:hint="eastAsia"/>
        </w:rPr>
        <w:t>・</w:t>
      </w:r>
      <w:r w:rsidR="008961AC" w:rsidRPr="008828FA">
        <w:rPr>
          <w:rFonts w:hint="eastAsia"/>
        </w:rPr>
        <w:t>日時</w:t>
      </w:r>
      <w:r w:rsidRPr="008828FA">
        <w:rPr>
          <w:rFonts w:hint="eastAsia"/>
        </w:rPr>
        <w:t>は、甲が定める。</w:t>
      </w:r>
    </w:p>
    <w:p w14:paraId="4067B679" w14:textId="47D5EBC0" w:rsidR="0074758D" w:rsidRPr="008828FA" w:rsidRDefault="0074758D" w:rsidP="0061004F">
      <w:pPr>
        <w:pStyle w:val="a9"/>
        <w:numPr>
          <w:ilvl w:val="0"/>
          <w:numId w:val="5"/>
        </w:numPr>
        <w:jc w:val="left"/>
      </w:pPr>
      <w:r w:rsidRPr="008828FA">
        <w:rPr>
          <w:rFonts w:hint="eastAsia"/>
        </w:rPr>
        <w:t>内容</w:t>
      </w:r>
    </w:p>
    <w:p w14:paraId="4E6CBE4D" w14:textId="1DF8078B" w:rsidR="00E451A4" w:rsidRPr="008828FA" w:rsidRDefault="0074758D" w:rsidP="0061004F">
      <w:pPr>
        <w:ind w:leftChars="400" w:left="1050" w:hangingChars="100" w:hanging="210"/>
        <w:jc w:val="left"/>
      </w:pPr>
      <w:r w:rsidRPr="008828FA">
        <w:rPr>
          <w:rFonts w:hint="eastAsia"/>
        </w:rPr>
        <w:t>・</w:t>
      </w:r>
      <w:r w:rsidR="00E451A4" w:rsidRPr="008828FA">
        <w:rPr>
          <w:rFonts w:hint="eastAsia"/>
        </w:rPr>
        <w:t>学校横断的なチームを編成し、</w:t>
      </w:r>
      <w:r w:rsidR="002D4A63" w:rsidRPr="008828FA">
        <w:rPr>
          <w:rFonts w:hint="eastAsia"/>
        </w:rPr>
        <w:t>フィールドワーク</w:t>
      </w:r>
      <w:r w:rsidR="000576F7" w:rsidRPr="008828FA">
        <w:rPr>
          <w:rFonts w:hint="eastAsia"/>
        </w:rPr>
        <w:t>等</w:t>
      </w:r>
      <w:r w:rsidR="002D4A63" w:rsidRPr="008828FA">
        <w:rPr>
          <w:rFonts w:hint="eastAsia"/>
        </w:rPr>
        <w:t>を通して</w:t>
      </w:r>
      <w:r w:rsidR="002D4A63" w:rsidRPr="008828FA">
        <w:t>問題発見・解決的な学習活動</w:t>
      </w:r>
      <w:r w:rsidR="002D4A63" w:rsidRPr="008828FA">
        <w:rPr>
          <w:rFonts w:hint="eastAsia"/>
        </w:rPr>
        <w:t>を行うものとする。</w:t>
      </w:r>
    </w:p>
    <w:p w14:paraId="0689154F" w14:textId="6CA18516" w:rsidR="00883BB0" w:rsidRPr="008828FA" w:rsidRDefault="00883BB0" w:rsidP="0061004F">
      <w:pPr>
        <w:ind w:leftChars="400" w:left="1050" w:hangingChars="100" w:hanging="210"/>
        <w:jc w:val="left"/>
      </w:pPr>
      <w:r w:rsidRPr="008828FA">
        <w:rPr>
          <w:rFonts w:hint="eastAsia"/>
        </w:rPr>
        <w:t>・活動時間は、1日目は10時から20時まで、2日目は９時から16時までとする。</w:t>
      </w:r>
    </w:p>
    <w:p w14:paraId="594B4C94" w14:textId="4F462E05" w:rsidR="002D4A63" w:rsidRPr="008828FA" w:rsidRDefault="00E451A4" w:rsidP="000576F7">
      <w:pPr>
        <w:ind w:leftChars="400" w:left="1050" w:hangingChars="100" w:hanging="210"/>
        <w:jc w:val="left"/>
      </w:pPr>
      <w:r w:rsidRPr="008828FA">
        <w:rPr>
          <w:rFonts w:hint="eastAsia"/>
        </w:rPr>
        <w:t>・</w:t>
      </w:r>
      <w:r w:rsidR="002D4A63" w:rsidRPr="008828FA">
        <w:rPr>
          <w:rFonts w:hint="eastAsia"/>
        </w:rPr>
        <w:t>概ね、</w:t>
      </w:r>
      <w:r w:rsidRPr="008828FA">
        <w:t>1日目（AM）座学、（PM）フィールドワーク、2日目（AM）検討会、（PM）発表</w:t>
      </w:r>
      <w:r w:rsidR="0074758D" w:rsidRPr="008828FA">
        <w:rPr>
          <w:rFonts w:hint="eastAsia"/>
        </w:rPr>
        <w:t>会</w:t>
      </w:r>
      <w:r w:rsidR="00883BB0" w:rsidRPr="008828FA">
        <w:rPr>
          <w:rFonts w:hint="eastAsia"/>
        </w:rPr>
        <w:t>（審査・講評等含む）</w:t>
      </w:r>
      <w:r w:rsidR="002D4A63" w:rsidRPr="008828FA">
        <w:rPr>
          <w:rFonts w:hint="eastAsia"/>
        </w:rPr>
        <w:t>の流れで計画すること。</w:t>
      </w:r>
    </w:p>
    <w:p w14:paraId="75A270B6" w14:textId="4CED3F47" w:rsidR="0074758D" w:rsidRPr="008828FA" w:rsidRDefault="002D4A63" w:rsidP="002D4A63">
      <w:pPr>
        <w:pStyle w:val="a9"/>
        <w:numPr>
          <w:ilvl w:val="0"/>
          <w:numId w:val="5"/>
        </w:numPr>
        <w:jc w:val="left"/>
      </w:pPr>
      <w:r w:rsidRPr="008828FA">
        <w:rPr>
          <w:rFonts w:hint="eastAsia"/>
        </w:rPr>
        <w:t>その他</w:t>
      </w:r>
    </w:p>
    <w:p w14:paraId="41880DBD" w14:textId="5CB53D7A" w:rsidR="000576F7" w:rsidRPr="008828FA" w:rsidRDefault="000576F7" w:rsidP="0074758D">
      <w:pPr>
        <w:ind w:leftChars="400" w:left="840"/>
        <w:jc w:val="left"/>
      </w:pPr>
      <w:r w:rsidRPr="008828FA">
        <w:rPr>
          <w:rFonts w:hint="eastAsia"/>
        </w:rPr>
        <w:t>・宿泊施設及び弁当は、甲が手配する。</w:t>
      </w:r>
    </w:p>
    <w:p w14:paraId="0D3D3B9A" w14:textId="774141AD" w:rsidR="000576F7" w:rsidRPr="008828FA" w:rsidRDefault="000576F7" w:rsidP="000576F7">
      <w:pPr>
        <w:ind w:leftChars="400" w:left="1050" w:hangingChars="100" w:hanging="210"/>
        <w:jc w:val="left"/>
      </w:pPr>
      <w:r w:rsidRPr="008828FA">
        <w:rPr>
          <w:rFonts w:hint="eastAsia"/>
        </w:rPr>
        <w:t>・担当指導主事</w:t>
      </w:r>
      <w:r w:rsidR="001B6F94">
        <w:rPr>
          <w:rFonts w:hint="eastAsia"/>
        </w:rPr>
        <w:t>等</w:t>
      </w:r>
      <w:r w:rsidRPr="008828FA">
        <w:rPr>
          <w:rFonts w:hint="eastAsia"/>
        </w:rPr>
        <w:t>２名が同行する。</w:t>
      </w:r>
    </w:p>
    <w:p w14:paraId="00AE48FD" w14:textId="42D6B26E" w:rsidR="0074758D" w:rsidRPr="008828FA" w:rsidRDefault="00E451A4" w:rsidP="0074758D">
      <w:pPr>
        <w:ind w:leftChars="400" w:left="840"/>
        <w:jc w:val="left"/>
      </w:pPr>
      <w:r w:rsidRPr="008828FA">
        <w:rPr>
          <w:rFonts w:hint="eastAsia"/>
        </w:rPr>
        <w:t>・探究学習</w:t>
      </w:r>
      <w:r w:rsidRPr="008828FA">
        <w:t>の</w:t>
      </w:r>
      <w:r w:rsidR="002D4A63" w:rsidRPr="008828FA">
        <w:rPr>
          <w:rFonts w:hint="eastAsia"/>
        </w:rPr>
        <w:t>知見を有する</w:t>
      </w:r>
      <w:r w:rsidRPr="008828FA">
        <w:t>専門家や</w:t>
      </w:r>
      <w:r w:rsidR="002D4A63" w:rsidRPr="008828FA">
        <w:rPr>
          <w:rFonts w:hint="eastAsia"/>
        </w:rPr>
        <w:t>生徒の活動を支援する</w:t>
      </w:r>
      <w:r w:rsidRPr="008828FA">
        <w:t>チューター</w:t>
      </w:r>
      <w:r w:rsidR="00F22963" w:rsidRPr="008828FA">
        <w:rPr>
          <w:rFonts w:hint="eastAsia"/>
        </w:rPr>
        <w:t>を</w:t>
      </w:r>
      <w:r w:rsidR="002D4A63" w:rsidRPr="008828FA">
        <w:rPr>
          <w:rFonts w:hint="eastAsia"/>
        </w:rPr>
        <w:t>手配</w:t>
      </w:r>
      <w:r w:rsidR="0074758D" w:rsidRPr="008828FA">
        <w:rPr>
          <w:rFonts w:hint="eastAsia"/>
        </w:rPr>
        <w:t>すること。</w:t>
      </w:r>
    </w:p>
    <w:p w14:paraId="3505B9E7" w14:textId="6350DA00" w:rsidR="006319E1" w:rsidRPr="008828FA" w:rsidRDefault="0074758D" w:rsidP="000576F7">
      <w:pPr>
        <w:ind w:leftChars="400" w:left="1050" w:hangingChars="100" w:hanging="210"/>
        <w:jc w:val="left"/>
      </w:pPr>
      <w:r w:rsidRPr="008828FA">
        <w:rPr>
          <w:rFonts w:hint="eastAsia"/>
        </w:rPr>
        <w:t>・</w:t>
      </w:r>
      <w:r w:rsidR="006319E1" w:rsidRPr="008828FA">
        <w:t>フィールドワーク</w:t>
      </w:r>
      <w:r w:rsidRPr="008828FA">
        <w:rPr>
          <w:rFonts w:hint="eastAsia"/>
        </w:rPr>
        <w:t>や検討会等において、</w:t>
      </w:r>
      <w:r w:rsidR="006319E1" w:rsidRPr="008828FA">
        <w:t>探究的な課題の解決に取り組む</w:t>
      </w:r>
      <w:r w:rsidR="006319E1" w:rsidRPr="008828FA">
        <w:rPr>
          <w:rFonts w:hint="eastAsia"/>
        </w:rPr>
        <w:t>ための支援・助言を行う</w:t>
      </w:r>
      <w:r w:rsidRPr="008828FA">
        <w:rPr>
          <w:rFonts w:hint="eastAsia"/>
        </w:rPr>
        <w:t>こと</w:t>
      </w:r>
      <w:r w:rsidR="006319E1" w:rsidRPr="008828FA">
        <w:rPr>
          <w:rFonts w:hint="eastAsia"/>
        </w:rPr>
        <w:t>。</w:t>
      </w:r>
      <w:r w:rsidR="000576F7" w:rsidRPr="008828FA">
        <w:rPr>
          <w:rFonts w:hint="eastAsia"/>
        </w:rPr>
        <w:t>その際、対象校の教員や担当指導主事が生徒の活動等を参観することがある。</w:t>
      </w:r>
    </w:p>
    <w:p w14:paraId="096EE011" w14:textId="73E7489C" w:rsidR="00897642" w:rsidRPr="008828FA" w:rsidRDefault="00897642" w:rsidP="000576F7">
      <w:pPr>
        <w:ind w:leftChars="400" w:left="1050" w:hangingChars="100" w:hanging="210"/>
        <w:jc w:val="left"/>
      </w:pPr>
      <w:r w:rsidRPr="008828FA">
        <w:rPr>
          <w:rFonts w:hint="eastAsia"/>
        </w:rPr>
        <w:lastRenderedPageBreak/>
        <w:t>・合宿に係る教材費等は、</w:t>
      </w:r>
      <w:r w:rsidR="008961AC" w:rsidRPr="008828FA">
        <w:rPr>
          <w:rFonts w:hint="eastAsia"/>
        </w:rPr>
        <w:t>乙が負担する</w:t>
      </w:r>
      <w:r w:rsidRPr="008828FA">
        <w:rPr>
          <w:rFonts w:hint="eastAsia"/>
        </w:rPr>
        <w:t>こと。</w:t>
      </w:r>
    </w:p>
    <w:p w14:paraId="2C71BB20" w14:textId="528CB560" w:rsidR="000576F7" w:rsidRPr="008828FA" w:rsidRDefault="00897642" w:rsidP="000576F7">
      <w:pPr>
        <w:ind w:leftChars="400" w:left="1050" w:hangingChars="100" w:hanging="210"/>
        <w:jc w:val="left"/>
      </w:pPr>
      <w:r w:rsidRPr="008828FA">
        <w:rPr>
          <w:rFonts w:hint="eastAsia"/>
        </w:rPr>
        <w:t>・</w:t>
      </w:r>
      <w:r w:rsidR="008961AC" w:rsidRPr="008828FA">
        <w:rPr>
          <w:rFonts w:hint="eastAsia"/>
        </w:rPr>
        <w:t>合宿</w:t>
      </w:r>
      <w:r w:rsidRPr="008828FA">
        <w:rPr>
          <w:rFonts w:hint="eastAsia"/>
        </w:rPr>
        <w:t>に係る必要な保険については、乙が加入すること。</w:t>
      </w:r>
    </w:p>
    <w:p w14:paraId="7A651105" w14:textId="77777777" w:rsidR="000576F7" w:rsidRPr="008828FA" w:rsidRDefault="000576F7" w:rsidP="00897642">
      <w:pPr>
        <w:jc w:val="left"/>
      </w:pPr>
    </w:p>
    <w:p w14:paraId="1478E30C" w14:textId="40153DCA" w:rsidR="008257EE" w:rsidRPr="008828FA" w:rsidRDefault="008257EE" w:rsidP="00897642">
      <w:pPr>
        <w:jc w:val="left"/>
      </w:pPr>
      <w:r w:rsidRPr="008828FA">
        <w:rPr>
          <w:rFonts w:hint="eastAsia"/>
        </w:rPr>
        <w:t>６　実績報告</w:t>
      </w:r>
    </w:p>
    <w:p w14:paraId="61A80908" w14:textId="2DE3D998" w:rsidR="008257EE" w:rsidRPr="008828FA" w:rsidRDefault="008257EE" w:rsidP="00897642">
      <w:pPr>
        <w:jc w:val="left"/>
      </w:pPr>
      <w:r w:rsidRPr="008828FA">
        <w:rPr>
          <w:rFonts w:hint="eastAsia"/>
        </w:rPr>
        <w:t xml:space="preserve">　　委託業務の完了後、令和９年３月</w:t>
      </w:r>
      <w:r w:rsidR="001B6F94">
        <w:rPr>
          <w:rFonts w:hint="eastAsia"/>
        </w:rPr>
        <w:t>24</w:t>
      </w:r>
      <w:r w:rsidRPr="008828FA">
        <w:rPr>
          <w:rFonts w:hint="eastAsia"/>
        </w:rPr>
        <w:t>日までに甲に提出すること。</w:t>
      </w:r>
    </w:p>
    <w:p w14:paraId="7F3D3ECC" w14:textId="4952C12E" w:rsidR="008257EE" w:rsidRPr="008828FA" w:rsidRDefault="008257EE" w:rsidP="00897642">
      <w:pPr>
        <w:jc w:val="left"/>
      </w:pPr>
      <w:r w:rsidRPr="008828FA">
        <w:rPr>
          <w:rFonts w:hint="eastAsia"/>
        </w:rPr>
        <w:t xml:space="preserve">　（１）業務実績報告書</w:t>
      </w:r>
    </w:p>
    <w:p w14:paraId="7C54F010" w14:textId="42858EB6" w:rsidR="008257EE" w:rsidRPr="008828FA" w:rsidRDefault="008257EE" w:rsidP="00897642">
      <w:pPr>
        <w:jc w:val="left"/>
      </w:pPr>
      <w:r w:rsidRPr="008828FA">
        <w:rPr>
          <w:rFonts w:hint="eastAsia"/>
        </w:rPr>
        <w:t xml:space="preserve">　（２）アンケート結果（集計データ（紙及びExcel））</w:t>
      </w:r>
    </w:p>
    <w:p w14:paraId="5AA9172C" w14:textId="5020DD9D" w:rsidR="008257EE" w:rsidRPr="008828FA" w:rsidRDefault="008257EE" w:rsidP="00897642">
      <w:pPr>
        <w:jc w:val="left"/>
      </w:pPr>
      <w:r w:rsidRPr="008828FA">
        <w:rPr>
          <w:rFonts w:hint="eastAsia"/>
        </w:rPr>
        <w:t xml:space="preserve">　（３）相談受付・対応記録（紙及び電子データ（Word又はExcel））</w:t>
      </w:r>
    </w:p>
    <w:p w14:paraId="3FF6E152" w14:textId="77777777" w:rsidR="008257EE" w:rsidRPr="008828FA" w:rsidRDefault="008257EE" w:rsidP="00897642">
      <w:pPr>
        <w:jc w:val="left"/>
      </w:pPr>
    </w:p>
    <w:p w14:paraId="08A066DB" w14:textId="7A1A6DBA" w:rsidR="008257EE" w:rsidRPr="008828FA" w:rsidRDefault="008257EE" w:rsidP="00897642">
      <w:pPr>
        <w:jc w:val="left"/>
      </w:pPr>
      <w:r w:rsidRPr="008828FA">
        <w:rPr>
          <w:rFonts w:hint="eastAsia"/>
        </w:rPr>
        <w:t>７　委託料の支払い方法</w:t>
      </w:r>
    </w:p>
    <w:p w14:paraId="3AA75706" w14:textId="39A2BF5F" w:rsidR="008257EE" w:rsidRPr="008828FA" w:rsidRDefault="008257EE" w:rsidP="00897642">
      <w:pPr>
        <w:jc w:val="left"/>
      </w:pPr>
      <w:r w:rsidRPr="008828FA">
        <w:rPr>
          <w:rFonts w:hint="eastAsia"/>
        </w:rPr>
        <w:t xml:space="preserve">　　完了払</w:t>
      </w:r>
    </w:p>
    <w:p w14:paraId="45A6E318" w14:textId="77777777" w:rsidR="008257EE" w:rsidRPr="008828FA" w:rsidRDefault="008257EE" w:rsidP="00897642">
      <w:pPr>
        <w:jc w:val="left"/>
      </w:pPr>
    </w:p>
    <w:p w14:paraId="0CBBC14D" w14:textId="50CA64B1" w:rsidR="006319E1" w:rsidRPr="008828FA" w:rsidRDefault="008257EE" w:rsidP="006319E1">
      <w:pPr>
        <w:jc w:val="left"/>
      </w:pPr>
      <w:r w:rsidRPr="008828FA">
        <w:rPr>
          <w:rFonts w:hint="eastAsia"/>
        </w:rPr>
        <w:t>８</w:t>
      </w:r>
      <w:r w:rsidR="006319E1" w:rsidRPr="008828FA">
        <w:rPr>
          <w:rFonts w:hint="eastAsia"/>
        </w:rPr>
        <w:t xml:space="preserve">　その他</w:t>
      </w:r>
    </w:p>
    <w:p w14:paraId="1982D59A" w14:textId="0E704C0C" w:rsidR="00897642" w:rsidRPr="008828FA" w:rsidRDefault="00897642" w:rsidP="00F53062">
      <w:pPr>
        <w:ind w:leftChars="100" w:left="420" w:hangingChars="100" w:hanging="210"/>
        <w:jc w:val="left"/>
      </w:pPr>
      <w:r w:rsidRPr="008828FA">
        <w:rPr>
          <w:rFonts w:hint="eastAsia"/>
        </w:rPr>
        <w:t>・</w:t>
      </w:r>
      <w:r w:rsidR="00D20DF6" w:rsidRPr="008828FA">
        <w:rPr>
          <w:rFonts w:hint="eastAsia"/>
        </w:rPr>
        <w:t>研修・講座等を実施する場合、その内容について</w:t>
      </w:r>
      <w:r w:rsidRPr="008828FA">
        <w:rPr>
          <w:rFonts w:hint="eastAsia"/>
        </w:rPr>
        <w:t>は学習指導要領「総合的な探究の時間」の趣旨から逸脱しないよう配慮すること。</w:t>
      </w:r>
    </w:p>
    <w:p w14:paraId="2042D0E6" w14:textId="72B5CD6E" w:rsidR="006319E1" w:rsidRPr="008828FA" w:rsidRDefault="006319E1" w:rsidP="00F53062">
      <w:pPr>
        <w:ind w:leftChars="100" w:left="420" w:hangingChars="100" w:hanging="210"/>
        <w:jc w:val="left"/>
      </w:pPr>
      <w:r w:rsidRPr="008828FA">
        <w:rPr>
          <w:rFonts w:hint="eastAsia"/>
        </w:rPr>
        <w:t>・上記業務内容は契約締結時点のものであり、業務を実施して行くに当たり</w:t>
      </w:r>
      <w:r w:rsidR="00D20DF6" w:rsidRPr="008828FA">
        <w:rPr>
          <w:rFonts w:hint="eastAsia"/>
        </w:rPr>
        <w:t>、</w:t>
      </w:r>
      <w:r w:rsidRPr="008828FA">
        <w:rPr>
          <w:rFonts w:hint="eastAsia"/>
        </w:rPr>
        <w:t>詳細については甲との協議により随時、決定していく。</w:t>
      </w:r>
    </w:p>
    <w:p w14:paraId="3E54CCA4" w14:textId="5F14B14E" w:rsidR="006319E1" w:rsidRPr="008828FA" w:rsidRDefault="006319E1" w:rsidP="00F53062">
      <w:pPr>
        <w:ind w:leftChars="100" w:left="420" w:hangingChars="100" w:hanging="210"/>
        <w:jc w:val="left"/>
      </w:pPr>
      <w:r w:rsidRPr="008828FA">
        <w:rPr>
          <w:rFonts w:hint="eastAsia"/>
        </w:rPr>
        <w:t>・上記のほか、各業務</w:t>
      </w:r>
      <w:r w:rsidR="00D20DF6" w:rsidRPr="008828FA">
        <w:rPr>
          <w:rFonts w:hint="eastAsia"/>
        </w:rPr>
        <w:t>を実施するにあたり</w:t>
      </w:r>
      <w:r w:rsidRPr="008828FA">
        <w:rPr>
          <w:rFonts w:hint="eastAsia"/>
        </w:rPr>
        <w:t>、他の手法や更に必要な業務等がある場合は、幅広く提案・実施すること。</w:t>
      </w:r>
      <w:r w:rsidR="00D20DF6" w:rsidRPr="008828FA">
        <w:rPr>
          <w:rFonts w:hint="eastAsia"/>
        </w:rPr>
        <w:t>ただし、いずれの業務も予算の範囲内で行うこと。</w:t>
      </w:r>
    </w:p>
    <w:p w14:paraId="563B80B0" w14:textId="77777777" w:rsidR="006319E1" w:rsidRPr="008828FA" w:rsidRDefault="006319E1" w:rsidP="00F53062">
      <w:pPr>
        <w:ind w:leftChars="100" w:left="420" w:hangingChars="100" w:hanging="210"/>
        <w:jc w:val="left"/>
      </w:pPr>
      <w:r w:rsidRPr="008828FA">
        <w:rPr>
          <w:rFonts w:hint="eastAsia"/>
        </w:rPr>
        <w:t>・業務にあたっては、著作権、肖像権等に配慮するとともに、個人情報保護について関係法令等を遵守すること。</w:t>
      </w:r>
    </w:p>
    <w:p w14:paraId="66FBBD07" w14:textId="44FB8AAF" w:rsidR="00897642" w:rsidRPr="008828FA" w:rsidRDefault="00897642" w:rsidP="00F53062">
      <w:pPr>
        <w:ind w:leftChars="100" w:left="420" w:hangingChars="100" w:hanging="210"/>
        <w:jc w:val="left"/>
      </w:pPr>
      <w:r w:rsidRPr="008828FA">
        <w:rPr>
          <w:rFonts w:hint="eastAsia"/>
        </w:rPr>
        <w:t>・</w:t>
      </w:r>
      <w:r w:rsidR="0026091E" w:rsidRPr="008828FA">
        <w:rPr>
          <w:rFonts w:hint="eastAsia"/>
        </w:rPr>
        <w:t>本事業の成果物の著作権は、甲に帰属するものとする。なお、</w:t>
      </w:r>
      <w:r w:rsidRPr="008828FA">
        <w:rPr>
          <w:rFonts w:hint="eastAsia"/>
        </w:rPr>
        <w:t>委託内容に係る参加生徒及び参加教員が制作した著作物を使用する際は、甲</w:t>
      </w:r>
      <w:r w:rsidR="00D20DF6" w:rsidRPr="008828FA">
        <w:rPr>
          <w:rFonts w:hint="eastAsia"/>
        </w:rPr>
        <w:t>又は必要に応じて参加生徒や参加教員</w:t>
      </w:r>
      <w:r w:rsidRPr="008828FA">
        <w:rPr>
          <w:rFonts w:hint="eastAsia"/>
        </w:rPr>
        <w:t>に許可を得ること。</w:t>
      </w:r>
    </w:p>
    <w:p w14:paraId="6DD2B08E" w14:textId="5C732B42" w:rsidR="006319E1" w:rsidRPr="008828FA" w:rsidRDefault="006319E1" w:rsidP="00F53062">
      <w:pPr>
        <w:ind w:leftChars="100" w:left="420" w:hangingChars="100" w:hanging="210"/>
        <w:jc w:val="left"/>
      </w:pPr>
      <w:r w:rsidRPr="008828FA">
        <w:rPr>
          <w:rFonts w:hint="eastAsia"/>
        </w:rPr>
        <w:t>・</w:t>
      </w:r>
      <w:r w:rsidR="00D20DF6" w:rsidRPr="008828FA">
        <w:rPr>
          <w:rFonts w:hint="eastAsia"/>
        </w:rPr>
        <w:t>非常変災等を含め</w:t>
      </w:r>
      <w:r w:rsidR="008257EE" w:rsidRPr="008828FA">
        <w:rPr>
          <w:rFonts w:hint="eastAsia"/>
        </w:rPr>
        <w:t>、</w:t>
      </w:r>
      <w:r w:rsidR="00D20DF6" w:rsidRPr="008828FA">
        <w:rPr>
          <w:rFonts w:hint="eastAsia"/>
        </w:rPr>
        <w:t>やむを得ない事情</w:t>
      </w:r>
      <w:r w:rsidRPr="008828FA">
        <w:rPr>
          <w:rFonts w:hint="eastAsia"/>
        </w:rPr>
        <w:t>により内容を</w:t>
      </w:r>
      <w:r w:rsidR="00D20DF6" w:rsidRPr="008828FA">
        <w:rPr>
          <w:rFonts w:hint="eastAsia"/>
        </w:rPr>
        <w:t>変更</w:t>
      </w:r>
      <w:r w:rsidRPr="008828FA">
        <w:rPr>
          <w:rFonts w:hint="eastAsia"/>
        </w:rPr>
        <w:t>する場合及び本仕様書に記載のない事項</w:t>
      </w:r>
      <w:r w:rsidR="00D20DF6" w:rsidRPr="008828FA">
        <w:rPr>
          <w:rFonts w:hint="eastAsia"/>
        </w:rPr>
        <w:t>の実施</w:t>
      </w:r>
      <w:r w:rsidRPr="008828FA">
        <w:rPr>
          <w:rFonts w:hint="eastAsia"/>
        </w:rPr>
        <w:t>及び解釈については、甲と乙が</w:t>
      </w:r>
      <w:r w:rsidR="00D20DF6" w:rsidRPr="008828FA">
        <w:rPr>
          <w:rFonts w:hint="eastAsia"/>
        </w:rPr>
        <w:t>適宜</w:t>
      </w:r>
      <w:r w:rsidRPr="008828FA">
        <w:rPr>
          <w:rFonts w:hint="eastAsia"/>
        </w:rPr>
        <w:t>協議して定めるものとする。</w:t>
      </w:r>
    </w:p>
    <w:p w14:paraId="208809BC" w14:textId="77777777" w:rsidR="00C16F0A" w:rsidRPr="00592095" w:rsidRDefault="00C16F0A"/>
    <w:sectPr w:rsidR="00C16F0A" w:rsidRPr="00592095" w:rsidSect="00CD0AA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4696D" w14:textId="77777777" w:rsidR="009B5E45" w:rsidRDefault="009B5E45" w:rsidP="00044D0E">
      <w:r>
        <w:separator/>
      </w:r>
    </w:p>
  </w:endnote>
  <w:endnote w:type="continuationSeparator" w:id="0">
    <w:p w14:paraId="028D6F3B" w14:textId="77777777" w:rsidR="009B5E45" w:rsidRDefault="009B5E45" w:rsidP="0004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0EC7E" w14:textId="77777777" w:rsidR="009B5E45" w:rsidRDefault="009B5E45" w:rsidP="00044D0E">
      <w:r>
        <w:separator/>
      </w:r>
    </w:p>
  </w:footnote>
  <w:footnote w:type="continuationSeparator" w:id="0">
    <w:p w14:paraId="51998845" w14:textId="77777777" w:rsidR="009B5E45" w:rsidRDefault="009B5E45" w:rsidP="00044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E71"/>
    <w:multiLevelType w:val="hybridMultilevel"/>
    <w:tmpl w:val="35F8E2B4"/>
    <w:lvl w:ilvl="0" w:tplc="B69C267E">
      <w:start w:val="1"/>
      <w:numFmt w:val="decimalFullWidth"/>
      <w:lvlText w:val="（%1）"/>
      <w:lvlJc w:val="left"/>
      <w:pPr>
        <w:ind w:left="930" w:hanging="720"/>
      </w:pPr>
      <w:rPr>
        <w:rFonts w:hint="default"/>
      </w:rPr>
    </w:lvl>
    <w:lvl w:ilvl="1" w:tplc="232EF492">
      <w:start w:val="1"/>
      <w:numFmt w:val="decimalEnclosedCircle"/>
      <w:lvlText w:val="%2"/>
      <w:lvlJc w:val="left"/>
      <w:pPr>
        <w:ind w:left="1010" w:hanging="360"/>
      </w:pPr>
      <w:rPr>
        <w:rFonts w:hint="default"/>
      </w:rPr>
    </w:lvl>
    <w:lvl w:ilvl="2" w:tplc="CFF80F3E">
      <w:numFmt w:val="bullet"/>
      <w:lvlText w:val="・"/>
      <w:lvlJc w:val="left"/>
      <w:pPr>
        <w:ind w:left="1450" w:hanging="360"/>
      </w:pPr>
      <w:rPr>
        <w:rFonts w:ascii="游明朝" w:eastAsia="游明朝" w:hAnsi="游明朝" w:cstheme="minorBidi" w:hint="eastAsia"/>
      </w:r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5426EC2"/>
    <w:multiLevelType w:val="hybridMultilevel"/>
    <w:tmpl w:val="53F437D0"/>
    <w:lvl w:ilvl="0" w:tplc="C2188712">
      <w:start w:val="4"/>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2CE7757"/>
    <w:multiLevelType w:val="hybridMultilevel"/>
    <w:tmpl w:val="D86638FC"/>
    <w:lvl w:ilvl="0" w:tplc="590EF000">
      <w:start w:val="1"/>
      <w:numFmt w:val="decimalFullWidth"/>
      <w:lvlText w:val="（%1）"/>
      <w:lvlJc w:val="left"/>
      <w:pPr>
        <w:ind w:left="740" w:hanging="7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FB31AFE"/>
    <w:multiLevelType w:val="hybridMultilevel"/>
    <w:tmpl w:val="402A0318"/>
    <w:lvl w:ilvl="0" w:tplc="9F6A1552">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4B135228"/>
    <w:multiLevelType w:val="hybridMultilevel"/>
    <w:tmpl w:val="79A068A8"/>
    <w:lvl w:ilvl="0" w:tplc="54E8AC7A">
      <w:start w:val="2"/>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731D73EB"/>
    <w:multiLevelType w:val="hybridMultilevel"/>
    <w:tmpl w:val="7B8C4DF2"/>
    <w:lvl w:ilvl="0" w:tplc="FEA8FEB6">
      <w:start w:val="4"/>
      <w:numFmt w:val="decimalFullWidth"/>
      <w:lvlText w:val="（%1）"/>
      <w:lvlJc w:val="left"/>
      <w:pPr>
        <w:ind w:left="930" w:hanging="720"/>
      </w:pPr>
      <w:rPr>
        <w:rFonts w:hint="default"/>
      </w:rPr>
    </w:lvl>
    <w:lvl w:ilvl="1" w:tplc="04090017">
      <w:start w:val="1"/>
      <w:numFmt w:val="aiueoFullWidth"/>
      <w:lvlText w:val="(%2)"/>
      <w:lvlJc w:val="left"/>
      <w:pPr>
        <w:ind w:left="1090" w:hanging="440"/>
      </w:pPr>
    </w:lvl>
    <w:lvl w:ilvl="2" w:tplc="AE2EAE62">
      <w:start w:val="1"/>
      <w:numFmt w:val="decimalEnclosedCircle"/>
      <w:lvlText w:val="%3"/>
      <w:lvlJc w:val="left"/>
      <w:pPr>
        <w:ind w:left="1450" w:hanging="360"/>
      </w:pPr>
      <w:rPr>
        <w:rFonts w:hint="default"/>
      </w:r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47630903">
    <w:abstractNumId w:val="2"/>
  </w:num>
  <w:num w:numId="2" w16cid:durableId="1604265311">
    <w:abstractNumId w:val="0"/>
  </w:num>
  <w:num w:numId="3" w16cid:durableId="1011445390">
    <w:abstractNumId w:val="5"/>
  </w:num>
  <w:num w:numId="4" w16cid:durableId="163399468">
    <w:abstractNumId w:val="4"/>
  </w:num>
  <w:num w:numId="5" w16cid:durableId="1849371539">
    <w:abstractNumId w:val="3"/>
  </w:num>
  <w:num w:numId="6" w16cid:durableId="949970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A9"/>
    <w:rsid w:val="00044D0E"/>
    <w:rsid w:val="000576F7"/>
    <w:rsid w:val="000A02CC"/>
    <w:rsid w:val="000C2B6E"/>
    <w:rsid w:val="000D142B"/>
    <w:rsid w:val="000D3632"/>
    <w:rsid w:val="000E2F39"/>
    <w:rsid w:val="00105C82"/>
    <w:rsid w:val="00126202"/>
    <w:rsid w:val="00130288"/>
    <w:rsid w:val="00132E2B"/>
    <w:rsid w:val="00135DF5"/>
    <w:rsid w:val="00143821"/>
    <w:rsid w:val="00145831"/>
    <w:rsid w:val="001B6F94"/>
    <w:rsid w:val="001E05A2"/>
    <w:rsid w:val="00214947"/>
    <w:rsid w:val="0026091E"/>
    <w:rsid w:val="00283F0A"/>
    <w:rsid w:val="002D4A63"/>
    <w:rsid w:val="002F47E4"/>
    <w:rsid w:val="003243F4"/>
    <w:rsid w:val="003B6B74"/>
    <w:rsid w:val="003D63CA"/>
    <w:rsid w:val="00433438"/>
    <w:rsid w:val="00444E0F"/>
    <w:rsid w:val="0053736E"/>
    <w:rsid w:val="0055747E"/>
    <w:rsid w:val="00586B84"/>
    <w:rsid w:val="00592095"/>
    <w:rsid w:val="005933EA"/>
    <w:rsid w:val="00595E28"/>
    <w:rsid w:val="005A3D76"/>
    <w:rsid w:val="005F36CD"/>
    <w:rsid w:val="0061004F"/>
    <w:rsid w:val="00622400"/>
    <w:rsid w:val="0062779B"/>
    <w:rsid w:val="006319E1"/>
    <w:rsid w:val="00657CA2"/>
    <w:rsid w:val="00660BF3"/>
    <w:rsid w:val="006B7DDB"/>
    <w:rsid w:val="0074758D"/>
    <w:rsid w:val="00792FB2"/>
    <w:rsid w:val="007A1810"/>
    <w:rsid w:val="007A23BC"/>
    <w:rsid w:val="007A4A15"/>
    <w:rsid w:val="007B12C3"/>
    <w:rsid w:val="007C5CAD"/>
    <w:rsid w:val="008026A2"/>
    <w:rsid w:val="00824C46"/>
    <w:rsid w:val="008257EE"/>
    <w:rsid w:val="00850F68"/>
    <w:rsid w:val="008828FA"/>
    <w:rsid w:val="00883BB0"/>
    <w:rsid w:val="00893E34"/>
    <w:rsid w:val="008961AC"/>
    <w:rsid w:val="00897642"/>
    <w:rsid w:val="00897CE9"/>
    <w:rsid w:val="008E3DAB"/>
    <w:rsid w:val="00903E56"/>
    <w:rsid w:val="00925D32"/>
    <w:rsid w:val="009B5E45"/>
    <w:rsid w:val="00A01EB3"/>
    <w:rsid w:val="00A022F3"/>
    <w:rsid w:val="00A20908"/>
    <w:rsid w:val="00A42476"/>
    <w:rsid w:val="00AF141C"/>
    <w:rsid w:val="00B060E4"/>
    <w:rsid w:val="00B3036B"/>
    <w:rsid w:val="00B37B8C"/>
    <w:rsid w:val="00C03CC4"/>
    <w:rsid w:val="00C16F0A"/>
    <w:rsid w:val="00C3429E"/>
    <w:rsid w:val="00C539CF"/>
    <w:rsid w:val="00CC7527"/>
    <w:rsid w:val="00CD0AA9"/>
    <w:rsid w:val="00D05555"/>
    <w:rsid w:val="00D12C02"/>
    <w:rsid w:val="00D20DF6"/>
    <w:rsid w:val="00D6672C"/>
    <w:rsid w:val="00D86711"/>
    <w:rsid w:val="00DC0777"/>
    <w:rsid w:val="00E451A4"/>
    <w:rsid w:val="00F03982"/>
    <w:rsid w:val="00F22963"/>
    <w:rsid w:val="00F53062"/>
    <w:rsid w:val="00F6152D"/>
    <w:rsid w:val="00FB262A"/>
    <w:rsid w:val="00FE1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A1ED42"/>
  <w15:chartTrackingRefBased/>
  <w15:docId w15:val="{440C63B0-90D8-4D17-AD44-39C3799B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D0A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0A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0A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0A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0A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0A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0A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0A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0A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0A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0A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0A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0A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0A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0A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0A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0A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0A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0A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0A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A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0A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AA9"/>
    <w:pPr>
      <w:spacing w:before="160" w:after="160"/>
      <w:jc w:val="center"/>
    </w:pPr>
    <w:rPr>
      <w:i/>
      <w:iCs/>
      <w:color w:val="404040" w:themeColor="text1" w:themeTint="BF"/>
    </w:rPr>
  </w:style>
  <w:style w:type="character" w:customStyle="1" w:styleId="a8">
    <w:name w:val="引用文 (文字)"/>
    <w:basedOn w:val="a0"/>
    <w:link w:val="a7"/>
    <w:uiPriority w:val="29"/>
    <w:rsid w:val="00CD0AA9"/>
    <w:rPr>
      <w:i/>
      <w:iCs/>
      <w:color w:val="404040" w:themeColor="text1" w:themeTint="BF"/>
    </w:rPr>
  </w:style>
  <w:style w:type="paragraph" w:styleId="a9">
    <w:name w:val="List Paragraph"/>
    <w:basedOn w:val="a"/>
    <w:uiPriority w:val="34"/>
    <w:qFormat/>
    <w:rsid w:val="00CD0AA9"/>
    <w:pPr>
      <w:ind w:left="720"/>
      <w:contextualSpacing/>
    </w:pPr>
  </w:style>
  <w:style w:type="character" w:styleId="21">
    <w:name w:val="Intense Emphasis"/>
    <w:basedOn w:val="a0"/>
    <w:uiPriority w:val="21"/>
    <w:qFormat/>
    <w:rsid w:val="00CD0AA9"/>
    <w:rPr>
      <w:i/>
      <w:iCs/>
      <w:color w:val="0F4761" w:themeColor="accent1" w:themeShade="BF"/>
    </w:rPr>
  </w:style>
  <w:style w:type="paragraph" w:styleId="22">
    <w:name w:val="Intense Quote"/>
    <w:basedOn w:val="a"/>
    <w:next w:val="a"/>
    <w:link w:val="23"/>
    <w:uiPriority w:val="30"/>
    <w:qFormat/>
    <w:rsid w:val="00CD0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0AA9"/>
    <w:rPr>
      <w:i/>
      <w:iCs/>
      <w:color w:val="0F4761" w:themeColor="accent1" w:themeShade="BF"/>
    </w:rPr>
  </w:style>
  <w:style w:type="character" w:styleId="24">
    <w:name w:val="Intense Reference"/>
    <w:basedOn w:val="a0"/>
    <w:uiPriority w:val="32"/>
    <w:qFormat/>
    <w:rsid w:val="00CD0AA9"/>
    <w:rPr>
      <w:b/>
      <w:bCs/>
      <w:smallCaps/>
      <w:color w:val="0F4761" w:themeColor="accent1" w:themeShade="BF"/>
      <w:spacing w:val="5"/>
    </w:rPr>
  </w:style>
  <w:style w:type="paragraph" w:styleId="aa">
    <w:name w:val="header"/>
    <w:basedOn w:val="a"/>
    <w:link w:val="ab"/>
    <w:uiPriority w:val="99"/>
    <w:unhideWhenUsed/>
    <w:rsid w:val="00044D0E"/>
    <w:pPr>
      <w:tabs>
        <w:tab w:val="center" w:pos="4252"/>
        <w:tab w:val="right" w:pos="8504"/>
      </w:tabs>
      <w:snapToGrid w:val="0"/>
    </w:pPr>
  </w:style>
  <w:style w:type="character" w:customStyle="1" w:styleId="ab">
    <w:name w:val="ヘッダー (文字)"/>
    <w:basedOn w:val="a0"/>
    <w:link w:val="aa"/>
    <w:uiPriority w:val="99"/>
    <w:rsid w:val="00044D0E"/>
  </w:style>
  <w:style w:type="paragraph" w:styleId="ac">
    <w:name w:val="footer"/>
    <w:basedOn w:val="a"/>
    <w:link w:val="ad"/>
    <w:uiPriority w:val="99"/>
    <w:unhideWhenUsed/>
    <w:rsid w:val="00044D0E"/>
    <w:pPr>
      <w:tabs>
        <w:tab w:val="center" w:pos="4252"/>
        <w:tab w:val="right" w:pos="8504"/>
      </w:tabs>
      <w:snapToGrid w:val="0"/>
    </w:pPr>
  </w:style>
  <w:style w:type="character" w:customStyle="1" w:styleId="ad">
    <w:name w:val="フッター (文字)"/>
    <w:basedOn w:val="a0"/>
    <w:link w:val="ac"/>
    <w:uiPriority w:val="99"/>
    <w:rsid w:val="00044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12187">
      <w:bodyDiv w:val="1"/>
      <w:marLeft w:val="0"/>
      <w:marRight w:val="0"/>
      <w:marTop w:val="0"/>
      <w:marBottom w:val="0"/>
      <w:divBdr>
        <w:top w:val="none" w:sz="0" w:space="0" w:color="auto"/>
        <w:left w:val="none" w:sz="0" w:space="0" w:color="auto"/>
        <w:bottom w:val="none" w:sz="0" w:space="0" w:color="auto"/>
        <w:right w:val="none" w:sz="0" w:space="0" w:color="auto"/>
      </w:divBdr>
      <w:divsChild>
        <w:div w:id="535655364">
          <w:marLeft w:val="0"/>
          <w:marRight w:val="0"/>
          <w:marTop w:val="0"/>
          <w:marBottom w:val="0"/>
          <w:divBdr>
            <w:top w:val="none" w:sz="0" w:space="0" w:color="auto"/>
            <w:left w:val="none" w:sz="0" w:space="0" w:color="auto"/>
            <w:bottom w:val="none" w:sz="0" w:space="0" w:color="auto"/>
            <w:right w:val="none" w:sz="0" w:space="0" w:color="auto"/>
          </w:divBdr>
          <w:divsChild>
            <w:div w:id="277302795">
              <w:marLeft w:val="0"/>
              <w:marRight w:val="0"/>
              <w:marTop w:val="0"/>
              <w:marBottom w:val="0"/>
              <w:divBdr>
                <w:top w:val="none" w:sz="0" w:space="0" w:color="auto"/>
                <w:left w:val="none" w:sz="0" w:space="0" w:color="auto"/>
                <w:bottom w:val="none" w:sz="0" w:space="0" w:color="auto"/>
                <w:right w:val="none" w:sz="0" w:space="0" w:color="auto"/>
              </w:divBdr>
            </w:div>
          </w:divsChild>
        </w:div>
        <w:div w:id="1554922438">
          <w:marLeft w:val="0"/>
          <w:marRight w:val="0"/>
          <w:marTop w:val="0"/>
          <w:marBottom w:val="0"/>
          <w:divBdr>
            <w:top w:val="none" w:sz="0" w:space="0" w:color="auto"/>
            <w:left w:val="none" w:sz="0" w:space="0" w:color="auto"/>
            <w:bottom w:val="none" w:sz="0" w:space="0" w:color="auto"/>
            <w:right w:val="none" w:sz="0" w:space="0" w:color="auto"/>
          </w:divBdr>
          <w:divsChild>
            <w:div w:id="1260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259100">
      <w:bodyDiv w:val="1"/>
      <w:marLeft w:val="0"/>
      <w:marRight w:val="0"/>
      <w:marTop w:val="0"/>
      <w:marBottom w:val="0"/>
      <w:divBdr>
        <w:top w:val="none" w:sz="0" w:space="0" w:color="auto"/>
        <w:left w:val="none" w:sz="0" w:space="0" w:color="auto"/>
        <w:bottom w:val="none" w:sz="0" w:space="0" w:color="auto"/>
        <w:right w:val="none" w:sz="0" w:space="0" w:color="auto"/>
      </w:divBdr>
      <w:divsChild>
        <w:div w:id="188686420">
          <w:marLeft w:val="0"/>
          <w:marRight w:val="0"/>
          <w:marTop w:val="0"/>
          <w:marBottom w:val="0"/>
          <w:divBdr>
            <w:top w:val="none" w:sz="0" w:space="0" w:color="auto"/>
            <w:left w:val="none" w:sz="0" w:space="0" w:color="auto"/>
            <w:bottom w:val="none" w:sz="0" w:space="0" w:color="auto"/>
            <w:right w:val="none" w:sz="0" w:space="0" w:color="auto"/>
          </w:divBdr>
          <w:divsChild>
            <w:div w:id="578056901">
              <w:marLeft w:val="0"/>
              <w:marRight w:val="0"/>
              <w:marTop w:val="0"/>
              <w:marBottom w:val="0"/>
              <w:divBdr>
                <w:top w:val="none" w:sz="0" w:space="0" w:color="auto"/>
                <w:left w:val="none" w:sz="0" w:space="0" w:color="auto"/>
                <w:bottom w:val="none" w:sz="0" w:space="0" w:color="auto"/>
                <w:right w:val="none" w:sz="0" w:space="0" w:color="auto"/>
              </w:divBdr>
            </w:div>
          </w:divsChild>
        </w:div>
        <w:div w:id="2093965680">
          <w:marLeft w:val="0"/>
          <w:marRight w:val="0"/>
          <w:marTop w:val="0"/>
          <w:marBottom w:val="0"/>
          <w:divBdr>
            <w:top w:val="none" w:sz="0" w:space="0" w:color="auto"/>
            <w:left w:val="none" w:sz="0" w:space="0" w:color="auto"/>
            <w:bottom w:val="none" w:sz="0" w:space="0" w:color="auto"/>
            <w:right w:val="none" w:sz="0" w:space="0" w:color="auto"/>
          </w:divBdr>
          <w:divsChild>
            <w:div w:id="129814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2015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山信　史子（学校教育課）</dc:creator>
  <cp:keywords/>
  <dc:description/>
  <cp:lastModifiedBy>武藤　淳哉（学校教育課）</cp:lastModifiedBy>
  <cp:revision>3</cp:revision>
  <cp:lastPrinted>2026-03-13T06:44:00Z</cp:lastPrinted>
  <dcterms:created xsi:type="dcterms:W3CDTF">2026-03-16T00:00:00Z</dcterms:created>
  <dcterms:modified xsi:type="dcterms:W3CDTF">2026-03-16T08:25:00Z</dcterms:modified>
</cp:coreProperties>
</file>