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F457" w14:textId="31E641C1" w:rsidR="003C185F" w:rsidRPr="00876792" w:rsidRDefault="003C185F" w:rsidP="003C185F">
      <w:pPr>
        <w:widowControl/>
        <w:jc w:val="left"/>
        <w:rPr>
          <w:rFonts w:hAnsi="ＭＳ 明朝"/>
          <w:szCs w:val="22"/>
        </w:rPr>
      </w:pPr>
      <w:r w:rsidRPr="00876792">
        <w:rPr>
          <w:rFonts w:asciiTheme="majorEastAsia" w:eastAsiaTheme="majorEastAsia" w:hAnsiTheme="majorEastAsia" w:hint="eastAsia"/>
          <w:szCs w:val="22"/>
        </w:rPr>
        <w:t>様式第</w:t>
      </w:r>
      <w:r w:rsidR="00651CE7" w:rsidRPr="00876792">
        <w:rPr>
          <w:rFonts w:asciiTheme="majorEastAsia" w:eastAsiaTheme="majorEastAsia" w:hAnsiTheme="majorEastAsia" w:hint="eastAsia"/>
          <w:szCs w:val="22"/>
        </w:rPr>
        <w:t>８</w:t>
      </w:r>
      <w:r w:rsidRPr="00876792">
        <w:rPr>
          <w:rFonts w:asciiTheme="majorEastAsia" w:eastAsiaTheme="majorEastAsia" w:hAnsiTheme="majorEastAsia" w:hint="eastAsia"/>
          <w:szCs w:val="22"/>
        </w:rPr>
        <w:t>号</w:t>
      </w:r>
      <w:r w:rsidRPr="00876792">
        <w:rPr>
          <w:rFonts w:hAnsi="ＭＳ 明朝" w:hint="eastAsia"/>
          <w:szCs w:val="22"/>
        </w:rPr>
        <w:t>（第６条関係）</w:t>
      </w:r>
    </w:p>
    <w:tbl>
      <w:tblPr>
        <w:tblStyle w:val="a9"/>
        <w:tblW w:w="0" w:type="auto"/>
        <w:tblInd w:w="-5" w:type="dxa"/>
        <w:tblLook w:val="04A0" w:firstRow="1" w:lastRow="0" w:firstColumn="1" w:lastColumn="0" w:noHBand="0" w:noVBand="1"/>
      </w:tblPr>
      <w:tblGrid>
        <w:gridCol w:w="9064"/>
      </w:tblGrid>
      <w:tr w:rsidR="00791C9B" w:rsidRPr="00876792" w14:paraId="007EA382" w14:textId="77777777" w:rsidTr="00312E7E">
        <w:trPr>
          <w:trHeight w:val="12851"/>
        </w:trPr>
        <w:tc>
          <w:tcPr>
            <w:tcW w:w="9064" w:type="dxa"/>
            <w:tcMar>
              <w:top w:w="23" w:type="dxa"/>
              <w:left w:w="102" w:type="dxa"/>
              <w:bottom w:w="23" w:type="dxa"/>
              <w:right w:w="102" w:type="dxa"/>
            </w:tcMar>
          </w:tcPr>
          <w:p w14:paraId="163F9C21" w14:textId="77777777" w:rsidR="003C185F" w:rsidRPr="00876792" w:rsidRDefault="003C185F" w:rsidP="00312E7E">
            <w:pPr>
              <w:widowControl/>
              <w:jc w:val="center"/>
              <w:rPr>
                <w:rFonts w:hAnsi="ＭＳ 明朝"/>
                <w:sz w:val="32"/>
                <w:szCs w:val="32"/>
              </w:rPr>
            </w:pPr>
            <w:bookmarkStart w:id="0" w:name="_Hlk221590189"/>
            <w:r w:rsidRPr="00876792">
              <w:rPr>
                <w:rFonts w:hAnsi="ＭＳ 明朝" w:hint="eastAsia"/>
                <w:sz w:val="32"/>
                <w:szCs w:val="32"/>
              </w:rPr>
              <w:t>生活環境影響調査結果報告書</w:t>
            </w:r>
          </w:p>
          <w:bookmarkEnd w:id="0"/>
          <w:p w14:paraId="21554E78" w14:textId="77777777" w:rsidR="003C185F" w:rsidRPr="00876792" w:rsidRDefault="003C185F" w:rsidP="00312E7E">
            <w:pPr>
              <w:widowControl/>
              <w:jc w:val="left"/>
              <w:rPr>
                <w:rFonts w:hAnsi="ＭＳ 明朝"/>
                <w:szCs w:val="22"/>
              </w:rPr>
            </w:pPr>
          </w:p>
          <w:p w14:paraId="60B01913" w14:textId="77777777" w:rsidR="003C185F" w:rsidRPr="00876792" w:rsidRDefault="003C185F" w:rsidP="00312E7E">
            <w:pPr>
              <w:widowControl/>
              <w:ind w:right="222"/>
              <w:jc w:val="right"/>
              <w:rPr>
                <w:rFonts w:hAnsi="ＭＳ 明朝"/>
                <w:szCs w:val="22"/>
              </w:rPr>
            </w:pPr>
            <w:r w:rsidRPr="00876792">
              <w:rPr>
                <w:rFonts w:hAnsi="ＭＳ 明朝" w:hint="eastAsia"/>
                <w:szCs w:val="22"/>
              </w:rPr>
              <w:t xml:space="preserve">年　　月　　日　</w:t>
            </w:r>
          </w:p>
          <w:p w14:paraId="5EBED2AE" w14:textId="77777777" w:rsidR="003C185F" w:rsidRPr="00876792" w:rsidRDefault="003C185F" w:rsidP="00312E7E">
            <w:pPr>
              <w:widowControl/>
              <w:jc w:val="left"/>
              <w:rPr>
                <w:rFonts w:hAnsi="ＭＳ 明朝"/>
                <w:szCs w:val="22"/>
              </w:rPr>
            </w:pPr>
          </w:p>
          <w:p w14:paraId="59A542D0" w14:textId="77777777" w:rsidR="003C185F" w:rsidRPr="00876792" w:rsidRDefault="003C185F" w:rsidP="00312E7E">
            <w:pPr>
              <w:widowControl/>
              <w:ind w:firstLineChars="100" w:firstLine="222"/>
              <w:jc w:val="left"/>
              <w:rPr>
                <w:rFonts w:hAnsi="ＭＳ 明朝"/>
                <w:szCs w:val="22"/>
              </w:rPr>
            </w:pPr>
            <w:r w:rsidRPr="00876792">
              <w:rPr>
                <w:rFonts w:hAnsi="ＭＳ 明朝" w:hint="eastAsia"/>
                <w:szCs w:val="22"/>
              </w:rPr>
              <w:t>佐賀県知事　様</w:t>
            </w:r>
          </w:p>
          <w:p w14:paraId="34010B17" w14:textId="77777777" w:rsidR="003C185F" w:rsidRPr="00876792" w:rsidRDefault="003C185F" w:rsidP="00312E7E">
            <w:pPr>
              <w:widowControl/>
              <w:jc w:val="left"/>
              <w:rPr>
                <w:rFonts w:hAnsi="ＭＳ 明朝"/>
                <w:szCs w:val="22"/>
              </w:rPr>
            </w:pPr>
          </w:p>
          <w:p w14:paraId="27134FEB" w14:textId="77777777" w:rsidR="003C185F" w:rsidRPr="00876792" w:rsidRDefault="003C185F" w:rsidP="00312E7E">
            <w:pPr>
              <w:widowControl/>
              <w:ind w:firstLineChars="1100" w:firstLine="2442"/>
              <w:jc w:val="left"/>
              <w:rPr>
                <w:rFonts w:hAnsi="ＭＳ 明朝"/>
                <w:szCs w:val="22"/>
              </w:rPr>
            </w:pPr>
            <w:r w:rsidRPr="00876792">
              <w:rPr>
                <w:rFonts w:hAnsi="ＭＳ 明朝" w:hint="eastAsia"/>
                <w:szCs w:val="22"/>
              </w:rPr>
              <w:t>許可申請予定者　〒</w:t>
            </w:r>
          </w:p>
          <w:p w14:paraId="2AEDA6B1" w14:textId="77777777" w:rsidR="003C185F" w:rsidRPr="00876792" w:rsidRDefault="003C185F" w:rsidP="00312E7E">
            <w:pPr>
              <w:widowControl/>
              <w:ind w:firstLineChars="1600" w:firstLine="3552"/>
              <w:jc w:val="left"/>
              <w:rPr>
                <w:rFonts w:hAnsi="ＭＳ 明朝"/>
                <w:szCs w:val="22"/>
              </w:rPr>
            </w:pPr>
            <w:r w:rsidRPr="00876792">
              <w:rPr>
                <w:rFonts w:hAnsi="ＭＳ 明朝" w:hint="eastAsia"/>
                <w:szCs w:val="22"/>
              </w:rPr>
              <w:t>住所</w:t>
            </w:r>
          </w:p>
          <w:p w14:paraId="7A20903D" w14:textId="77777777" w:rsidR="003C185F" w:rsidRPr="00876792" w:rsidRDefault="003C185F" w:rsidP="00312E7E">
            <w:pPr>
              <w:widowControl/>
              <w:ind w:firstLineChars="1600" w:firstLine="3552"/>
              <w:jc w:val="left"/>
              <w:rPr>
                <w:rFonts w:hAnsi="ＭＳ 明朝"/>
                <w:szCs w:val="22"/>
              </w:rPr>
            </w:pPr>
          </w:p>
          <w:p w14:paraId="4E4A805A" w14:textId="77777777" w:rsidR="003C185F" w:rsidRPr="00876792" w:rsidRDefault="003C185F" w:rsidP="00312E7E">
            <w:pPr>
              <w:widowControl/>
              <w:jc w:val="left"/>
              <w:rPr>
                <w:rFonts w:hAnsi="ＭＳ 明朝"/>
                <w:szCs w:val="22"/>
              </w:rPr>
            </w:pPr>
            <w:r w:rsidRPr="00876792">
              <w:rPr>
                <w:rFonts w:hAnsi="ＭＳ 明朝" w:hint="eastAsia"/>
                <w:szCs w:val="22"/>
              </w:rPr>
              <w:t xml:space="preserve">　　　　　　　　　　　　　　　　氏名（法人にあっては名称及び代表者の氏名）</w:t>
            </w:r>
          </w:p>
          <w:p w14:paraId="1B2AD0D8" w14:textId="77777777" w:rsidR="003C185F" w:rsidRPr="00876792" w:rsidRDefault="003C185F" w:rsidP="00312E7E">
            <w:pPr>
              <w:widowControl/>
              <w:jc w:val="left"/>
              <w:rPr>
                <w:rFonts w:hAnsi="ＭＳ 明朝"/>
                <w:szCs w:val="22"/>
              </w:rPr>
            </w:pPr>
            <w:r w:rsidRPr="00876792">
              <w:rPr>
                <w:rFonts w:hAnsi="ＭＳ 明朝" w:hint="eastAsia"/>
                <w:szCs w:val="22"/>
              </w:rPr>
              <w:t xml:space="preserve">　　　　　　　　　　　　　　　　　　　　　</w:t>
            </w:r>
          </w:p>
          <w:p w14:paraId="549AA145" w14:textId="77777777" w:rsidR="003C185F" w:rsidRPr="00876792" w:rsidRDefault="003C185F" w:rsidP="00312E7E">
            <w:pPr>
              <w:widowControl/>
              <w:jc w:val="left"/>
              <w:rPr>
                <w:rFonts w:hAnsi="ＭＳ 明朝"/>
                <w:szCs w:val="22"/>
              </w:rPr>
            </w:pPr>
            <w:r w:rsidRPr="00876792">
              <w:rPr>
                <w:rFonts w:hAnsi="ＭＳ 明朝" w:hint="eastAsia"/>
                <w:szCs w:val="22"/>
              </w:rPr>
              <w:t xml:space="preserve">　　　　　　　　　　　　　　　　電話番号　</w:t>
            </w:r>
          </w:p>
          <w:p w14:paraId="4B29B3C0" w14:textId="77777777" w:rsidR="003C185F" w:rsidRPr="00876792" w:rsidRDefault="003C185F" w:rsidP="00312E7E">
            <w:pPr>
              <w:widowControl/>
              <w:jc w:val="left"/>
              <w:rPr>
                <w:rFonts w:hAnsi="ＭＳ 明朝"/>
                <w:szCs w:val="22"/>
              </w:rPr>
            </w:pPr>
          </w:p>
          <w:p w14:paraId="19E1A4DE" w14:textId="32647174" w:rsidR="003C185F" w:rsidRPr="00876792" w:rsidRDefault="003C185F" w:rsidP="006B0776">
            <w:pPr>
              <w:widowControl/>
              <w:ind w:firstLineChars="100" w:firstLine="222"/>
              <w:rPr>
                <w:rFonts w:hAnsi="ＭＳ 明朝"/>
                <w:szCs w:val="22"/>
              </w:rPr>
            </w:pPr>
            <w:r w:rsidRPr="00876792">
              <w:rPr>
                <w:rFonts w:hAnsi="ＭＳ 明朝" w:hint="eastAsia"/>
                <w:szCs w:val="22"/>
              </w:rPr>
              <w:t>要縦覧等</w:t>
            </w:r>
            <w:r w:rsidR="00435A65" w:rsidRPr="00876792">
              <w:rPr>
                <w:rFonts w:hAnsi="ＭＳ 明朝" w:hint="eastAsia"/>
                <w:szCs w:val="22"/>
              </w:rPr>
              <w:t>産業</w:t>
            </w:r>
            <w:r w:rsidRPr="00876792">
              <w:rPr>
                <w:rFonts w:hAnsi="ＭＳ 明朝" w:hint="eastAsia"/>
                <w:szCs w:val="22"/>
              </w:rPr>
              <w:t>廃棄物処理施設</w:t>
            </w:r>
            <w:r w:rsidR="00A66CA5" w:rsidRPr="00876792">
              <w:rPr>
                <w:rFonts w:hAnsi="ＭＳ 明朝" w:hint="eastAsia"/>
                <w:szCs w:val="22"/>
              </w:rPr>
              <w:t>等</w:t>
            </w:r>
            <w:r w:rsidRPr="00876792">
              <w:rPr>
                <w:rFonts w:hAnsi="ＭＳ 明朝" w:hint="eastAsia"/>
                <w:szCs w:val="22"/>
              </w:rPr>
              <w:t>の設置（変更）の許可申請に係る生活環境影響調査を実施したので、佐賀県産業廃棄物等の適正な処理に関する条例施行規則第６条</w:t>
            </w:r>
            <w:r w:rsidR="0043033C" w:rsidRPr="00876792">
              <w:rPr>
                <w:rFonts w:hAnsi="ＭＳ 明朝" w:hint="eastAsia"/>
                <w:szCs w:val="22"/>
              </w:rPr>
              <w:t>第８項</w:t>
            </w:r>
            <w:r w:rsidRPr="00876792">
              <w:rPr>
                <w:rFonts w:hAnsi="ＭＳ 明朝" w:hint="eastAsia"/>
                <w:szCs w:val="22"/>
              </w:rPr>
              <w:t>の規定により、生活環境影響調査結果報告書を提出します。</w:t>
            </w:r>
          </w:p>
        </w:tc>
      </w:tr>
    </w:tbl>
    <w:p w14:paraId="155350F3" w14:textId="77777777" w:rsidR="003C185F" w:rsidRPr="00876792" w:rsidRDefault="003C185F" w:rsidP="003C185F">
      <w:pPr>
        <w:widowControl/>
        <w:jc w:val="left"/>
        <w:rPr>
          <w:rFonts w:hAnsi="ＭＳ 明朝"/>
          <w:szCs w:val="22"/>
        </w:rPr>
      </w:pPr>
      <w:r w:rsidRPr="00876792">
        <w:rPr>
          <w:rFonts w:hAnsi="ＭＳ 明朝" w:hint="eastAsia"/>
          <w:szCs w:val="22"/>
        </w:rPr>
        <w:t>添付書類</w:t>
      </w:r>
    </w:p>
    <w:p w14:paraId="053D6D49" w14:textId="5BFFEA79" w:rsidR="00A33BC4" w:rsidRPr="00876792" w:rsidRDefault="003C185F" w:rsidP="003C185F">
      <w:pPr>
        <w:widowControl/>
        <w:jc w:val="left"/>
        <w:rPr>
          <w:rFonts w:hAnsi="ＭＳ 明朝"/>
          <w:szCs w:val="22"/>
        </w:rPr>
      </w:pPr>
      <w:r w:rsidRPr="00876792">
        <w:rPr>
          <w:rFonts w:hAnsi="ＭＳ 明朝" w:hint="eastAsia"/>
          <w:szCs w:val="22"/>
        </w:rPr>
        <w:t xml:space="preserve">　生活環境影響調査</w:t>
      </w:r>
      <w:r w:rsidR="00FF3430" w:rsidRPr="00876792">
        <w:rPr>
          <w:rFonts w:hAnsi="ＭＳ 明朝" w:hint="eastAsia"/>
          <w:szCs w:val="22"/>
        </w:rPr>
        <w:t>の</w:t>
      </w:r>
      <w:r w:rsidRPr="00876792">
        <w:rPr>
          <w:rFonts w:hAnsi="ＭＳ 明朝" w:hint="eastAsia"/>
          <w:szCs w:val="22"/>
        </w:rPr>
        <w:t>結果</w:t>
      </w:r>
      <w:r w:rsidR="00FF3430" w:rsidRPr="00876792">
        <w:rPr>
          <w:rFonts w:hAnsi="ＭＳ 明朝" w:hint="eastAsia"/>
          <w:szCs w:val="22"/>
        </w:rPr>
        <w:t>に関する資料</w:t>
      </w:r>
    </w:p>
    <w:sectPr w:rsidR="00A33BC4" w:rsidRPr="00876792" w:rsidSect="00D95649">
      <w:footerReference w:type="default" r:id="rId8"/>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08D4"/>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3C35"/>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193</Words>
  <Characters>80</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2026-03-16T10:34:00Z</dcterms:modified>
</cp:coreProperties>
</file>