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8F73" w14:textId="1BE34586" w:rsidR="006B0A3C" w:rsidRPr="006B0A3C" w:rsidRDefault="006B0A3C" w:rsidP="006B0A3C">
      <w:pPr>
        <w:jc w:val="left"/>
        <w:rPr>
          <w:rFonts w:ascii="ＭＳ ゴシック" w:eastAsia="ＭＳ ゴシック" w:hAnsi="ＭＳ ゴシック"/>
          <w:sz w:val="21"/>
          <w:szCs w:val="28"/>
        </w:rPr>
      </w:pPr>
      <w:r w:rsidRPr="00D41A0D">
        <w:rPr>
          <w:rFonts w:ascii="ＭＳ ゴシック" w:eastAsia="ＭＳ ゴシック" w:hAnsi="ＭＳ ゴシック" w:hint="eastAsia"/>
          <w:sz w:val="21"/>
          <w:szCs w:val="28"/>
        </w:rPr>
        <w:t>様式第</w:t>
      </w:r>
      <w:r>
        <w:rPr>
          <w:rFonts w:ascii="ＭＳ ゴシック" w:eastAsia="ＭＳ ゴシック" w:hAnsi="ＭＳ ゴシック" w:hint="eastAsia"/>
          <w:sz w:val="21"/>
          <w:szCs w:val="28"/>
        </w:rPr>
        <w:t>２-３</w:t>
      </w:r>
      <w:r w:rsidRPr="00D41A0D">
        <w:rPr>
          <w:rFonts w:ascii="ＭＳ ゴシック" w:eastAsia="ＭＳ ゴシック" w:hAnsi="ＭＳ ゴシック" w:hint="eastAsia"/>
          <w:sz w:val="21"/>
          <w:szCs w:val="28"/>
        </w:rPr>
        <w:t>号</w:t>
      </w:r>
    </w:p>
    <w:p w14:paraId="6C1D7143" w14:textId="31026C03" w:rsidR="00E10A2D" w:rsidRDefault="006B0A3C">
      <w:pPr>
        <w:spacing w:after="391" w:line="259" w:lineRule="auto"/>
        <w:ind w:left="0" w:right="61" w:firstLine="0"/>
        <w:jc w:val="center"/>
      </w:pPr>
      <w:r>
        <w:rPr>
          <w:sz w:val="26"/>
        </w:rPr>
        <w:t>共同企業体協定書</w:t>
      </w:r>
    </w:p>
    <w:p w14:paraId="408EFC1E" w14:textId="77777777" w:rsidR="00E10A2D" w:rsidRDefault="006B0A3C">
      <w:pPr>
        <w:spacing w:after="25"/>
      </w:pPr>
      <w:r>
        <w:t>(目的)</w:t>
      </w:r>
    </w:p>
    <w:p w14:paraId="486AF093" w14:textId="7D4E523E" w:rsidR="00E10A2D" w:rsidRDefault="006B0A3C">
      <w:pPr>
        <w:spacing w:after="344"/>
        <w:ind w:left="203" w:hanging="208"/>
      </w:pPr>
      <w:r>
        <w:t>第</w:t>
      </w:r>
      <w:r w:rsidR="00143B95">
        <w:rPr>
          <w:rFonts w:hint="eastAsia"/>
        </w:rPr>
        <w:t>１</w:t>
      </w:r>
      <w:r>
        <w:t>条</w:t>
      </w:r>
      <w:r w:rsidR="00143B95">
        <w:rPr>
          <w:rFonts w:hint="eastAsia"/>
        </w:rPr>
        <w:t xml:space="preserve">　</w:t>
      </w:r>
      <w:r>
        <w:t>本協定は、共同企業体を設立して、佐賀県(以下「発注者」という。</w:t>
      </w:r>
      <w:proofErr w:type="gramStart"/>
      <w:r>
        <w:t>)の</w:t>
      </w:r>
      <w:proofErr w:type="gramEnd"/>
      <w:r>
        <w:t>発注に係る「</w:t>
      </w:r>
      <w:r w:rsidR="00062C7D" w:rsidRPr="00C871CC">
        <w:rPr>
          <w:rFonts w:hint="eastAsia"/>
          <w:sz w:val="21"/>
          <w:szCs w:val="21"/>
        </w:rPr>
        <w:t>吉野ヶ里歴史公園「スノーピーク</w:t>
      </w:r>
      <w:r w:rsidR="00B876B2">
        <w:rPr>
          <w:rFonts w:hint="eastAsia"/>
          <w:sz w:val="21"/>
          <w:szCs w:val="21"/>
        </w:rPr>
        <w:t xml:space="preserve"> </w:t>
      </w:r>
      <w:r w:rsidR="00062C7D" w:rsidRPr="00C871CC">
        <w:rPr>
          <w:rFonts w:hint="eastAsia"/>
          <w:sz w:val="21"/>
          <w:szCs w:val="21"/>
        </w:rPr>
        <w:t>グラウンズ</w:t>
      </w:r>
      <w:r w:rsidR="00B876B2">
        <w:rPr>
          <w:rFonts w:hint="eastAsia"/>
          <w:sz w:val="21"/>
          <w:szCs w:val="21"/>
        </w:rPr>
        <w:t xml:space="preserve"> </w:t>
      </w:r>
      <w:r w:rsidR="00062C7D" w:rsidRPr="00C871CC">
        <w:rPr>
          <w:rFonts w:hint="eastAsia"/>
          <w:sz w:val="21"/>
          <w:szCs w:val="21"/>
        </w:rPr>
        <w:t>吉野ヶ里」開業セレモニー実施業</w:t>
      </w:r>
      <w:r w:rsidR="00062C7D" w:rsidRPr="00585625">
        <w:rPr>
          <w:rFonts w:hint="eastAsia"/>
          <w:sz w:val="21"/>
          <w:szCs w:val="21"/>
        </w:rPr>
        <w:t>務</w:t>
      </w:r>
      <w:r>
        <w:t>」(以下「本業務」という</w:t>
      </w:r>
      <w:proofErr w:type="gramStart"/>
      <w:r>
        <w:t>。)を</w:t>
      </w:r>
      <w:proofErr w:type="gramEnd"/>
      <w:r>
        <w:t>共同して受託するため、企画提案書を共同して作成及び提出することを目的とする。</w:t>
      </w:r>
    </w:p>
    <w:p w14:paraId="499C23E6" w14:textId="77777777" w:rsidR="00E10A2D" w:rsidRDefault="006B0A3C">
      <w:pPr>
        <w:spacing w:after="58"/>
      </w:pPr>
      <w:r>
        <w:t>(名称)</w:t>
      </w:r>
    </w:p>
    <w:p w14:paraId="061A08FF" w14:textId="79B8AD30" w:rsidR="00E10A2D" w:rsidRDefault="006B0A3C">
      <w:pPr>
        <w:spacing w:after="316"/>
        <w:ind w:left="351" w:right="107" w:hanging="356"/>
      </w:pPr>
      <w:r>
        <w:t>第</w:t>
      </w:r>
      <w:r w:rsidR="00143B95">
        <w:rPr>
          <w:rFonts w:hint="eastAsia"/>
        </w:rPr>
        <w:t>２</w:t>
      </w:r>
      <w:r>
        <w:t>条</w:t>
      </w:r>
      <w:r w:rsidR="00143B95">
        <w:rPr>
          <w:rFonts w:hint="eastAsia"/>
        </w:rPr>
        <w:t xml:space="preserve">　</w:t>
      </w:r>
      <w:r>
        <w:t>本協定に基づき設立する共同企業体は、「</w:t>
      </w:r>
      <w:r w:rsidR="00143B95">
        <w:rPr>
          <w:rFonts w:hint="eastAsia"/>
        </w:rPr>
        <w:t>○○</w:t>
      </w:r>
      <w:r w:rsidR="00143B95">
        <w:t>/</w:t>
      </w:r>
      <w:r w:rsidR="00143B95">
        <w:rPr>
          <w:rFonts w:hint="eastAsia"/>
        </w:rPr>
        <w:t>○○</w:t>
      </w:r>
      <w:r>
        <w:t>共同体」 (以下、「本共同企業体」という。</w:t>
      </w:r>
      <w:proofErr w:type="gramStart"/>
      <w:r>
        <w:t>)と</w:t>
      </w:r>
      <w:proofErr w:type="gramEnd"/>
      <w:r>
        <w:t>称する。</w:t>
      </w:r>
    </w:p>
    <w:p w14:paraId="2FD7DB54" w14:textId="77777777" w:rsidR="00E10A2D" w:rsidRDefault="006B0A3C">
      <w:pPr>
        <w:spacing w:after="53"/>
      </w:pPr>
      <w:r>
        <w:t>(構成員の住所及び名称)</w:t>
      </w:r>
    </w:p>
    <w:p w14:paraId="0706044E" w14:textId="5A7DC820" w:rsidR="00E10A2D" w:rsidRDefault="006B0A3C">
      <w:pPr>
        <w:ind w:left="5"/>
      </w:pPr>
      <w:r>
        <w:t>第</w:t>
      </w:r>
      <w:r w:rsidR="00143B95">
        <w:rPr>
          <w:rFonts w:hint="eastAsia"/>
        </w:rPr>
        <w:t>３</w:t>
      </w:r>
      <w:r>
        <w:t>条</w:t>
      </w:r>
      <w:r w:rsidR="00143B95">
        <w:rPr>
          <w:rFonts w:hint="eastAsia"/>
        </w:rPr>
        <w:t xml:space="preserve">　</w:t>
      </w:r>
      <w:r>
        <w:t>本共同企業体の構成員は、次のとおりとする。</w:t>
      </w:r>
    </w:p>
    <w:p w14:paraId="45173C33" w14:textId="77777777" w:rsidR="0030345D" w:rsidRDefault="006B0A3C">
      <w:pPr>
        <w:spacing w:after="63"/>
        <w:ind w:left="1057" w:right="4197" w:hanging="488"/>
      </w:pPr>
      <w:r>
        <w:t>(</w:t>
      </w:r>
      <w:r w:rsidR="0030345D">
        <w:rPr>
          <w:rFonts w:hint="eastAsia"/>
        </w:rPr>
        <w:t>１</w:t>
      </w:r>
      <w:r>
        <w:t>)</w:t>
      </w:r>
      <w:r w:rsidR="0030345D">
        <w:rPr>
          <w:rFonts w:hint="eastAsia"/>
        </w:rPr>
        <w:t>○○市○○町○○番地</w:t>
      </w:r>
    </w:p>
    <w:p w14:paraId="0CDFCF33" w14:textId="22F4558A" w:rsidR="00E10A2D" w:rsidRDefault="006B0A3C" w:rsidP="0030345D">
      <w:pPr>
        <w:spacing w:after="63"/>
        <w:ind w:leftChars="100" w:left="220" w:right="4197" w:firstLineChars="350" w:firstLine="770"/>
      </w:pPr>
      <w:r>
        <w:t>株式会社</w:t>
      </w:r>
      <w:r w:rsidR="0030345D">
        <w:rPr>
          <w:rFonts w:hint="eastAsia"/>
        </w:rPr>
        <w:t>○○</w:t>
      </w:r>
    </w:p>
    <w:p w14:paraId="011C871C" w14:textId="7D89AB8F" w:rsidR="00E10A2D" w:rsidRDefault="006B0A3C">
      <w:pPr>
        <w:ind w:left="579"/>
      </w:pPr>
      <w:r>
        <w:t>(</w:t>
      </w:r>
      <w:r w:rsidR="0030345D">
        <w:rPr>
          <w:rFonts w:hint="eastAsia"/>
        </w:rPr>
        <w:t>２</w:t>
      </w:r>
      <w:r>
        <w:t>)</w:t>
      </w:r>
      <w:r w:rsidR="0030345D">
        <w:rPr>
          <w:rFonts w:hint="eastAsia"/>
        </w:rPr>
        <w:t>○○市○○町○○番地</w:t>
      </w:r>
    </w:p>
    <w:p w14:paraId="3E77FDC3" w14:textId="13A2D871" w:rsidR="00E10A2D" w:rsidRDefault="0030345D" w:rsidP="0030345D">
      <w:pPr>
        <w:spacing w:after="183" w:line="259" w:lineRule="auto"/>
        <w:ind w:firstLineChars="400" w:firstLine="880"/>
        <w:jc w:val="left"/>
      </w:pPr>
      <w:r w:rsidRPr="0030345D">
        <w:rPr>
          <w:rFonts w:hint="eastAsia"/>
        </w:rPr>
        <w:t>株式会社○○</w:t>
      </w:r>
    </w:p>
    <w:p w14:paraId="1C4EEB59" w14:textId="77777777" w:rsidR="00E10A2D" w:rsidRDefault="006B0A3C">
      <w:pPr>
        <w:spacing w:after="58"/>
        <w:ind w:left="152"/>
      </w:pPr>
      <w:r>
        <w:t>(幹事企業及び代表者)</w:t>
      </w:r>
    </w:p>
    <w:p w14:paraId="1AA77B8B" w14:textId="4D969A37" w:rsidR="00E10A2D" w:rsidRDefault="006B0A3C">
      <w:pPr>
        <w:ind w:left="5"/>
      </w:pPr>
      <w:r>
        <w:t>第</w:t>
      </w:r>
      <w:r w:rsidR="00143B95">
        <w:rPr>
          <w:rFonts w:hint="eastAsia"/>
        </w:rPr>
        <w:t>４</w:t>
      </w:r>
      <w:r>
        <w:t>条</w:t>
      </w:r>
      <w:r w:rsidR="00143B95">
        <w:rPr>
          <w:rFonts w:hint="eastAsia"/>
        </w:rPr>
        <w:t xml:space="preserve">　</w:t>
      </w:r>
      <w:r>
        <w:t>本共同企業体の幹事企業は、</w:t>
      </w:r>
      <w:r w:rsidR="00143B95">
        <w:rPr>
          <w:rFonts w:hint="eastAsia"/>
        </w:rPr>
        <w:t>○○</w:t>
      </w:r>
      <w:r>
        <w:t>とする。</w:t>
      </w:r>
    </w:p>
    <w:p w14:paraId="263B3E8B" w14:textId="56ABFBA7" w:rsidR="00E10A2D" w:rsidRDefault="00143B95">
      <w:pPr>
        <w:spacing w:after="277"/>
        <w:ind w:left="5"/>
      </w:pPr>
      <w:r>
        <w:rPr>
          <w:rFonts w:hint="eastAsia"/>
        </w:rPr>
        <w:t xml:space="preserve">２　</w:t>
      </w:r>
      <w:r w:rsidR="006B0A3C">
        <w:t>本共同企業体の幹事企業を本共同企業体の代表者とする。</w:t>
      </w:r>
    </w:p>
    <w:p w14:paraId="49DB1311" w14:textId="77777777" w:rsidR="00E10A2D" w:rsidRDefault="006B0A3C">
      <w:pPr>
        <w:spacing w:after="60"/>
        <w:ind w:left="152"/>
      </w:pPr>
      <w:r>
        <w:t>(代表者の権限)</w:t>
      </w:r>
    </w:p>
    <w:p w14:paraId="74775255" w14:textId="6DF98664" w:rsidR="00E10A2D" w:rsidRDefault="006B0A3C">
      <w:pPr>
        <w:spacing w:after="331"/>
        <w:ind w:left="203" w:hanging="208"/>
      </w:pPr>
      <w:r>
        <w:t>第</w:t>
      </w:r>
      <w:r w:rsidR="00143B95">
        <w:rPr>
          <w:rFonts w:hint="eastAsia"/>
        </w:rPr>
        <w:t>５</w:t>
      </w:r>
      <w:r>
        <w:t>条</w:t>
      </w:r>
      <w:r w:rsidR="00143B95">
        <w:rPr>
          <w:rFonts w:hint="eastAsia"/>
        </w:rPr>
        <w:t xml:space="preserve">　</w:t>
      </w:r>
      <w:r>
        <w:t>本共同企業体の代表者は、本業務にかかる企画提案書作成及び提出に関し、本共同企業体を代表して発注者と折衝する権限を有するものとする。</w:t>
      </w:r>
    </w:p>
    <w:p w14:paraId="209E7AF2" w14:textId="77777777" w:rsidR="00E10A2D" w:rsidRDefault="006B0A3C">
      <w:pPr>
        <w:spacing w:after="40"/>
        <w:ind w:left="152"/>
      </w:pPr>
      <w:r>
        <w:t>(構成員の協力)</w:t>
      </w:r>
    </w:p>
    <w:p w14:paraId="7ADF5753" w14:textId="473991EF" w:rsidR="00E10A2D" w:rsidRDefault="006B0A3C">
      <w:pPr>
        <w:spacing w:after="332"/>
        <w:ind w:left="213" w:hanging="218"/>
      </w:pPr>
      <w:r>
        <w:t>第</w:t>
      </w:r>
      <w:r w:rsidR="00143B95">
        <w:rPr>
          <w:rFonts w:hint="eastAsia"/>
        </w:rPr>
        <w:t>６</w:t>
      </w:r>
      <w:r>
        <w:t>条</w:t>
      </w:r>
      <w:r w:rsidR="00143B95">
        <w:rPr>
          <w:rFonts w:hint="eastAsia"/>
        </w:rPr>
        <w:t xml:space="preserve">　</w:t>
      </w:r>
      <w:r>
        <w:t>本共同企業体は、それぞれの分担に係る進捗を図り、本業務にかかる企画提案書作成及び提出に関して協力するものとする。</w:t>
      </w:r>
    </w:p>
    <w:p w14:paraId="6525FAF2" w14:textId="77777777" w:rsidR="00E10A2D" w:rsidRDefault="006B0A3C">
      <w:pPr>
        <w:spacing w:after="85"/>
        <w:ind w:left="152"/>
      </w:pPr>
      <w:r>
        <w:t>(運用方針)</w:t>
      </w:r>
    </w:p>
    <w:p w14:paraId="7D18F00D" w14:textId="25C23D0E" w:rsidR="00E10A2D" w:rsidRDefault="006B0A3C">
      <w:pPr>
        <w:spacing w:after="279"/>
        <w:ind w:left="5"/>
      </w:pPr>
      <w:r>
        <w:t>第</w:t>
      </w:r>
      <w:r w:rsidR="00143B95">
        <w:rPr>
          <w:rFonts w:hint="eastAsia"/>
        </w:rPr>
        <w:t>７</w:t>
      </w:r>
      <w:r>
        <w:t>条</w:t>
      </w:r>
      <w:r w:rsidR="00143B95">
        <w:rPr>
          <w:rFonts w:hint="eastAsia"/>
        </w:rPr>
        <w:t xml:space="preserve">　</w:t>
      </w:r>
      <w:r>
        <w:t>本共同企業体は、構成員全員をもって企画提案書の作成及び提出にあたるものとする。</w:t>
      </w:r>
    </w:p>
    <w:p w14:paraId="40BE1045" w14:textId="77777777" w:rsidR="00E10A2D" w:rsidRDefault="006B0A3C">
      <w:pPr>
        <w:spacing w:after="58"/>
        <w:ind w:left="152"/>
      </w:pPr>
      <w:r>
        <w:t>(業務処理責任者)</w:t>
      </w:r>
    </w:p>
    <w:p w14:paraId="5682F01F" w14:textId="2A3DCB31" w:rsidR="00E10A2D" w:rsidRDefault="006B0A3C">
      <w:pPr>
        <w:spacing w:after="337"/>
        <w:ind w:left="203" w:hanging="208"/>
      </w:pPr>
      <w:r>
        <w:t>第</w:t>
      </w:r>
      <w:r w:rsidR="00143B95">
        <w:rPr>
          <w:rFonts w:hint="eastAsia"/>
        </w:rPr>
        <w:t>８</w:t>
      </w:r>
      <w:r>
        <w:t>条</w:t>
      </w:r>
      <w:r w:rsidR="00143B95">
        <w:rPr>
          <w:rFonts w:hint="eastAsia"/>
        </w:rPr>
        <w:t xml:space="preserve">　</w:t>
      </w:r>
      <w:r>
        <w:t>本共同企業体はその構成員の中から、本業務にかかる企画提案書作成及び提出に関する業務処理責任者を選出し、本業務にかかる企画提案書作成及び提出に係わる指揮監督権を一任する。</w:t>
      </w:r>
    </w:p>
    <w:p w14:paraId="7842B2EB" w14:textId="77777777" w:rsidR="00E10A2D" w:rsidRDefault="006B0A3C">
      <w:pPr>
        <w:spacing w:after="36"/>
      </w:pPr>
      <w:r>
        <w:t>(業務担当責任者及び業務従事者)</w:t>
      </w:r>
    </w:p>
    <w:p w14:paraId="670D352F" w14:textId="70C6631E" w:rsidR="00143B95" w:rsidRDefault="006B0A3C" w:rsidP="006B0A3C">
      <w:pPr>
        <w:spacing w:after="346"/>
        <w:ind w:left="203" w:hanging="208"/>
      </w:pPr>
      <w:r>
        <w:t>第</w:t>
      </w:r>
      <w:r w:rsidR="00143B95">
        <w:rPr>
          <w:rFonts w:hint="eastAsia"/>
        </w:rPr>
        <w:t>９</w:t>
      </w:r>
      <w:r>
        <w:t>条</w:t>
      </w:r>
      <w:r w:rsidR="00143B95">
        <w:rPr>
          <w:rFonts w:hint="eastAsia"/>
        </w:rPr>
        <w:t xml:space="preserve">　</w:t>
      </w:r>
      <w:r>
        <w:t>本共同企業体の各構成員の代表者は、本業務にかかる企画提案書作成及び提出に従事する業務担当責任者及び業務従事者を指名する。</w:t>
      </w:r>
    </w:p>
    <w:p w14:paraId="1BE352CA" w14:textId="77777777" w:rsidR="00E10A2D" w:rsidRDefault="006B0A3C">
      <w:r>
        <w:lastRenderedPageBreak/>
        <w:t>(構成員の個別責任)</w:t>
      </w:r>
    </w:p>
    <w:p w14:paraId="737DF63D" w14:textId="2426E919" w:rsidR="00143B95" w:rsidRDefault="006B0A3C" w:rsidP="0030345D">
      <w:pPr>
        <w:spacing w:after="210" w:line="266" w:lineRule="auto"/>
        <w:ind w:left="221" w:hanging="227"/>
      </w:pPr>
      <w:r>
        <w:t>第</w:t>
      </w:r>
      <w:r w:rsidR="00143B95">
        <w:rPr>
          <w:rFonts w:hint="eastAsia"/>
        </w:rPr>
        <w:t>１０</w:t>
      </w:r>
      <w:r>
        <w:t>条</w:t>
      </w:r>
      <w:r w:rsidR="00143B95">
        <w:rPr>
          <w:rFonts w:hint="eastAsia"/>
        </w:rPr>
        <w:t xml:space="preserve">　</w:t>
      </w:r>
      <w:r>
        <w:t>本共同企業体の構成員がその分担に係る本業務にかかる企画提案書作成及び提出に関し、当該構成員の責めに帰すべき事由により発注者又は第三者に損害を与えた場合は、当該構成員がこれを負担するものとする。</w:t>
      </w:r>
    </w:p>
    <w:p w14:paraId="3906CC95" w14:textId="405D9D55" w:rsidR="00E10A2D" w:rsidRPr="00143B95" w:rsidRDefault="006B0A3C">
      <w:pPr>
        <w:ind w:left="149"/>
      </w:pPr>
      <w:r>
        <w:t>(権利義務の譲渡の制</w:t>
      </w:r>
      <w:r w:rsidR="00143B95">
        <w:rPr>
          <w:rFonts w:hint="eastAsia"/>
          <w:noProof/>
        </w:rPr>
        <w:t>限)</w:t>
      </w:r>
    </w:p>
    <w:p w14:paraId="62823400" w14:textId="0139DED9" w:rsidR="00143B95" w:rsidRDefault="006B0A3C" w:rsidP="0030345D">
      <w:pPr>
        <w:spacing w:after="210"/>
        <w:ind w:left="5"/>
      </w:pPr>
      <w:r>
        <w:t>第</w:t>
      </w:r>
      <w:r w:rsidR="00143B95">
        <w:rPr>
          <w:rFonts w:hint="eastAsia"/>
        </w:rPr>
        <w:t>１１</w:t>
      </w:r>
      <w:r>
        <w:t>条</w:t>
      </w:r>
      <w:r w:rsidR="00143B95">
        <w:rPr>
          <w:rFonts w:hint="eastAsia"/>
        </w:rPr>
        <w:t xml:space="preserve">　</w:t>
      </w:r>
      <w:r>
        <w:t>この協定書に基づく権利義務は、他人に譲渡することができない。</w:t>
      </w:r>
    </w:p>
    <w:p w14:paraId="28C29EC3" w14:textId="77777777" w:rsidR="0030345D" w:rsidRDefault="0030345D" w:rsidP="0030345D">
      <w:pPr>
        <w:ind w:left="149"/>
      </w:pPr>
      <w:r>
        <w:t>(業務の受託および解散)</w:t>
      </w:r>
    </w:p>
    <w:p w14:paraId="35F45D2E" w14:textId="3943F279" w:rsidR="00143B95" w:rsidRPr="00143B95" w:rsidRDefault="0030345D" w:rsidP="0030345D">
      <w:pPr>
        <w:spacing w:after="210"/>
        <w:ind w:left="220" w:hangingChars="100" w:hanging="220"/>
      </w:pPr>
      <w:r>
        <w:t>第</w:t>
      </w:r>
      <w:r>
        <w:rPr>
          <w:rFonts w:hint="eastAsia"/>
        </w:rPr>
        <w:t>１２</w:t>
      </w:r>
      <w:r>
        <w:t>条</w:t>
      </w:r>
      <w:r>
        <w:rPr>
          <w:rFonts w:hint="eastAsia"/>
        </w:rPr>
        <w:t xml:space="preserve">　</w:t>
      </w:r>
      <w:r>
        <w:t>構成員は、本共同企業体が本業務を受託した場合、別途本業務の遂行に関する共同</w:t>
      </w:r>
      <w:r>
        <w:rPr>
          <w:rFonts w:hint="eastAsia"/>
        </w:rPr>
        <w:t>企業体</w:t>
      </w:r>
      <w:r>
        <w:t>協定書を締結するものとし、本業務を完了する日までは脱退することができない。ただし、本共同企業体が本業務を受託することができなかったときは、本共同企業体は解散するものと</w:t>
      </w:r>
      <w:r>
        <w:rPr>
          <w:rFonts w:hint="eastAsia"/>
        </w:rPr>
        <w:t>する。</w:t>
      </w:r>
    </w:p>
    <w:p w14:paraId="18BD84E9" w14:textId="77777777" w:rsidR="00E10A2D" w:rsidRDefault="006B0A3C">
      <w:pPr>
        <w:ind w:left="154"/>
      </w:pPr>
      <w:r>
        <w:t>(協定書に定めのない事項)</w:t>
      </w:r>
    </w:p>
    <w:p w14:paraId="39A0AE85" w14:textId="049BEC20" w:rsidR="00E10A2D" w:rsidRDefault="006B0A3C">
      <w:pPr>
        <w:spacing w:after="191"/>
        <w:ind w:left="5"/>
      </w:pPr>
      <w:r>
        <w:t>第</w:t>
      </w:r>
      <w:r w:rsidR="00143B95">
        <w:rPr>
          <w:rFonts w:hint="eastAsia"/>
        </w:rPr>
        <w:t>１３</w:t>
      </w:r>
      <w:r>
        <w:t>条</w:t>
      </w:r>
      <w:r w:rsidR="00143B95">
        <w:rPr>
          <w:rFonts w:hint="eastAsia"/>
        </w:rPr>
        <w:t xml:space="preserve">　</w:t>
      </w:r>
      <w:r>
        <w:t>この協定書に定めのない事項については、協議において定めるものとする。</w:t>
      </w:r>
    </w:p>
    <w:p w14:paraId="6453EFEB" w14:textId="77777777" w:rsidR="00E10A2D" w:rsidRDefault="006B0A3C">
      <w:pPr>
        <w:ind w:left="154"/>
      </w:pPr>
      <w:r>
        <w:t>(管轄裁判所)</w:t>
      </w:r>
      <w:r>
        <w:rPr>
          <w:noProof/>
        </w:rPr>
        <w:drawing>
          <wp:inline distT="0" distB="0" distL="0" distR="0" wp14:anchorId="2ACD0824" wp14:editId="16BE0FB1">
            <wp:extent cx="3232" cy="3232"/>
            <wp:effectExtent l="0" t="0" r="0" b="0"/>
            <wp:docPr id="8292" name="Picture 8292"/>
            <wp:cNvGraphicFramePr/>
            <a:graphic xmlns:a="http://schemas.openxmlformats.org/drawingml/2006/main">
              <a:graphicData uri="http://schemas.openxmlformats.org/drawingml/2006/picture">
                <pic:pic xmlns:pic="http://schemas.openxmlformats.org/drawingml/2006/picture">
                  <pic:nvPicPr>
                    <pic:cNvPr id="8292" name="Picture 8292"/>
                    <pic:cNvPicPr/>
                  </pic:nvPicPr>
                  <pic:blipFill>
                    <a:blip r:embed="rId6"/>
                    <a:stretch>
                      <a:fillRect/>
                    </a:stretch>
                  </pic:blipFill>
                  <pic:spPr>
                    <a:xfrm>
                      <a:off x="0" y="0"/>
                      <a:ext cx="3232" cy="3232"/>
                    </a:xfrm>
                    <a:prstGeom prst="rect">
                      <a:avLst/>
                    </a:prstGeom>
                  </pic:spPr>
                </pic:pic>
              </a:graphicData>
            </a:graphic>
          </wp:inline>
        </w:drawing>
      </w:r>
    </w:p>
    <w:p w14:paraId="0327EEC7" w14:textId="5FAC3FA0" w:rsidR="00E10A2D" w:rsidRDefault="006B0A3C">
      <w:pPr>
        <w:spacing w:after="548"/>
        <w:ind w:left="5"/>
      </w:pPr>
      <w:r>
        <w:rPr>
          <w:noProof/>
        </w:rPr>
        <w:drawing>
          <wp:anchor distT="0" distB="0" distL="114300" distR="114300" simplePos="0" relativeHeight="251658240" behindDoc="0" locked="0" layoutInCell="1" allowOverlap="0" wp14:anchorId="146CBF23" wp14:editId="2AED6048">
            <wp:simplePos x="0" y="0"/>
            <wp:positionH relativeFrom="page">
              <wp:posOffset>727124</wp:posOffset>
            </wp:positionH>
            <wp:positionV relativeFrom="page">
              <wp:posOffset>1502770</wp:posOffset>
            </wp:positionV>
            <wp:extent cx="3232" cy="6463"/>
            <wp:effectExtent l="0" t="0" r="0" b="0"/>
            <wp:wrapSquare wrapText="bothSides"/>
            <wp:docPr id="8285" name="Picture 8285"/>
            <wp:cNvGraphicFramePr/>
            <a:graphic xmlns:a="http://schemas.openxmlformats.org/drawingml/2006/main">
              <a:graphicData uri="http://schemas.openxmlformats.org/drawingml/2006/picture">
                <pic:pic xmlns:pic="http://schemas.openxmlformats.org/drawingml/2006/picture">
                  <pic:nvPicPr>
                    <pic:cNvPr id="8285" name="Picture 8285"/>
                    <pic:cNvPicPr/>
                  </pic:nvPicPr>
                  <pic:blipFill>
                    <a:blip r:embed="rId7"/>
                    <a:stretch>
                      <a:fillRect/>
                    </a:stretch>
                  </pic:blipFill>
                  <pic:spPr>
                    <a:xfrm>
                      <a:off x="0" y="0"/>
                      <a:ext cx="3232" cy="6463"/>
                    </a:xfrm>
                    <a:prstGeom prst="rect">
                      <a:avLst/>
                    </a:prstGeom>
                  </pic:spPr>
                </pic:pic>
              </a:graphicData>
            </a:graphic>
          </wp:anchor>
        </w:drawing>
      </w:r>
      <w:r>
        <w:rPr>
          <w:noProof/>
        </w:rPr>
        <w:drawing>
          <wp:anchor distT="0" distB="0" distL="114300" distR="114300" simplePos="0" relativeHeight="251660288" behindDoc="0" locked="0" layoutInCell="1" allowOverlap="0" wp14:anchorId="02DF8BA5" wp14:editId="56EEC124">
            <wp:simplePos x="0" y="0"/>
            <wp:positionH relativeFrom="page">
              <wp:posOffset>730356</wp:posOffset>
            </wp:positionH>
            <wp:positionV relativeFrom="page">
              <wp:posOffset>5057711</wp:posOffset>
            </wp:positionV>
            <wp:extent cx="3232" cy="3232"/>
            <wp:effectExtent l="0" t="0" r="0" b="0"/>
            <wp:wrapSquare wrapText="bothSides"/>
            <wp:docPr id="8300" name="Picture 8300"/>
            <wp:cNvGraphicFramePr/>
            <a:graphic xmlns:a="http://schemas.openxmlformats.org/drawingml/2006/main">
              <a:graphicData uri="http://schemas.openxmlformats.org/drawingml/2006/picture">
                <pic:pic xmlns:pic="http://schemas.openxmlformats.org/drawingml/2006/picture">
                  <pic:nvPicPr>
                    <pic:cNvPr id="8300" name="Picture 8300"/>
                    <pic:cNvPicPr/>
                  </pic:nvPicPr>
                  <pic:blipFill>
                    <a:blip r:embed="rId6"/>
                    <a:stretch>
                      <a:fillRect/>
                    </a:stretch>
                  </pic:blipFill>
                  <pic:spPr>
                    <a:xfrm>
                      <a:off x="0" y="0"/>
                      <a:ext cx="3232" cy="3232"/>
                    </a:xfrm>
                    <a:prstGeom prst="rect">
                      <a:avLst/>
                    </a:prstGeom>
                  </pic:spPr>
                </pic:pic>
              </a:graphicData>
            </a:graphic>
          </wp:anchor>
        </w:drawing>
      </w:r>
      <w:r>
        <w:t>第</w:t>
      </w:r>
      <w:r w:rsidR="00143B95">
        <w:rPr>
          <w:rFonts w:hint="eastAsia"/>
        </w:rPr>
        <w:t>１４</w:t>
      </w:r>
      <w:r>
        <w:t>条</w:t>
      </w:r>
      <w:r w:rsidR="00143B95">
        <w:rPr>
          <w:rFonts w:hint="eastAsia"/>
        </w:rPr>
        <w:t xml:space="preserve">　</w:t>
      </w:r>
      <w:r>
        <w:t>本協定の紛争については、</w:t>
      </w:r>
      <w:r>
        <w:rPr>
          <w:rFonts w:hint="eastAsia"/>
        </w:rPr>
        <w:t>○○</w:t>
      </w:r>
      <w:r>
        <w:t>地方裁判所を第一審の管轄裁判所とする。</w:t>
      </w:r>
      <w:r>
        <w:rPr>
          <w:noProof/>
        </w:rPr>
        <w:drawing>
          <wp:inline distT="0" distB="0" distL="0" distR="0" wp14:anchorId="13B7F74F" wp14:editId="13975849">
            <wp:extent cx="3232" cy="6464"/>
            <wp:effectExtent l="0" t="0" r="0" b="0"/>
            <wp:docPr id="8297" name="Picture 8297"/>
            <wp:cNvGraphicFramePr/>
            <a:graphic xmlns:a="http://schemas.openxmlformats.org/drawingml/2006/main">
              <a:graphicData uri="http://schemas.openxmlformats.org/drawingml/2006/picture">
                <pic:pic xmlns:pic="http://schemas.openxmlformats.org/drawingml/2006/picture">
                  <pic:nvPicPr>
                    <pic:cNvPr id="8297" name="Picture 8297"/>
                    <pic:cNvPicPr/>
                  </pic:nvPicPr>
                  <pic:blipFill>
                    <a:blip r:embed="rId8"/>
                    <a:stretch>
                      <a:fillRect/>
                    </a:stretch>
                  </pic:blipFill>
                  <pic:spPr>
                    <a:xfrm>
                      <a:off x="0" y="0"/>
                      <a:ext cx="3232" cy="6464"/>
                    </a:xfrm>
                    <a:prstGeom prst="rect">
                      <a:avLst/>
                    </a:prstGeom>
                  </pic:spPr>
                </pic:pic>
              </a:graphicData>
            </a:graphic>
          </wp:inline>
        </w:drawing>
      </w:r>
    </w:p>
    <w:p w14:paraId="2E000B0E" w14:textId="076054F8" w:rsidR="00E10A2D" w:rsidRDefault="006B0A3C">
      <w:pPr>
        <w:ind w:left="-5" w:firstLine="219"/>
      </w:pPr>
      <w:r>
        <w:t>代表者幹事企業</w:t>
      </w:r>
      <w:r w:rsidR="00143B95">
        <w:rPr>
          <w:rFonts w:hint="eastAsia"/>
        </w:rPr>
        <w:t>○○</w:t>
      </w:r>
      <w:r>
        <w:t>外</w:t>
      </w:r>
      <w:r w:rsidR="00143B95">
        <w:rPr>
          <w:rFonts w:hint="eastAsia"/>
        </w:rPr>
        <w:t>○</w:t>
      </w:r>
      <w:r>
        <w:t>社は、上記のとおり本共同企業体協定を締結したので、その証として本正本</w:t>
      </w:r>
      <w:r>
        <w:rPr>
          <w:rFonts w:hint="eastAsia"/>
        </w:rPr>
        <w:t>２</w:t>
      </w:r>
      <w:r>
        <w:t>通及び副本</w:t>
      </w:r>
      <w:r>
        <w:rPr>
          <w:rFonts w:hint="eastAsia"/>
        </w:rPr>
        <w:t>１</w:t>
      </w:r>
      <w:r>
        <w:t>通を作成し、各構成員が記名押印の上、正本については構成員が各</w:t>
      </w:r>
      <w:r>
        <w:rPr>
          <w:rFonts w:hint="eastAsia"/>
        </w:rPr>
        <w:t>１</w:t>
      </w:r>
      <w:r>
        <w:t>通を保有し、副本については委託契約書に添えて発注者に提出する。</w:t>
      </w:r>
    </w:p>
    <w:p w14:paraId="62871473" w14:textId="73286D52" w:rsidR="006B0A3C" w:rsidRDefault="006B0A3C" w:rsidP="006B0A3C">
      <w:pPr>
        <w:ind w:left="0" w:firstLine="0"/>
      </w:pPr>
    </w:p>
    <w:p w14:paraId="0E435193" w14:textId="77777777" w:rsidR="00E10A2D" w:rsidRDefault="006B0A3C" w:rsidP="006B0A3C">
      <w:pPr>
        <w:ind w:left="0" w:firstLine="0"/>
      </w:pPr>
      <w:r>
        <w:rPr>
          <w:rFonts w:hint="eastAsia"/>
        </w:rPr>
        <w:t>令和○年○月○日</w:t>
      </w:r>
    </w:p>
    <w:p w14:paraId="72FB9550" w14:textId="29EDFACD" w:rsidR="006B0A3C" w:rsidRDefault="006B0A3C" w:rsidP="006B0A3C">
      <w:pPr>
        <w:ind w:left="0" w:firstLine="0"/>
      </w:pPr>
    </w:p>
    <w:p w14:paraId="53D2551F" w14:textId="47185C34" w:rsidR="006B0A3C" w:rsidRDefault="006B0A3C" w:rsidP="006B0A3C">
      <w:pPr>
        <w:spacing w:after="0" w:line="266" w:lineRule="auto"/>
        <w:ind w:left="5" w:firstLineChars="1800" w:firstLine="3960"/>
      </w:pPr>
      <w:r>
        <w:rPr>
          <w:rFonts w:hint="eastAsia"/>
        </w:rPr>
        <w:t>代表者　（所在地）</w:t>
      </w:r>
    </w:p>
    <w:p w14:paraId="0C961DD8" w14:textId="140D28A7" w:rsidR="006B0A3C" w:rsidRDefault="006B0A3C" w:rsidP="006B0A3C">
      <w:pPr>
        <w:spacing w:after="0" w:line="266" w:lineRule="auto"/>
        <w:ind w:left="5" w:firstLineChars="1800" w:firstLine="3960"/>
      </w:pPr>
      <w:r>
        <w:rPr>
          <w:rFonts w:hint="eastAsia"/>
        </w:rPr>
        <w:t xml:space="preserve">　　　　（名　称）</w:t>
      </w:r>
    </w:p>
    <w:p w14:paraId="57DD4F2E" w14:textId="04299378" w:rsidR="006B0A3C" w:rsidRDefault="006B0A3C" w:rsidP="006B0A3C">
      <w:pPr>
        <w:spacing w:after="0" w:line="266" w:lineRule="auto"/>
        <w:ind w:left="5" w:firstLineChars="1800" w:firstLine="3960"/>
      </w:pPr>
      <w:r>
        <w:rPr>
          <w:rFonts w:hint="eastAsia"/>
        </w:rPr>
        <w:t xml:space="preserve">　　　　（代表者）</w:t>
      </w:r>
    </w:p>
    <w:p w14:paraId="4A0B0A15" w14:textId="248E96E8" w:rsidR="006B0A3C" w:rsidRDefault="006B0A3C" w:rsidP="006B0A3C">
      <w:pPr>
        <w:spacing w:after="0" w:line="266" w:lineRule="auto"/>
        <w:ind w:left="5" w:firstLineChars="1800" w:firstLine="3960"/>
      </w:pPr>
    </w:p>
    <w:p w14:paraId="6026CAB6" w14:textId="4B3B9729" w:rsidR="006B0A3C" w:rsidRDefault="006B0A3C" w:rsidP="006B0A3C">
      <w:pPr>
        <w:spacing w:after="0" w:line="266" w:lineRule="auto"/>
        <w:ind w:left="5" w:firstLineChars="1800" w:firstLine="3960"/>
      </w:pPr>
      <w:r>
        <w:rPr>
          <w:rFonts w:hint="eastAsia"/>
        </w:rPr>
        <w:t>構成員　（所在地）</w:t>
      </w:r>
    </w:p>
    <w:p w14:paraId="4822E114" w14:textId="46108FF5" w:rsidR="006B0A3C" w:rsidRDefault="006B0A3C" w:rsidP="006B0A3C">
      <w:pPr>
        <w:spacing w:after="0" w:line="266" w:lineRule="auto"/>
        <w:ind w:left="5" w:firstLineChars="1800" w:firstLine="3960"/>
      </w:pPr>
      <w:r>
        <w:rPr>
          <w:rFonts w:hint="eastAsia"/>
        </w:rPr>
        <w:t xml:space="preserve">　　　　（名　称）</w:t>
      </w:r>
    </w:p>
    <w:p w14:paraId="0D3FFC81" w14:textId="7E12C18B" w:rsidR="006B0A3C" w:rsidRDefault="006B0A3C" w:rsidP="006B0A3C">
      <w:pPr>
        <w:spacing w:after="0" w:line="266" w:lineRule="auto"/>
        <w:ind w:left="5" w:firstLineChars="1800" w:firstLine="3960"/>
      </w:pPr>
      <w:r>
        <w:rPr>
          <w:rFonts w:hint="eastAsia"/>
        </w:rPr>
        <w:t xml:space="preserve">　　　　（代表者）</w:t>
      </w:r>
    </w:p>
    <w:p w14:paraId="52B4EBDB" w14:textId="389C144D" w:rsidR="006B0A3C" w:rsidRDefault="006B0A3C" w:rsidP="006B0A3C">
      <w:pPr>
        <w:ind w:left="0" w:firstLine="0"/>
        <w:sectPr w:rsidR="006B0A3C">
          <w:pgSz w:w="11909" w:h="16841"/>
          <w:pgMar w:top="1354" w:right="1138" w:bottom="1104" w:left="1158" w:header="720" w:footer="720" w:gutter="0"/>
          <w:cols w:space="720"/>
        </w:sectPr>
      </w:pPr>
    </w:p>
    <w:p w14:paraId="2DAB9258" w14:textId="55556470" w:rsidR="00E10A2D" w:rsidRDefault="00E10A2D" w:rsidP="006B0A3C">
      <w:pPr>
        <w:spacing w:after="0" w:line="266" w:lineRule="auto"/>
        <w:ind w:left="0" w:firstLine="0"/>
      </w:pPr>
    </w:p>
    <w:sectPr w:rsidR="00E10A2D">
      <w:type w:val="continuous"/>
      <w:pgSz w:w="11909" w:h="16841"/>
      <w:pgMar w:top="1440" w:right="1150" w:bottom="1440" w:left="1160" w:header="720" w:footer="720" w:gutter="0"/>
      <w:cols w:num="2" w:space="720" w:equalWidth="0">
        <w:col w:w="4199" w:space="336"/>
        <w:col w:w="50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EE9C" w14:textId="77777777" w:rsidR="00143B95" w:rsidRDefault="00143B95" w:rsidP="00143B95">
      <w:pPr>
        <w:spacing w:after="0" w:line="240" w:lineRule="auto"/>
      </w:pPr>
      <w:r>
        <w:separator/>
      </w:r>
    </w:p>
  </w:endnote>
  <w:endnote w:type="continuationSeparator" w:id="0">
    <w:p w14:paraId="77C5FFA7" w14:textId="77777777" w:rsidR="00143B95" w:rsidRDefault="00143B95" w:rsidP="0014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80E1" w14:textId="77777777" w:rsidR="00143B95" w:rsidRDefault="00143B95" w:rsidP="00143B95">
      <w:pPr>
        <w:spacing w:after="0" w:line="240" w:lineRule="auto"/>
      </w:pPr>
      <w:r>
        <w:separator/>
      </w:r>
    </w:p>
  </w:footnote>
  <w:footnote w:type="continuationSeparator" w:id="0">
    <w:p w14:paraId="222519C3" w14:textId="77777777" w:rsidR="00143B95" w:rsidRDefault="00143B95" w:rsidP="00143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2D"/>
    <w:rsid w:val="00062C7D"/>
    <w:rsid w:val="00143B95"/>
    <w:rsid w:val="0030345D"/>
    <w:rsid w:val="006603B7"/>
    <w:rsid w:val="006B0A3C"/>
    <w:rsid w:val="009B1590"/>
    <w:rsid w:val="00B876B2"/>
    <w:rsid w:val="00D35B65"/>
    <w:rsid w:val="00E10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715C2"/>
  <w15:docId w15:val="{1FD2B9C5-955A-4EFD-A8DF-1A8F30A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7" w:lineRule="auto"/>
      <w:ind w:left="147" w:hanging="10"/>
      <w:jc w:val="both"/>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B95"/>
    <w:pPr>
      <w:tabs>
        <w:tab w:val="center" w:pos="4252"/>
        <w:tab w:val="right" w:pos="8504"/>
      </w:tabs>
      <w:snapToGrid w:val="0"/>
    </w:pPr>
  </w:style>
  <w:style w:type="character" w:customStyle="1" w:styleId="a4">
    <w:name w:val="ヘッダー (文字)"/>
    <w:basedOn w:val="a0"/>
    <w:link w:val="a3"/>
    <w:uiPriority w:val="99"/>
    <w:rsid w:val="00143B95"/>
    <w:rPr>
      <w:rFonts w:ascii="ＭＳ 明朝" w:eastAsia="ＭＳ 明朝" w:hAnsi="ＭＳ 明朝" w:cs="ＭＳ 明朝"/>
      <w:color w:val="000000"/>
      <w:sz w:val="22"/>
    </w:rPr>
  </w:style>
  <w:style w:type="paragraph" w:styleId="a5">
    <w:name w:val="footer"/>
    <w:basedOn w:val="a"/>
    <w:link w:val="a6"/>
    <w:uiPriority w:val="99"/>
    <w:unhideWhenUsed/>
    <w:rsid w:val="00143B95"/>
    <w:pPr>
      <w:tabs>
        <w:tab w:val="center" w:pos="4252"/>
        <w:tab w:val="right" w:pos="8504"/>
      </w:tabs>
      <w:snapToGrid w:val="0"/>
    </w:pPr>
  </w:style>
  <w:style w:type="character" w:customStyle="1" w:styleId="a6">
    <w:name w:val="フッター (文字)"/>
    <w:basedOn w:val="a0"/>
    <w:link w:val="a5"/>
    <w:uiPriority w:val="99"/>
    <w:rsid w:val="00143B95"/>
    <w:rPr>
      <w:rFonts w:ascii="ＭＳ 明朝" w:eastAsia="ＭＳ 明朝" w:hAnsi="ＭＳ 明朝" w:cs="ＭＳ 明朝"/>
      <w:color w:val="000000"/>
      <w:sz w:val="22"/>
    </w:rPr>
  </w:style>
  <w:style w:type="paragraph" w:styleId="a7">
    <w:name w:val="Date"/>
    <w:basedOn w:val="a"/>
    <w:next w:val="a"/>
    <w:link w:val="a8"/>
    <w:uiPriority w:val="99"/>
    <w:semiHidden/>
    <w:unhideWhenUsed/>
    <w:rsid w:val="0030345D"/>
  </w:style>
  <w:style w:type="character" w:customStyle="1" w:styleId="a8">
    <w:name w:val="日付 (文字)"/>
    <w:basedOn w:val="a0"/>
    <w:link w:val="a7"/>
    <w:uiPriority w:val="99"/>
    <w:semiHidden/>
    <w:rsid w:val="0030345D"/>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雅啓（まちづくり課）</dc:creator>
  <cp:keywords/>
  <cp:lastModifiedBy>中島　綾美（まちづくり課）</cp:lastModifiedBy>
  <cp:revision>5</cp:revision>
  <dcterms:created xsi:type="dcterms:W3CDTF">2023-09-21T10:34:00Z</dcterms:created>
  <dcterms:modified xsi:type="dcterms:W3CDTF">2025-12-05T09:22:00Z</dcterms:modified>
</cp:coreProperties>
</file>