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DC28" w14:textId="77777777" w:rsidR="00DD48F0" w:rsidRPr="00F2559D" w:rsidRDefault="00FF5B9E" w:rsidP="00F2559D">
      <w:pPr>
        <w:spacing w:line="320" w:lineRule="exact"/>
        <w:jc w:val="center"/>
        <w:rPr>
          <w:rFonts w:ascii="メイリオ" w:eastAsia="メイリオ" w:hAnsi="メイリオ"/>
        </w:rPr>
      </w:pPr>
      <w:r w:rsidRPr="00F2559D">
        <w:rPr>
          <w:rFonts w:ascii="メイリオ" w:eastAsia="メイリオ" w:hAnsi="メイリオ" w:hint="eastAsia"/>
          <w:noProof/>
          <w:sz w:val="24"/>
        </w:rPr>
        <mc:AlternateContent>
          <mc:Choice Requires="wps">
            <w:drawing>
              <wp:anchor distT="0" distB="0" distL="114300" distR="114300" simplePos="0" relativeHeight="251660288" behindDoc="0" locked="0" layoutInCell="1" allowOverlap="1" wp14:anchorId="6DBF2704" wp14:editId="5948C3C1">
                <wp:simplePos x="0" y="0"/>
                <wp:positionH relativeFrom="column">
                  <wp:posOffset>-89535</wp:posOffset>
                </wp:positionH>
                <wp:positionV relativeFrom="paragraph">
                  <wp:posOffset>-310515</wp:posOffset>
                </wp:positionV>
                <wp:extent cx="10668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14:paraId="5F044E6C" w14:textId="77777777" w:rsidR="00FF5B9E" w:rsidRPr="00F2559D" w:rsidRDefault="00FF5B9E" w:rsidP="00F2559D">
                            <w:pPr>
                              <w:spacing w:line="320" w:lineRule="exact"/>
                              <w:rPr>
                                <w:rFonts w:ascii="メイリオ" w:eastAsia="メイリオ" w:hAnsi="メイリオ"/>
                              </w:rPr>
                            </w:pPr>
                            <w:r w:rsidRPr="00F2559D">
                              <w:rPr>
                                <w:rFonts w:ascii="メイリオ" w:eastAsia="メイリオ" w:hAnsi="メイリオ" w:hint="eastAsia"/>
                              </w:rPr>
                              <w:t>（</w:t>
                            </w:r>
                            <w:r w:rsidRPr="00F2559D">
                              <w:rPr>
                                <w:rFonts w:ascii="メイリオ" w:eastAsia="メイリオ" w:hAnsi="メイリオ"/>
                              </w:rPr>
                              <w:t>様式</w:t>
                            </w:r>
                            <w:r w:rsidR="00F2559D" w:rsidRPr="00F2559D">
                              <w:rPr>
                                <w:rFonts w:ascii="メイリオ" w:eastAsia="メイリオ" w:hAnsi="メイリオ" w:hint="eastAsia"/>
                              </w:rPr>
                              <w:t>２</w:t>
                            </w:r>
                            <w:r w:rsidRPr="00F2559D">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F2704" id="_x0000_t202" coordsize="21600,21600" o:spt="202" path="m,l,21600r21600,l21600,xe">
                <v:stroke joinstyle="miter"/>
                <v:path gradientshapeok="t" o:connecttype="rect"/>
              </v:shapetype>
              <v:shape id="テキスト ボックス 2" o:spid="_x0000_s1026" type="#_x0000_t202" style="position:absolute;left:0;text-align:left;margin-left:-7.05pt;margin-top:-24.45pt;width:84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" filled="f" stroked="f" strokeweight=".5pt">
                <v:textbox>
                  <w:txbxContent>
                    <w:p w14:paraId="5F044E6C" w14:textId="77777777" w:rsidR="00FF5B9E" w:rsidRPr="00F2559D" w:rsidRDefault="00FF5B9E" w:rsidP="00F2559D">
                      <w:pPr>
                        <w:spacing w:line="320" w:lineRule="exact"/>
                        <w:rPr>
                          <w:rFonts w:ascii="メイリオ" w:eastAsia="メイリオ" w:hAnsi="メイリオ"/>
                        </w:rPr>
                      </w:pPr>
                      <w:r w:rsidRPr="00F2559D">
                        <w:rPr>
                          <w:rFonts w:ascii="メイリオ" w:eastAsia="メイリオ" w:hAnsi="メイリオ" w:hint="eastAsia"/>
                        </w:rPr>
                        <w:t>（</w:t>
                      </w:r>
                      <w:r w:rsidRPr="00F2559D">
                        <w:rPr>
                          <w:rFonts w:ascii="メイリオ" w:eastAsia="メイリオ" w:hAnsi="メイリオ"/>
                        </w:rPr>
                        <w:t>様式</w:t>
                      </w:r>
                      <w:r w:rsidR="00F2559D" w:rsidRPr="00F2559D">
                        <w:rPr>
                          <w:rFonts w:ascii="メイリオ" w:eastAsia="メイリオ" w:hAnsi="メイリオ" w:hint="eastAsia"/>
                        </w:rPr>
                        <w:t>２</w:t>
                      </w:r>
                      <w:r w:rsidRPr="00F2559D">
                        <w:rPr>
                          <w:rFonts w:ascii="メイリオ" w:eastAsia="メイリオ" w:hAnsi="メイリオ"/>
                        </w:rPr>
                        <w:t>）</w:t>
                      </w:r>
                    </w:p>
                  </w:txbxContent>
                </v:textbox>
              </v:shape>
            </w:pict>
          </mc:Fallback>
        </mc:AlternateContent>
      </w:r>
      <w:r w:rsidR="00DD48F0" w:rsidRPr="00F2559D">
        <w:rPr>
          <w:rFonts w:ascii="メイリオ" w:eastAsia="メイリオ" w:hAnsi="メイリオ" w:hint="eastAsia"/>
          <w:sz w:val="24"/>
        </w:rPr>
        <w:t>誓　　　　約　　　　書</w:t>
      </w:r>
    </w:p>
    <w:p w14:paraId="2DECB5D6" w14:textId="77777777" w:rsidR="00DD48F0" w:rsidRPr="00F2559D" w:rsidRDefault="00DD48F0" w:rsidP="00F2559D">
      <w:pPr>
        <w:spacing w:line="320" w:lineRule="exact"/>
        <w:rPr>
          <w:rFonts w:ascii="メイリオ" w:eastAsia="メイリオ" w:hAnsi="メイリオ"/>
        </w:rPr>
      </w:pPr>
    </w:p>
    <w:p w14:paraId="6D089B45" w14:textId="77777777" w:rsidR="00DD48F0" w:rsidRPr="00F2559D" w:rsidRDefault="00DD48F0" w:rsidP="00F2559D">
      <w:pPr>
        <w:spacing w:line="320" w:lineRule="exact"/>
        <w:rPr>
          <w:rFonts w:ascii="メイリオ" w:eastAsia="メイリオ" w:hAnsi="メイリオ"/>
        </w:rPr>
      </w:pPr>
    </w:p>
    <w:p w14:paraId="7E399FAC"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私は、このたびの申請を行うに当たり、次の事項について誓約します。</w:t>
      </w:r>
    </w:p>
    <w:p w14:paraId="03AF8233" w14:textId="5EB01673" w:rsidR="00DD48F0" w:rsidRPr="00F2559D" w:rsidRDefault="00C07ACF" w:rsidP="00F2559D">
      <w:pPr>
        <w:spacing w:line="320" w:lineRule="exact"/>
        <w:rPr>
          <w:rFonts w:ascii="メイリオ" w:eastAsia="メイリオ" w:hAnsi="メイリオ"/>
        </w:rPr>
      </w:pPr>
      <w:r>
        <w:rPr>
          <w:rFonts w:ascii="メイリオ" w:eastAsia="メイリオ" w:hAnsi="メイリオ" w:hint="eastAsia"/>
        </w:rPr>
        <w:t>☐</w:t>
      </w:r>
      <w:r w:rsidR="00DD48F0" w:rsidRPr="00F2559D">
        <w:rPr>
          <w:rFonts w:ascii="メイリオ" w:eastAsia="メイリオ" w:hAnsi="メイリオ" w:hint="eastAsia"/>
        </w:rPr>
        <w:t xml:space="preserve">　自己又は自社の役員等が、次の各号のいずれにも該当する者ではありません。</w:t>
      </w:r>
    </w:p>
    <w:p w14:paraId="7F22839D" w14:textId="77777777" w:rsidR="00DD48F0" w:rsidRPr="00F2559D" w:rsidRDefault="00DD48F0" w:rsidP="00F2559D">
      <w:pPr>
        <w:spacing w:line="320" w:lineRule="exact"/>
        <w:ind w:leftChars="100" w:left="210" w:firstLineChars="100" w:firstLine="210"/>
        <w:rPr>
          <w:rFonts w:ascii="メイリオ" w:eastAsia="メイリオ" w:hAnsi="メイリオ"/>
        </w:rPr>
      </w:pPr>
      <w:r w:rsidRPr="00F2559D">
        <w:rPr>
          <w:rFonts w:ascii="メイリオ" w:eastAsia="メイリオ" w:hAnsi="メイリオ" w:hint="eastAsia"/>
        </w:rPr>
        <w:t>また、次の各号に掲げる者が、その経営に実質的に関与している法人その他の団体又は個人ではありません。</w:t>
      </w:r>
    </w:p>
    <w:p w14:paraId="6A201ADD" w14:textId="77777777" w:rsidR="00DD48F0" w:rsidRPr="00F2559D" w:rsidRDefault="00DD48F0" w:rsidP="00F2559D">
      <w:pPr>
        <w:spacing w:line="320" w:lineRule="exact"/>
        <w:rPr>
          <w:rFonts w:ascii="メイリオ" w:eastAsia="メイリオ" w:hAnsi="メイリオ"/>
        </w:rPr>
      </w:pPr>
    </w:p>
    <w:p w14:paraId="6583BA61" w14:textId="1AC76D85" w:rsidR="00C36B71" w:rsidRDefault="00C36B71" w:rsidP="00C36B71">
      <w:pPr>
        <w:spacing w:line="320" w:lineRule="exact"/>
        <w:ind w:left="420" w:hangingChars="200" w:hanging="420"/>
        <w:rPr>
          <w:rFonts w:ascii="メイリオ" w:eastAsia="メイリオ" w:hAnsi="メイリオ"/>
        </w:rPr>
      </w:pPr>
      <w:r>
        <w:rPr>
          <w:rFonts w:ascii="メイリオ" w:eastAsia="メイリオ" w:hAnsi="メイリオ" w:hint="eastAsia"/>
        </w:rPr>
        <w:t>(１)</w:t>
      </w:r>
      <w:r>
        <w:rPr>
          <w:rFonts w:ascii="メイリオ" w:eastAsia="メイリオ" w:hAnsi="メイリオ"/>
        </w:rPr>
        <w:t xml:space="preserve"> </w:t>
      </w:r>
      <w:r w:rsidRPr="00C36B71">
        <w:rPr>
          <w:rFonts w:ascii="メイリオ" w:eastAsia="メイリオ" w:hAnsi="メイリオ" w:hint="eastAsia"/>
        </w:rPr>
        <w:t>地方自治法施行令（昭和22年政令第16号）第167条の4の規定に該当する者でない</w:t>
      </w:r>
    </w:p>
    <w:p w14:paraId="1FFBC154" w14:textId="2C6A507E" w:rsidR="00C36B71" w:rsidRPr="00C36B71" w:rsidRDefault="00C36B71" w:rsidP="00BE2EDB">
      <w:pPr>
        <w:spacing w:line="320" w:lineRule="exact"/>
        <w:ind w:firstLineChars="150" w:firstLine="315"/>
        <w:rPr>
          <w:rFonts w:ascii="メイリオ" w:eastAsia="メイリオ" w:hAnsi="メイリオ"/>
        </w:rPr>
      </w:pPr>
      <w:r w:rsidRPr="00C36B71">
        <w:rPr>
          <w:rFonts w:ascii="メイリオ" w:eastAsia="メイリオ" w:hAnsi="メイリオ" w:hint="eastAsia"/>
        </w:rPr>
        <w:t>と。</w:t>
      </w:r>
    </w:p>
    <w:p w14:paraId="416371BE" w14:textId="77777777" w:rsidR="00BE2EDB" w:rsidRDefault="00C36B71" w:rsidP="00C36B71">
      <w:pPr>
        <w:spacing w:line="320" w:lineRule="exact"/>
        <w:ind w:left="420" w:hangingChars="200" w:hanging="420"/>
        <w:rPr>
          <w:rFonts w:ascii="メイリオ" w:eastAsia="メイリオ" w:hAnsi="メイリオ"/>
        </w:rPr>
      </w:pPr>
      <w:r w:rsidRPr="00C36B71">
        <w:rPr>
          <w:rFonts w:ascii="メイリオ" w:eastAsia="メイリオ" w:hAnsi="メイリオ" w:hint="eastAsia"/>
        </w:rPr>
        <w:t>(</w:t>
      </w:r>
      <w:r>
        <w:rPr>
          <w:rFonts w:ascii="メイリオ" w:eastAsia="メイリオ" w:hAnsi="メイリオ" w:hint="eastAsia"/>
        </w:rPr>
        <w:t>２</w:t>
      </w:r>
      <w:r w:rsidRPr="00C36B71">
        <w:rPr>
          <w:rFonts w:ascii="メイリオ" w:eastAsia="メイリオ" w:hAnsi="メイリオ" w:hint="eastAsia"/>
        </w:rPr>
        <w:t>) 会社更生法（平成14年法律第154号）又は民事再生法（平成11年法律第225号）に</w:t>
      </w:r>
    </w:p>
    <w:p w14:paraId="2C78ABFA" w14:textId="77777777" w:rsidR="00BE2EDB" w:rsidRDefault="00C36B71" w:rsidP="00BE2EDB">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基づき、更生手続き開始又は民事再生法手続き開始の申し立てがなされている者でないこ</w:t>
      </w:r>
    </w:p>
    <w:p w14:paraId="18346A71" w14:textId="1F0F63E9" w:rsidR="00C36B71" w:rsidRPr="00C36B71" w:rsidRDefault="00C36B71" w:rsidP="00BE2EDB">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と。</w:t>
      </w:r>
    </w:p>
    <w:p w14:paraId="4B595275" w14:textId="77777777" w:rsidR="00BE2EDB" w:rsidRDefault="00C36B71" w:rsidP="00C36B71">
      <w:pPr>
        <w:spacing w:line="320" w:lineRule="exact"/>
        <w:ind w:left="420" w:hangingChars="200" w:hanging="420"/>
        <w:rPr>
          <w:rFonts w:ascii="メイリオ" w:eastAsia="メイリオ" w:hAnsi="メイリオ"/>
        </w:rPr>
      </w:pPr>
      <w:r w:rsidRPr="00C36B71">
        <w:rPr>
          <w:rFonts w:ascii="メイリオ" w:eastAsia="メイリオ" w:hAnsi="メイリオ" w:hint="eastAsia"/>
        </w:rPr>
        <w:t>(</w:t>
      </w:r>
      <w:r>
        <w:rPr>
          <w:rFonts w:ascii="メイリオ" w:eastAsia="メイリオ" w:hAnsi="メイリオ" w:hint="eastAsia"/>
        </w:rPr>
        <w:t>３</w:t>
      </w:r>
      <w:r w:rsidRPr="00C36B71">
        <w:rPr>
          <w:rFonts w:ascii="メイリオ" w:eastAsia="メイリオ" w:hAnsi="メイリオ" w:hint="eastAsia"/>
        </w:rPr>
        <w:t>) 公募開始の日の６か月前から契約の日までの間、金融機関等において手形又は小切手が</w:t>
      </w:r>
    </w:p>
    <w:p w14:paraId="252BF747" w14:textId="72F20FE9" w:rsidR="00C36B71" w:rsidRPr="00C36B71" w:rsidRDefault="00C36B71" w:rsidP="00BE2EDB">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不渡りとなった者でないこと。</w:t>
      </w:r>
    </w:p>
    <w:p w14:paraId="345A5B33" w14:textId="3FCAB25E" w:rsidR="00C36B71" w:rsidRDefault="00C36B71" w:rsidP="00C36B71">
      <w:pPr>
        <w:spacing w:line="320" w:lineRule="exact"/>
        <w:ind w:left="420" w:hangingChars="200" w:hanging="420"/>
        <w:rPr>
          <w:rFonts w:ascii="メイリオ" w:eastAsia="メイリオ" w:hAnsi="メイリオ"/>
        </w:rPr>
      </w:pPr>
      <w:r w:rsidRPr="00C36B71">
        <w:rPr>
          <w:rFonts w:ascii="メイリオ" w:eastAsia="メイリオ" w:hAnsi="メイリオ" w:hint="eastAsia"/>
        </w:rPr>
        <w:t>(</w:t>
      </w:r>
      <w:r>
        <w:rPr>
          <w:rFonts w:ascii="メイリオ" w:eastAsia="メイリオ" w:hAnsi="メイリオ" w:hint="eastAsia"/>
        </w:rPr>
        <w:t>４</w:t>
      </w:r>
      <w:r w:rsidRPr="00C36B71">
        <w:rPr>
          <w:rFonts w:ascii="メイリオ" w:eastAsia="メイリオ" w:hAnsi="メイリオ" w:hint="eastAsia"/>
        </w:rPr>
        <w:t>) 佐賀県発注の契約に係る指名停止措置若しくは入札参加資格停止措置を受けている者又</w:t>
      </w:r>
    </w:p>
    <w:p w14:paraId="686840CD" w14:textId="77777777" w:rsidR="00C36B71" w:rsidRDefault="00C36B71" w:rsidP="00C36B71">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は佐賀県発注の請負・委託等契約に係る入札参加一時停止措置要領に該当する者でないこ</w:t>
      </w:r>
    </w:p>
    <w:p w14:paraId="4D49FCBC" w14:textId="77777777" w:rsidR="00C36B71" w:rsidRDefault="00C36B71" w:rsidP="00C36B71">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と。</w:t>
      </w:r>
    </w:p>
    <w:p w14:paraId="0239F839" w14:textId="77777777" w:rsidR="00C36B71" w:rsidRDefault="00C36B71" w:rsidP="00C36B71">
      <w:pPr>
        <w:spacing w:line="320" w:lineRule="exact"/>
        <w:rPr>
          <w:rFonts w:ascii="メイリオ" w:eastAsia="メイリオ" w:hAnsi="メイリオ"/>
        </w:rPr>
      </w:pPr>
      <w:r>
        <w:rPr>
          <w:rFonts w:ascii="メイリオ" w:eastAsia="メイリオ" w:hAnsi="メイリオ" w:hint="eastAsia"/>
        </w:rPr>
        <w:t xml:space="preserve">(５) </w:t>
      </w:r>
      <w:r w:rsidR="00DD48F0" w:rsidRPr="00F2559D">
        <w:rPr>
          <w:rFonts w:ascii="メイリオ" w:eastAsia="メイリオ" w:hAnsi="メイリオ" w:hint="eastAsia"/>
        </w:rPr>
        <w:t>自己又は自社の役員等が、次のいずれかに該当する者でないこと、及び次のイからキまで</w:t>
      </w:r>
    </w:p>
    <w:p w14:paraId="2B300E0B" w14:textId="5FF98396" w:rsidR="00DD48F0" w:rsidRPr="00F2559D" w:rsidRDefault="00DD48F0" w:rsidP="00C36B71">
      <w:pPr>
        <w:spacing w:line="320" w:lineRule="exact"/>
        <w:ind w:firstLineChars="150" w:firstLine="315"/>
        <w:rPr>
          <w:rFonts w:ascii="メイリオ" w:eastAsia="メイリオ" w:hAnsi="メイリオ"/>
        </w:rPr>
      </w:pPr>
      <w:r w:rsidRPr="00F2559D">
        <w:rPr>
          <w:rFonts w:ascii="メイリオ" w:eastAsia="メイリオ" w:hAnsi="メイリオ" w:hint="eastAsia"/>
        </w:rPr>
        <w:t>に掲げる者が、その経営に実質的に関与していないこと。</w:t>
      </w:r>
    </w:p>
    <w:p w14:paraId="6D977F34" w14:textId="77777777" w:rsidR="00DD48F0" w:rsidRPr="00F2559D" w:rsidRDefault="00DD48F0" w:rsidP="00F2559D">
      <w:pPr>
        <w:spacing w:line="320" w:lineRule="exact"/>
        <w:ind w:leftChars="100" w:left="630" w:hangingChars="200" w:hanging="420"/>
        <w:rPr>
          <w:rFonts w:ascii="メイリオ" w:eastAsia="メイリオ" w:hAnsi="メイリオ"/>
        </w:rPr>
      </w:pPr>
      <w:r w:rsidRPr="00F2559D">
        <w:rPr>
          <w:rFonts w:ascii="メイリオ" w:eastAsia="メイリオ" w:hAnsi="メイリオ" w:hint="eastAsia"/>
        </w:rPr>
        <w:t xml:space="preserve">　ア　暴力団（暴力団員による不当な行為の防止等に関する法律</w:t>
      </w:r>
      <w:r w:rsidRPr="00F2559D">
        <w:rPr>
          <w:rFonts w:ascii="メイリオ" w:eastAsia="メイリオ" w:hAnsi="メイリオ"/>
        </w:rPr>
        <w:t>(</w:t>
      </w:r>
      <w:r w:rsidRPr="00F2559D">
        <w:rPr>
          <w:rFonts w:ascii="メイリオ" w:eastAsia="メイリオ" w:hAnsi="メイリオ" w:hint="eastAsia"/>
        </w:rPr>
        <w:t>平成3年法律第77号）第2条第2号に規定する暴力団をいう。以下同じ。）</w:t>
      </w:r>
    </w:p>
    <w:p w14:paraId="67F7EB78"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イ　暴力団員（同法第2条第6号に規定する暴力団員をいう。以下同じ。）</w:t>
      </w:r>
    </w:p>
    <w:p w14:paraId="2D1144EB"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ウ　暴力団員でなくなった日から５年を経過しない者</w:t>
      </w:r>
    </w:p>
    <w:p w14:paraId="0A8DBB8C"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エ　自己、自社若しくは第三者の不正な利益を図る目的又は第三者に損害を与える目</w:t>
      </w:r>
    </w:p>
    <w:p w14:paraId="7A60AAF8"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的をもって暴力団又は暴力団員を利用している者</w:t>
      </w:r>
    </w:p>
    <w:p w14:paraId="698BE660"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オ　暴力団又は暴力団員に対して資金等を提供し、又は便宜を供与するなど、直接的</w:t>
      </w:r>
    </w:p>
    <w:p w14:paraId="3711DB80"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若しくは積極的に暴力団の維持運営に協力し、又は関与している者</w:t>
      </w:r>
    </w:p>
    <w:p w14:paraId="431E832F"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カ　暴力団又は暴力団員と社会的に非難されるべき関係を有している者</w:t>
      </w:r>
    </w:p>
    <w:p w14:paraId="049B7912"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キ　暴力団又は暴力団員であることを知りながらこれらを利用している者</w:t>
      </w:r>
    </w:p>
    <w:p w14:paraId="6586E1C1" w14:textId="77777777" w:rsidR="00DD48F0" w:rsidRPr="00F2559D" w:rsidRDefault="00DD48F0" w:rsidP="00F2559D">
      <w:pPr>
        <w:spacing w:line="320" w:lineRule="exact"/>
        <w:rPr>
          <w:rFonts w:ascii="メイリオ" w:eastAsia="メイリオ" w:hAnsi="メイリオ"/>
        </w:rPr>
      </w:pPr>
    </w:p>
    <w:p w14:paraId="028F8F78" w14:textId="632E124E" w:rsidR="00DD48F0" w:rsidRPr="00F2559D" w:rsidRDefault="00F2559D" w:rsidP="00F2559D">
      <w:pPr>
        <w:spacing w:line="320" w:lineRule="exact"/>
        <w:jc w:val="right"/>
        <w:rPr>
          <w:rFonts w:ascii="メイリオ" w:eastAsia="メイリオ" w:hAnsi="メイリオ"/>
        </w:rPr>
      </w:pPr>
      <w:r w:rsidRPr="00F2559D">
        <w:rPr>
          <w:rFonts w:ascii="メイリオ" w:eastAsia="メイリオ" w:hAnsi="メイリオ" w:hint="eastAsia"/>
          <w:sz w:val="22"/>
          <w:szCs w:val="28"/>
        </w:rPr>
        <w:t>令和</w:t>
      </w:r>
      <w:r w:rsidR="00C07ACF">
        <w:rPr>
          <w:rFonts w:ascii="メイリオ" w:eastAsia="メイリオ" w:hAnsi="メイリオ" w:hint="eastAsia"/>
          <w:sz w:val="22"/>
          <w:szCs w:val="28"/>
        </w:rPr>
        <w:t xml:space="preserve">　　</w:t>
      </w:r>
      <w:r w:rsidR="00DD48F0" w:rsidRPr="00F2559D">
        <w:rPr>
          <w:rFonts w:ascii="メイリオ" w:eastAsia="メイリオ" w:hAnsi="メイリオ" w:hint="eastAsia"/>
          <w:sz w:val="22"/>
          <w:szCs w:val="28"/>
        </w:rPr>
        <w:t>年</w:t>
      </w:r>
      <w:r w:rsidR="00C07ACF">
        <w:rPr>
          <w:rFonts w:ascii="メイリオ" w:eastAsia="メイリオ" w:hAnsi="メイリオ" w:hint="eastAsia"/>
          <w:sz w:val="22"/>
          <w:szCs w:val="28"/>
        </w:rPr>
        <w:t xml:space="preserve">　　</w:t>
      </w:r>
      <w:r w:rsidR="00DD48F0" w:rsidRPr="00F2559D">
        <w:rPr>
          <w:rFonts w:ascii="メイリオ" w:eastAsia="メイリオ" w:hAnsi="メイリオ" w:hint="eastAsia"/>
          <w:sz w:val="22"/>
          <w:szCs w:val="28"/>
        </w:rPr>
        <w:t>月</w:t>
      </w:r>
      <w:r w:rsidR="00C07ACF">
        <w:rPr>
          <w:rFonts w:ascii="メイリオ" w:eastAsia="メイリオ" w:hAnsi="メイリオ" w:hint="eastAsia"/>
          <w:sz w:val="22"/>
          <w:szCs w:val="28"/>
        </w:rPr>
        <w:t xml:space="preserve">　　</w:t>
      </w:r>
      <w:r w:rsidR="00DD48F0" w:rsidRPr="00F2559D">
        <w:rPr>
          <w:rFonts w:ascii="メイリオ" w:eastAsia="メイリオ" w:hAnsi="メイリオ" w:hint="eastAsia"/>
          <w:sz w:val="22"/>
          <w:szCs w:val="28"/>
        </w:rPr>
        <w:t>日</w:t>
      </w:r>
    </w:p>
    <w:p w14:paraId="587FA6B7" w14:textId="77777777" w:rsidR="00DD48F0" w:rsidRPr="00C36B71" w:rsidRDefault="00DD48F0" w:rsidP="00F2559D">
      <w:pPr>
        <w:spacing w:line="320" w:lineRule="exact"/>
        <w:rPr>
          <w:rFonts w:ascii="メイリオ" w:eastAsia="メイリオ" w:hAnsi="メイリオ"/>
        </w:rPr>
      </w:pPr>
    </w:p>
    <w:p w14:paraId="342B9632"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2"/>
          <w:szCs w:val="22"/>
        </w:rPr>
      </w:pPr>
      <w:r w:rsidRPr="00F2559D">
        <w:rPr>
          <w:rFonts w:ascii="メイリオ" w:eastAsia="メイリオ" w:hAnsi="メイリオ" w:cs="HG丸ｺﾞｼｯｸM-PRO" w:hint="eastAsia"/>
          <w:color w:val="000000"/>
          <w:kern w:val="0"/>
          <w:sz w:val="22"/>
          <w:szCs w:val="22"/>
        </w:rPr>
        <w:t xml:space="preserve">　</w:t>
      </w:r>
      <w:r w:rsidR="00F2559D">
        <w:rPr>
          <w:rFonts w:ascii="メイリオ" w:eastAsia="メイリオ" w:hAnsi="メイリオ" w:cs="HG丸ｺﾞｼｯｸM-PRO" w:hint="eastAsia"/>
          <w:color w:val="000000"/>
          <w:kern w:val="0"/>
          <w:sz w:val="22"/>
          <w:szCs w:val="22"/>
        </w:rPr>
        <w:t xml:space="preserve">サガマリアージュ推進協議会 会長　　</w:t>
      </w:r>
      <w:r w:rsidRPr="00F2559D">
        <w:rPr>
          <w:rFonts w:ascii="メイリオ" w:eastAsia="メイリオ" w:hAnsi="メイリオ" w:cs="HG丸ｺﾞｼｯｸM-PRO" w:hint="eastAsia"/>
          <w:color w:val="000000"/>
          <w:kern w:val="0"/>
          <w:sz w:val="22"/>
          <w:szCs w:val="22"/>
        </w:rPr>
        <w:t xml:space="preserve">　様</w:t>
      </w:r>
    </w:p>
    <w:p w14:paraId="072DD33C"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Cs w:val="22"/>
        </w:rPr>
      </w:pPr>
    </w:p>
    <w:p w14:paraId="040D5AD3"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2"/>
          <w:szCs w:val="22"/>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0"/>
          <w:szCs w:val="22"/>
        </w:rPr>
        <w:t>〔 法人、団体にあっては事務所所在地 〕</w:t>
      </w:r>
    </w:p>
    <w:p w14:paraId="3E0E9A1E" w14:textId="5961B6F5" w:rsidR="00F2559D" w:rsidRPr="00C36B71" w:rsidRDefault="00DD48F0" w:rsidP="00C36B71">
      <w:pPr>
        <w:jc w:val="left"/>
        <w:textAlignment w:val="baseline"/>
        <w:rPr>
          <w:rFonts w:ascii="メイリオ" w:eastAsia="メイリオ" w:hAnsi="メイリオ" w:cs="HG丸ｺﾞｼｯｸM-PRO"/>
          <w:color w:val="000000"/>
          <w:kern w:val="0"/>
          <w:sz w:val="22"/>
          <w:szCs w:val="22"/>
          <w:u w:val="single"/>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2"/>
          <w:szCs w:val="22"/>
          <w:u w:val="single"/>
        </w:rPr>
        <w:t xml:space="preserve">住　　所　</w:t>
      </w:r>
      <w:r w:rsidR="00C07ACF">
        <w:rPr>
          <w:rFonts w:ascii="メイリオ" w:eastAsia="メイリオ" w:hAnsi="メイリオ" w:cs="HG丸ｺﾞｼｯｸM-PRO" w:hint="eastAsia"/>
          <w:color w:val="000000"/>
          <w:kern w:val="0"/>
          <w:sz w:val="22"/>
          <w:szCs w:val="22"/>
          <w:u w:val="single"/>
        </w:rPr>
        <w:t xml:space="preserve">　　　　　　　　　　　　　　</w:t>
      </w:r>
      <w:r w:rsidRPr="00F2559D">
        <w:rPr>
          <w:rFonts w:ascii="メイリオ" w:eastAsia="メイリオ" w:hAnsi="メイリオ" w:cs="HG丸ｺﾞｼｯｸM-PRO" w:hint="eastAsia"/>
          <w:color w:val="000000"/>
          <w:kern w:val="0"/>
          <w:sz w:val="22"/>
          <w:szCs w:val="22"/>
          <w:u w:val="single"/>
        </w:rPr>
        <w:t xml:space="preserve">　　　　　　　　　　　　　　</w:t>
      </w:r>
    </w:p>
    <w:p w14:paraId="513B4BDC"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0"/>
          <w:szCs w:val="22"/>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0"/>
          <w:szCs w:val="22"/>
        </w:rPr>
        <w:t>〔 法人、団体にあっては法人・団体名、代表者役職、代表者名 〕</w:t>
      </w:r>
    </w:p>
    <w:p w14:paraId="6ADA2464"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0"/>
          <w:szCs w:val="22"/>
        </w:rPr>
      </w:pPr>
      <w:r w:rsidRPr="00F2559D">
        <w:rPr>
          <w:rFonts w:ascii="メイリオ" w:eastAsia="メイリオ" w:hAnsi="メイリオ" w:cs="HG丸ｺﾞｼｯｸM-PRO"/>
          <w:noProof/>
          <w:color w:val="000000"/>
          <w:kern w:val="0"/>
          <w:sz w:val="20"/>
          <w:szCs w:val="22"/>
        </w:rPr>
        <mc:AlternateContent>
          <mc:Choice Requires="wps">
            <w:drawing>
              <wp:anchor distT="0" distB="0" distL="114300" distR="114300" simplePos="0" relativeHeight="251659264" behindDoc="0" locked="0" layoutInCell="1" allowOverlap="1" wp14:anchorId="578AB454" wp14:editId="6747CB60">
                <wp:simplePos x="0" y="0"/>
                <wp:positionH relativeFrom="margin">
                  <wp:align>right</wp:align>
                </wp:positionH>
                <wp:positionV relativeFrom="paragraph">
                  <wp:posOffset>48260</wp:posOffset>
                </wp:positionV>
                <wp:extent cx="487680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76800" cy="257175"/>
                        </a:xfrm>
                        <a:prstGeom prst="rect">
                          <a:avLst/>
                        </a:prstGeom>
                        <a:noFill/>
                        <a:ln w="6350">
                          <a:noFill/>
                        </a:ln>
                      </wps:spPr>
                      <wps:txbx>
                        <w:txbxContent>
                          <w:p w14:paraId="42B77639" w14:textId="697D3E55" w:rsidR="00DD48F0" w:rsidRPr="0040797F" w:rsidRDefault="00DD48F0" w:rsidP="00C07ACF">
                            <w:pPr>
                              <w:jc w:val="left"/>
                              <w:rPr>
                                <w:rFonts w:ascii="ＭＳ ゴシック" w:eastAsia="ＭＳ ゴシック" w:hAnsi="ＭＳ ゴシック"/>
                                <w:sz w:val="16"/>
                              </w:rPr>
                            </w:pPr>
                            <w:r w:rsidRPr="0040797F">
                              <w:rPr>
                                <w:rFonts w:ascii="ＭＳ ゴシック" w:eastAsia="ＭＳ ゴシック" w:hAnsi="ＭＳ ゴシック" w:hint="eastAsia"/>
                                <w:sz w:val="16"/>
                              </w:rPr>
                              <w:t>（</w:t>
                            </w:r>
                            <w:r w:rsidRPr="0040797F">
                              <w:rPr>
                                <w:rFonts w:ascii="ＭＳ ゴシック" w:eastAsia="ＭＳ ゴシック" w:hAnsi="ＭＳ ゴシック"/>
                                <w:sz w:val="16"/>
                              </w:rPr>
                              <w:t>ふりがな）</w:t>
                            </w:r>
                            <w:r w:rsidR="008E7479">
                              <w:rPr>
                                <w:rFonts w:ascii="ＭＳ ゴシック" w:eastAsia="ＭＳ ゴシック" w:hAnsi="ＭＳ ゴシック" w:hint="eastAsia"/>
                                <w:sz w:val="16"/>
                              </w:rPr>
                              <w:t xml:space="preserve">　</w:t>
                            </w:r>
                            <w:r w:rsidR="00C07ACF">
                              <w:rPr>
                                <w:rFonts w:ascii="ＭＳ ゴシック" w:eastAsia="ＭＳ ゴシック" w:hAnsi="ＭＳ ゴシック"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B454" id="_x0000_t202" coordsize="21600,21600" o:spt="202" path="m,l,21600r21600,l21600,xe">
                <v:stroke joinstyle="miter"/>
                <v:path gradientshapeok="t" o:connecttype="rect"/>
              </v:shapetype>
              <v:shape id="テキスト ボックス 1" o:spid="_x0000_s1027" type="#_x0000_t202" style="position:absolute;margin-left:332.8pt;margin-top:3.8pt;width:384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" filled="f" stroked="f" strokeweight=".5pt">
                <v:textbox>
                  <w:txbxContent>
                    <w:p w14:paraId="42B77639" w14:textId="697D3E55" w:rsidR="00DD48F0" w:rsidRPr="0040797F" w:rsidRDefault="00DD48F0" w:rsidP="00C07ACF">
                      <w:pPr>
                        <w:jc w:val="left"/>
                        <w:rPr>
                          <w:rFonts w:ascii="ＭＳ ゴシック" w:eastAsia="ＭＳ ゴシック" w:hAnsi="ＭＳ ゴシック"/>
                          <w:sz w:val="16"/>
                        </w:rPr>
                      </w:pPr>
                      <w:r w:rsidRPr="0040797F">
                        <w:rPr>
                          <w:rFonts w:ascii="ＭＳ ゴシック" w:eastAsia="ＭＳ ゴシック" w:hAnsi="ＭＳ ゴシック" w:hint="eastAsia"/>
                          <w:sz w:val="16"/>
                        </w:rPr>
                        <w:t>（</w:t>
                      </w:r>
                      <w:r w:rsidRPr="0040797F">
                        <w:rPr>
                          <w:rFonts w:ascii="ＭＳ ゴシック" w:eastAsia="ＭＳ ゴシック" w:hAnsi="ＭＳ ゴシック"/>
                          <w:sz w:val="16"/>
                        </w:rPr>
                        <w:t>ふりがな）</w:t>
                      </w:r>
                      <w:r w:rsidR="008E7479">
                        <w:rPr>
                          <w:rFonts w:ascii="ＭＳ ゴシック" w:eastAsia="ＭＳ ゴシック" w:hAnsi="ＭＳ ゴシック" w:hint="eastAsia"/>
                          <w:sz w:val="16"/>
                        </w:rPr>
                        <w:t xml:space="preserve">　</w:t>
                      </w:r>
                      <w:r w:rsidR="00C07ACF">
                        <w:rPr>
                          <w:rFonts w:ascii="ＭＳ ゴシック" w:eastAsia="ＭＳ ゴシック" w:hAnsi="ＭＳ ゴシック" w:hint="eastAsia"/>
                          <w:sz w:val="16"/>
                        </w:rPr>
                        <w:t xml:space="preserve">　　　　　　　　　　　　　　　　　　　　　　　　　　</w:t>
                      </w:r>
                    </w:p>
                  </w:txbxContent>
                </v:textbox>
                <w10:wrap anchorx="margin"/>
              </v:shape>
            </w:pict>
          </mc:Fallback>
        </mc:AlternateContent>
      </w:r>
    </w:p>
    <w:p w14:paraId="4DB2F8A1" w14:textId="092BCFF1" w:rsidR="00DD48F0" w:rsidRPr="00F2559D" w:rsidRDefault="00DD48F0" w:rsidP="00F2559D">
      <w:pPr>
        <w:jc w:val="left"/>
        <w:textAlignment w:val="baseline"/>
        <w:rPr>
          <w:rFonts w:ascii="メイリオ" w:eastAsia="メイリオ" w:hAnsi="メイリオ" w:cs="HG丸ｺﾞｼｯｸM-PRO"/>
          <w:color w:val="000000"/>
          <w:kern w:val="0"/>
          <w:sz w:val="22"/>
          <w:szCs w:val="22"/>
          <w:u w:val="single"/>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2"/>
          <w:szCs w:val="22"/>
          <w:u w:val="single"/>
        </w:rPr>
        <w:t xml:space="preserve">氏　　名　</w:t>
      </w:r>
      <w:r w:rsidR="00C07ACF">
        <w:rPr>
          <w:rFonts w:ascii="メイリオ" w:eastAsia="メイリオ" w:hAnsi="メイリオ" w:cs="HG丸ｺﾞｼｯｸM-PRO" w:hint="eastAsia"/>
          <w:color w:val="000000"/>
          <w:kern w:val="0"/>
          <w:sz w:val="22"/>
          <w:szCs w:val="22"/>
          <w:u w:val="single"/>
        </w:rPr>
        <w:t xml:space="preserve">　　　　</w:t>
      </w:r>
      <w:r w:rsidRPr="00F2559D">
        <w:rPr>
          <w:rFonts w:ascii="メイリオ" w:eastAsia="メイリオ" w:hAnsi="メイリオ" w:cs="HG丸ｺﾞｼｯｸM-PRO" w:hint="eastAsia"/>
          <w:color w:val="000000"/>
          <w:kern w:val="0"/>
          <w:sz w:val="22"/>
          <w:szCs w:val="22"/>
          <w:u w:val="single"/>
        </w:rPr>
        <w:t xml:space="preserve">　　　　　　　　　　　　　　　　　　　　　　　　</w:t>
      </w:r>
    </w:p>
    <w:p w14:paraId="65F90C55"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2"/>
          <w:szCs w:val="22"/>
        </w:rPr>
      </w:pPr>
    </w:p>
    <w:p w14:paraId="1E5AFC89" w14:textId="17956573" w:rsidR="00DD48F0" w:rsidRPr="00F2559D" w:rsidRDefault="00DD48F0" w:rsidP="00F2559D">
      <w:pPr>
        <w:spacing w:line="320" w:lineRule="exact"/>
        <w:rPr>
          <w:rFonts w:ascii="メイリオ" w:eastAsia="メイリオ" w:hAnsi="メイリオ"/>
          <w:u w:val="single"/>
        </w:rPr>
      </w:pPr>
      <w:r w:rsidRPr="00F2559D">
        <w:rPr>
          <w:rFonts w:ascii="メイリオ" w:eastAsia="メイリオ" w:hAnsi="メイリオ" w:cs="HG丸ｺﾞｼｯｸM-PRO" w:hint="eastAsia"/>
          <w:color w:val="000000"/>
          <w:kern w:val="0"/>
          <w:sz w:val="22"/>
          <w:szCs w:val="22"/>
        </w:rPr>
        <w:t xml:space="preserve">　　　　　　</w:t>
      </w:r>
      <w:r w:rsidR="0040797F" w:rsidRPr="00F2559D">
        <w:rPr>
          <w:rFonts w:ascii="メイリオ" w:eastAsia="メイリオ" w:hAnsi="メイリオ" w:cs="HG丸ｺﾞｼｯｸM-PRO" w:hint="eastAsia"/>
          <w:color w:val="000000"/>
          <w:kern w:val="0"/>
          <w:sz w:val="22"/>
          <w:szCs w:val="22"/>
          <w:u w:val="single"/>
        </w:rPr>
        <w:t xml:space="preserve">生年月日　　</w:t>
      </w:r>
      <w:r w:rsidR="00C07ACF">
        <w:rPr>
          <w:rFonts w:ascii="メイリオ" w:eastAsia="メイリオ" w:hAnsi="メイリオ" w:cs="HG丸ｺﾞｼｯｸM-PRO" w:hint="eastAsia"/>
          <w:color w:val="000000"/>
          <w:kern w:val="0"/>
          <w:sz w:val="22"/>
          <w:szCs w:val="22"/>
          <w:u w:val="single"/>
        </w:rPr>
        <w:t xml:space="preserve">　　　　　　　　　　</w:t>
      </w:r>
      <w:r w:rsidR="008E7479">
        <w:rPr>
          <w:rFonts w:ascii="メイリオ" w:eastAsia="メイリオ" w:hAnsi="メイリオ" w:cs="HG丸ｺﾞｼｯｸM-PRO" w:hint="eastAsia"/>
          <w:color w:val="000000"/>
          <w:kern w:val="0"/>
          <w:sz w:val="22"/>
          <w:szCs w:val="22"/>
          <w:u w:val="single"/>
        </w:rPr>
        <w:t xml:space="preserve">　　　　　　　　　　　　　　　　　</w:t>
      </w:r>
    </w:p>
    <w:p w14:paraId="2396DD93" w14:textId="77777777" w:rsidR="003223B4" w:rsidRPr="00F2559D" w:rsidRDefault="003223B4" w:rsidP="00F2559D">
      <w:pPr>
        <w:spacing w:line="320" w:lineRule="exact"/>
        <w:rPr>
          <w:rFonts w:ascii="メイリオ" w:eastAsia="メイリオ" w:hAnsi="メイリオ"/>
        </w:rPr>
      </w:pPr>
    </w:p>
    <w:sectPr w:rsidR="003223B4" w:rsidRPr="00F2559D" w:rsidSect="00DD48F0">
      <w:pgSz w:w="11906" w:h="16838" w:code="9"/>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1C77" w14:textId="77777777" w:rsidR="0009426F" w:rsidRDefault="0009426F" w:rsidP="00DA7474">
      <w:r>
        <w:separator/>
      </w:r>
    </w:p>
  </w:endnote>
  <w:endnote w:type="continuationSeparator" w:id="0">
    <w:p w14:paraId="0717B92D" w14:textId="77777777" w:rsidR="0009426F" w:rsidRDefault="0009426F" w:rsidP="00DA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FA57" w14:textId="77777777" w:rsidR="0009426F" w:rsidRDefault="0009426F" w:rsidP="00DA7474">
      <w:r>
        <w:separator/>
      </w:r>
    </w:p>
  </w:footnote>
  <w:footnote w:type="continuationSeparator" w:id="0">
    <w:p w14:paraId="6A2DF8E5" w14:textId="77777777" w:rsidR="0009426F" w:rsidRDefault="0009426F" w:rsidP="00DA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49"/>
    <w:rsid w:val="0009426F"/>
    <w:rsid w:val="003223B4"/>
    <w:rsid w:val="00356367"/>
    <w:rsid w:val="0040797F"/>
    <w:rsid w:val="008E7479"/>
    <w:rsid w:val="009078D8"/>
    <w:rsid w:val="0091730B"/>
    <w:rsid w:val="009C12B7"/>
    <w:rsid w:val="009C2B68"/>
    <w:rsid w:val="009D6A49"/>
    <w:rsid w:val="00A12143"/>
    <w:rsid w:val="00B70403"/>
    <w:rsid w:val="00BE2EDB"/>
    <w:rsid w:val="00C07ACF"/>
    <w:rsid w:val="00C36B71"/>
    <w:rsid w:val="00D617D9"/>
    <w:rsid w:val="00DA7474"/>
    <w:rsid w:val="00DD48F0"/>
    <w:rsid w:val="00F2559D"/>
    <w:rsid w:val="00FD5CD0"/>
    <w:rsid w:val="00FF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94C9A1"/>
  <w15:chartTrackingRefBased/>
  <w15:docId w15:val="{A651B786-E4F3-4D2F-A4AC-BA528F5A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4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47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A7474"/>
  </w:style>
  <w:style w:type="paragraph" w:styleId="a5">
    <w:name w:val="footer"/>
    <w:basedOn w:val="a"/>
    <w:link w:val="a6"/>
    <w:uiPriority w:val="99"/>
    <w:unhideWhenUsed/>
    <w:rsid w:val="00DA747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A7474"/>
  </w:style>
  <w:style w:type="paragraph" w:styleId="a7">
    <w:name w:val="Balloon Text"/>
    <w:basedOn w:val="a"/>
    <w:link w:val="a8"/>
    <w:uiPriority w:val="99"/>
    <w:semiHidden/>
    <w:unhideWhenUsed/>
    <w:rsid w:val="00B704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9FE2-971C-401C-AA04-CCCCFCA4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安冨　喬博（県民協働課）</dc:creator>
  <cp:keywords/>
  <dc:description/>
  <cp:lastModifiedBy>宮﨑　透（流通・貿易課）</cp:lastModifiedBy>
  <cp:revision>14</cp:revision>
  <cp:lastPrinted>2023-05-09T10:28:00Z</cp:lastPrinted>
  <dcterms:created xsi:type="dcterms:W3CDTF">2018-07-11T02:04:00Z</dcterms:created>
  <dcterms:modified xsi:type="dcterms:W3CDTF">2025-04-28T04:23:00Z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