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5707" w14:textId="5B25246B" w:rsidR="00321B0D" w:rsidRPr="005E22BB" w:rsidRDefault="005A5F6C" w:rsidP="000300D3">
      <w:pPr>
        <w:spacing w:line="440" w:lineRule="exact"/>
        <w:contextualSpacing/>
        <w:mirrorIndents/>
        <w:jc w:val="center"/>
        <w:rPr>
          <w:rFonts w:ascii="游明朝" w:eastAsia="游明朝" w:hAnsi="游明朝" w:cs="メイリオ"/>
          <w:b/>
          <w:sz w:val="32"/>
          <w:szCs w:val="32"/>
        </w:rPr>
      </w:pPr>
      <w:r w:rsidRPr="005E22BB">
        <w:rPr>
          <w:rFonts w:ascii="游明朝" w:eastAsia="游明朝" w:hAnsi="游明朝" w:cs="メイリオ" w:hint="eastAsia"/>
          <w:b/>
          <w:sz w:val="32"/>
          <w:szCs w:val="32"/>
        </w:rPr>
        <w:t>令和</w:t>
      </w:r>
      <w:r w:rsidR="005E22BB">
        <w:rPr>
          <w:rFonts w:ascii="游明朝" w:eastAsia="游明朝" w:hAnsi="游明朝" w:cs="メイリオ" w:hint="eastAsia"/>
          <w:b/>
          <w:sz w:val="32"/>
          <w:szCs w:val="32"/>
        </w:rPr>
        <w:t>7</w:t>
      </w:r>
      <w:r w:rsidR="00645A2D" w:rsidRPr="005E22BB">
        <w:rPr>
          <w:rFonts w:ascii="游明朝" w:eastAsia="游明朝" w:hAnsi="游明朝" w:cs="メイリオ" w:hint="eastAsia"/>
          <w:b/>
          <w:sz w:val="32"/>
          <w:szCs w:val="32"/>
        </w:rPr>
        <w:t>年度</w:t>
      </w:r>
      <w:r w:rsidR="0070244E" w:rsidRPr="005E22BB">
        <w:rPr>
          <w:rFonts w:ascii="游明朝" w:eastAsia="游明朝" w:hAnsi="游明朝" w:cs="メイリオ" w:hint="eastAsia"/>
          <w:b/>
          <w:sz w:val="32"/>
          <w:szCs w:val="32"/>
        </w:rPr>
        <w:t>佐賀県サイクルツーリズム推進事業費補助金</w:t>
      </w:r>
    </w:p>
    <w:p w14:paraId="05E6AD4B" w14:textId="7DB5D03F" w:rsidR="00B1686C" w:rsidRPr="005E22BB" w:rsidRDefault="00645A2D" w:rsidP="00CA62EB">
      <w:pPr>
        <w:spacing w:line="440" w:lineRule="exact"/>
        <w:contextualSpacing/>
        <w:mirrorIndents/>
        <w:jc w:val="center"/>
        <w:rPr>
          <w:rFonts w:ascii="游明朝" w:eastAsia="游明朝" w:hAnsi="游明朝" w:cs="メイリオ"/>
          <w:sz w:val="32"/>
          <w:szCs w:val="32"/>
        </w:rPr>
      </w:pPr>
      <w:r w:rsidRPr="005E22BB">
        <w:rPr>
          <w:rFonts w:ascii="游明朝" w:eastAsia="游明朝" w:hAnsi="游明朝" w:cs="メイリオ" w:hint="eastAsia"/>
          <w:sz w:val="32"/>
          <w:szCs w:val="32"/>
        </w:rPr>
        <w:t>【</w:t>
      </w:r>
      <w:r w:rsidR="00321B0D" w:rsidRPr="005E22BB">
        <w:rPr>
          <w:rFonts w:ascii="游明朝" w:eastAsia="游明朝" w:hAnsi="游明朝" w:cs="メイリオ" w:hint="eastAsia"/>
          <w:b/>
          <w:bCs/>
          <w:sz w:val="32"/>
          <w:szCs w:val="32"/>
        </w:rPr>
        <w:t>募集</w:t>
      </w:r>
      <w:r w:rsidR="002D3C5B" w:rsidRPr="005E22BB">
        <w:rPr>
          <w:rFonts w:ascii="游明朝" w:eastAsia="游明朝" w:hAnsi="游明朝" w:cs="メイリオ" w:hint="eastAsia"/>
          <w:b/>
          <w:bCs/>
          <w:sz w:val="32"/>
          <w:szCs w:val="32"/>
        </w:rPr>
        <w:t>要領</w:t>
      </w:r>
      <w:r w:rsidRPr="005E22BB">
        <w:rPr>
          <w:rFonts w:ascii="游明朝" w:eastAsia="游明朝" w:hAnsi="游明朝" w:cs="メイリオ" w:hint="eastAsia"/>
          <w:sz w:val="32"/>
          <w:szCs w:val="32"/>
        </w:rPr>
        <w:t>】</w:t>
      </w:r>
    </w:p>
    <w:p w14:paraId="7D92D28F" w14:textId="63CED656" w:rsidR="00455D74" w:rsidRPr="005E22BB" w:rsidRDefault="00455D74" w:rsidP="00E86E72">
      <w:pPr>
        <w:contextualSpacing/>
        <w:mirrorIndents/>
        <w:jc w:val="center"/>
        <w:rPr>
          <w:rFonts w:ascii="游明朝" w:eastAsia="游明朝" w:hAnsi="游明朝" w:cs="メイリオ"/>
        </w:rPr>
      </w:pPr>
    </w:p>
    <w:p w14:paraId="1615E4D8" w14:textId="414854EC" w:rsidR="001E769A" w:rsidRPr="005E22BB" w:rsidRDefault="001E769A" w:rsidP="008E7FB6">
      <w:pPr>
        <w:spacing w:line="260" w:lineRule="exact"/>
        <w:contextualSpacing/>
        <w:rPr>
          <w:rFonts w:ascii="游明朝" w:eastAsia="游明朝" w:hAnsi="游明朝" w:cs="メイリオ"/>
          <w:sz w:val="22"/>
          <w:szCs w:val="22"/>
        </w:rPr>
      </w:pPr>
    </w:p>
    <w:p w14:paraId="60F8F022" w14:textId="3F59BF57" w:rsidR="001E769A" w:rsidRPr="005E22BB" w:rsidRDefault="001E769A" w:rsidP="008E7FB6">
      <w:pPr>
        <w:spacing w:line="260" w:lineRule="exact"/>
        <w:contextualSpacing/>
        <w:rPr>
          <w:rFonts w:ascii="游明朝" w:eastAsia="游明朝" w:hAnsi="游明朝" w:cs="メイリオ"/>
          <w:sz w:val="22"/>
          <w:szCs w:val="22"/>
        </w:rPr>
      </w:pPr>
      <w:r w:rsidRPr="005E22BB">
        <w:rPr>
          <w:rFonts w:ascii="游明朝" w:eastAsia="游明朝" w:hAnsi="游明朝" w:cs="メイリオ" w:hint="eastAsia"/>
          <w:sz w:val="22"/>
          <w:szCs w:val="22"/>
        </w:rPr>
        <w:t xml:space="preserve">１  事業の目的 </w:t>
      </w:r>
    </w:p>
    <w:p w14:paraId="3DF599EE" w14:textId="4C6063F0" w:rsidR="001E769A" w:rsidRPr="005E22BB" w:rsidRDefault="001E769A" w:rsidP="00D846C2">
      <w:pPr>
        <w:spacing w:line="260" w:lineRule="exact"/>
        <w:ind w:leftChars="142" w:left="284" w:firstLineChars="100" w:firstLine="220"/>
        <w:contextualSpacing/>
        <w:rPr>
          <w:rFonts w:ascii="游明朝" w:eastAsia="游明朝" w:hAnsi="游明朝" w:cs="メイリオ"/>
          <w:sz w:val="22"/>
          <w:szCs w:val="22"/>
        </w:rPr>
      </w:pPr>
      <w:r w:rsidRPr="005E22BB">
        <w:rPr>
          <w:rFonts w:ascii="游明朝" w:eastAsia="游明朝" w:hAnsi="游明朝" w:cs="メイリオ" w:hint="eastAsia"/>
          <w:sz w:val="22"/>
          <w:szCs w:val="22"/>
        </w:rPr>
        <w:t>本補助金は、佐賀県のもつ自然、文化、食といった観光資源を活かしたサイクルツーリズムを実施する事業に対する経費の一部を助成することによって、オープンエア佐賀をより一層発信し、県内の観光振興を促進することを目的と</w:t>
      </w:r>
      <w:r w:rsidR="00B01B4C" w:rsidRPr="005E22BB">
        <w:rPr>
          <w:rFonts w:ascii="游明朝" w:eastAsia="游明朝" w:hAnsi="游明朝" w:cs="メイリオ" w:hint="eastAsia"/>
          <w:sz w:val="22"/>
          <w:szCs w:val="22"/>
        </w:rPr>
        <w:t>する</w:t>
      </w:r>
      <w:r w:rsidRPr="005E22BB">
        <w:rPr>
          <w:rFonts w:ascii="游明朝" w:eastAsia="游明朝" w:hAnsi="游明朝" w:cs="メイリオ" w:hint="eastAsia"/>
          <w:sz w:val="22"/>
          <w:szCs w:val="22"/>
        </w:rPr>
        <w:t>。</w:t>
      </w:r>
    </w:p>
    <w:p w14:paraId="00C9233E" w14:textId="77777777" w:rsidR="001E769A" w:rsidRPr="005E22BB" w:rsidRDefault="001E769A" w:rsidP="001E769A">
      <w:pPr>
        <w:spacing w:line="260" w:lineRule="exact"/>
        <w:ind w:firstLineChars="100" w:firstLine="220"/>
        <w:contextualSpacing/>
        <w:rPr>
          <w:rFonts w:ascii="游明朝" w:eastAsia="游明朝" w:hAnsi="游明朝" w:cs="メイリオ"/>
          <w:sz w:val="22"/>
          <w:szCs w:val="22"/>
        </w:rPr>
      </w:pPr>
    </w:p>
    <w:p w14:paraId="251DFDD6" w14:textId="77777777" w:rsidR="00D846C2" w:rsidRPr="005E22BB" w:rsidRDefault="00D846C2" w:rsidP="001E769A">
      <w:pPr>
        <w:spacing w:line="260" w:lineRule="exact"/>
        <w:ind w:firstLineChars="100" w:firstLine="220"/>
        <w:contextualSpacing/>
        <w:rPr>
          <w:rFonts w:ascii="游明朝" w:eastAsia="游明朝" w:hAnsi="游明朝" w:cs="メイリオ"/>
          <w:sz w:val="22"/>
          <w:szCs w:val="22"/>
        </w:rPr>
      </w:pPr>
    </w:p>
    <w:p w14:paraId="121F187B" w14:textId="77777777" w:rsidR="001E769A" w:rsidRPr="005E22BB" w:rsidRDefault="001E769A" w:rsidP="008E7FB6">
      <w:pPr>
        <w:spacing w:line="260" w:lineRule="exact"/>
        <w:contextualSpacing/>
        <w:rPr>
          <w:rFonts w:ascii="游明朝" w:eastAsia="游明朝" w:hAnsi="游明朝" w:cs="メイリオ"/>
          <w:sz w:val="22"/>
          <w:szCs w:val="22"/>
        </w:rPr>
      </w:pPr>
      <w:r w:rsidRPr="005E22BB">
        <w:rPr>
          <w:rFonts w:ascii="游明朝" w:eastAsia="游明朝" w:hAnsi="游明朝" w:cs="メイリオ" w:hint="eastAsia"/>
          <w:sz w:val="22"/>
          <w:szCs w:val="22"/>
        </w:rPr>
        <w:t xml:space="preserve">２  対象事業 </w:t>
      </w:r>
    </w:p>
    <w:p w14:paraId="4DFAD211" w14:textId="0A7E5685" w:rsidR="001E769A" w:rsidRPr="005E22BB" w:rsidRDefault="001E769A" w:rsidP="00D846C2">
      <w:pPr>
        <w:spacing w:line="260" w:lineRule="exact"/>
        <w:ind w:leftChars="142" w:left="284" w:firstLineChars="100" w:firstLine="220"/>
        <w:contextualSpacing/>
        <w:rPr>
          <w:rFonts w:ascii="游明朝" w:eastAsia="游明朝" w:hAnsi="游明朝" w:cs="メイリオ"/>
          <w:sz w:val="22"/>
          <w:szCs w:val="22"/>
        </w:rPr>
      </w:pPr>
      <w:r w:rsidRPr="005E22BB">
        <w:rPr>
          <w:rFonts w:ascii="游明朝" w:eastAsia="游明朝" w:hAnsi="游明朝" w:cs="メイリオ" w:hint="eastAsia"/>
          <w:sz w:val="22"/>
          <w:szCs w:val="22"/>
        </w:rPr>
        <w:t xml:space="preserve"> 対象事業は、以下とする。 </w:t>
      </w:r>
    </w:p>
    <w:p w14:paraId="2A59B689" w14:textId="48163CCB" w:rsidR="001E769A" w:rsidRPr="005E22BB" w:rsidRDefault="001E769A" w:rsidP="00D846C2">
      <w:pPr>
        <w:spacing w:line="260" w:lineRule="exact"/>
        <w:ind w:leftChars="213" w:left="426"/>
        <w:contextualSpacing/>
        <w:rPr>
          <w:rFonts w:ascii="游明朝" w:eastAsia="游明朝" w:hAnsi="游明朝" w:cs="メイリオ"/>
          <w:sz w:val="22"/>
          <w:szCs w:val="22"/>
        </w:rPr>
      </w:pPr>
      <w:r w:rsidRPr="005E22BB">
        <w:rPr>
          <w:rFonts w:ascii="游明朝" w:eastAsia="游明朝" w:hAnsi="游明朝" w:cs="メイリオ" w:hint="eastAsia"/>
          <w:sz w:val="22"/>
          <w:szCs w:val="22"/>
        </w:rPr>
        <w:t xml:space="preserve">  ・サイクリスト受入環境整備事業（但し、旅行商品造成事業と同時申請を要する）</w:t>
      </w:r>
    </w:p>
    <w:p w14:paraId="1E67EB31" w14:textId="4D5ADCF9" w:rsidR="001E769A" w:rsidRPr="005E22BB" w:rsidRDefault="001E769A" w:rsidP="00D846C2">
      <w:pPr>
        <w:spacing w:line="260" w:lineRule="exact"/>
        <w:ind w:leftChars="213" w:left="426"/>
        <w:contextualSpacing/>
        <w:rPr>
          <w:rFonts w:ascii="游明朝" w:eastAsia="游明朝" w:hAnsi="游明朝" w:cs="メイリオ"/>
          <w:sz w:val="22"/>
          <w:szCs w:val="22"/>
        </w:rPr>
      </w:pPr>
      <w:r w:rsidRPr="005E22BB">
        <w:rPr>
          <w:rFonts w:ascii="游明朝" w:eastAsia="游明朝" w:hAnsi="游明朝" w:cs="メイリオ" w:hint="eastAsia"/>
          <w:sz w:val="22"/>
          <w:szCs w:val="22"/>
        </w:rPr>
        <w:t xml:space="preserve">　・旅行商品造成事業</w:t>
      </w:r>
    </w:p>
    <w:p w14:paraId="6C87CF10" w14:textId="1EB2AFBB" w:rsidR="001E769A" w:rsidRPr="00193D2F" w:rsidRDefault="006C0140" w:rsidP="00D846C2">
      <w:pPr>
        <w:spacing w:line="260" w:lineRule="exact"/>
        <w:ind w:leftChars="213" w:left="426"/>
        <w:contextualSpacing/>
        <w:rPr>
          <w:rFonts w:ascii="游明朝" w:eastAsia="游明朝" w:hAnsi="游明朝" w:cs="メイリオ"/>
          <w:sz w:val="22"/>
          <w:szCs w:val="22"/>
        </w:rPr>
      </w:pPr>
      <w:r>
        <w:rPr>
          <w:rFonts w:ascii="游明朝" w:eastAsia="游明朝" w:hAnsi="游明朝" w:cs="メイリオ" w:hint="eastAsia"/>
          <w:noProof/>
          <w:sz w:val="22"/>
          <w:szCs w:val="22"/>
          <w:lang w:val="ja-JP"/>
        </w:rPr>
        <mc:AlternateContent>
          <mc:Choice Requires="wps">
            <w:drawing>
              <wp:anchor distT="0" distB="0" distL="114300" distR="114300" simplePos="0" relativeHeight="251661312" behindDoc="0" locked="0" layoutInCell="1" allowOverlap="1" wp14:anchorId="0300A041" wp14:editId="6E49D987">
                <wp:simplePos x="0" y="0"/>
                <wp:positionH relativeFrom="margin">
                  <wp:posOffset>6080125</wp:posOffset>
                </wp:positionH>
                <wp:positionV relativeFrom="paragraph">
                  <wp:posOffset>119380</wp:posOffset>
                </wp:positionV>
                <wp:extent cx="137160" cy="845820"/>
                <wp:effectExtent l="0" t="0" r="15240" b="11430"/>
                <wp:wrapNone/>
                <wp:docPr id="3" name="左大かっこ 3"/>
                <wp:cNvGraphicFramePr/>
                <a:graphic xmlns:a="http://schemas.openxmlformats.org/drawingml/2006/main">
                  <a:graphicData uri="http://schemas.microsoft.com/office/word/2010/wordprocessingShape">
                    <wps:wsp>
                      <wps:cNvSpPr/>
                      <wps:spPr>
                        <a:xfrm rot="10800000">
                          <a:off x="0" y="0"/>
                          <a:ext cx="137160" cy="8458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F92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78.75pt;margin-top:9.4pt;width:10.8pt;height:66.6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" adj="292" strokecolor="windowText" strokeweight=".5pt">
                <v:stroke joinstyle="miter"/>
                <w10:wrap anchorx="margin"/>
              </v:shape>
            </w:pict>
          </mc:Fallback>
        </mc:AlternateContent>
      </w:r>
      <w:r w:rsidR="002D1C27">
        <w:rPr>
          <w:rFonts w:ascii="游明朝" w:eastAsia="游明朝" w:hAnsi="游明朝" w:cs="メイリオ" w:hint="eastAsia"/>
          <w:noProof/>
          <w:sz w:val="22"/>
          <w:szCs w:val="22"/>
          <w:lang w:val="ja-JP"/>
        </w:rPr>
        <mc:AlternateContent>
          <mc:Choice Requires="wps">
            <w:drawing>
              <wp:anchor distT="0" distB="0" distL="114300" distR="114300" simplePos="0" relativeHeight="251659264" behindDoc="0" locked="0" layoutInCell="1" allowOverlap="1" wp14:anchorId="2788B47F" wp14:editId="5A3E603F">
                <wp:simplePos x="0" y="0"/>
                <wp:positionH relativeFrom="margin">
                  <wp:align>left</wp:align>
                </wp:positionH>
                <wp:positionV relativeFrom="paragraph">
                  <wp:posOffset>113665</wp:posOffset>
                </wp:positionV>
                <wp:extent cx="137160" cy="846207"/>
                <wp:effectExtent l="0" t="0" r="15240" b="11430"/>
                <wp:wrapNone/>
                <wp:docPr id="1" name="左大かっこ 1"/>
                <wp:cNvGraphicFramePr/>
                <a:graphic xmlns:a="http://schemas.openxmlformats.org/drawingml/2006/main">
                  <a:graphicData uri="http://schemas.microsoft.com/office/word/2010/wordprocessingShape">
                    <wps:wsp>
                      <wps:cNvSpPr/>
                      <wps:spPr>
                        <a:xfrm>
                          <a:off x="0" y="0"/>
                          <a:ext cx="137160" cy="84620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DE08" id="左大かっこ 1" o:spid="_x0000_s1026" type="#_x0000_t85" style="position:absolute;left:0;text-align:left;margin-left:0;margin-top:8.95pt;width:10.8pt;height:6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" adj="292" strokecolor="black [3213]" strokeweight=".5pt">
                <v:stroke joinstyle="miter"/>
                <w10:wrap anchorx="margin"/>
              </v:shape>
            </w:pict>
          </mc:Fallback>
        </mc:AlternateContent>
      </w:r>
      <w:r w:rsidR="001E769A" w:rsidRPr="00193D2F">
        <w:rPr>
          <w:rFonts w:ascii="游明朝" w:eastAsia="游明朝" w:hAnsi="游明朝" w:cs="メイリオ" w:hint="eastAsia"/>
          <w:sz w:val="22"/>
          <w:szCs w:val="22"/>
        </w:rPr>
        <w:t xml:space="preserve">　・サイクルツーリズムイベント事業</w:t>
      </w:r>
    </w:p>
    <w:p w14:paraId="4A0E4B22" w14:textId="2787C58E" w:rsidR="00297D96" w:rsidRPr="00193D2F" w:rsidRDefault="00297D96" w:rsidP="001E769A">
      <w:pPr>
        <w:spacing w:line="260" w:lineRule="exact"/>
        <w:ind w:firstLineChars="100" w:firstLine="220"/>
        <w:contextualSpacing/>
        <w:rPr>
          <w:rFonts w:ascii="游明朝" w:eastAsia="游明朝" w:hAnsi="游明朝" w:cs="メイリオ"/>
          <w:sz w:val="22"/>
          <w:szCs w:val="22"/>
        </w:rPr>
      </w:pPr>
      <w:r w:rsidRPr="00193D2F">
        <w:rPr>
          <w:rFonts w:ascii="游明朝" w:eastAsia="游明朝" w:hAnsi="游明朝" w:cs="メイリオ" w:hint="eastAsia"/>
          <w:sz w:val="22"/>
          <w:szCs w:val="22"/>
        </w:rPr>
        <w:t>事業例：</w:t>
      </w:r>
    </w:p>
    <w:p w14:paraId="4E2F4F53" w14:textId="2661D064" w:rsidR="00E712DD" w:rsidRPr="00193D2F" w:rsidRDefault="00374997" w:rsidP="00374997">
      <w:pPr>
        <w:spacing w:line="260" w:lineRule="exact"/>
        <w:contextualSpacing/>
        <w:rPr>
          <w:rFonts w:ascii="游明朝" w:eastAsia="游明朝" w:hAnsi="游明朝" w:cs="メイリオ"/>
          <w:sz w:val="22"/>
          <w:szCs w:val="22"/>
        </w:rPr>
      </w:pPr>
      <w:r>
        <w:rPr>
          <w:rFonts w:ascii="游明朝" w:eastAsia="游明朝" w:hAnsi="游明朝" w:cs="メイリオ" w:hint="eastAsia"/>
          <w:sz w:val="22"/>
          <w:szCs w:val="22"/>
        </w:rPr>
        <w:t>・</w:t>
      </w:r>
      <w:r w:rsidR="00FD3C0D" w:rsidRPr="00193D2F">
        <w:rPr>
          <w:rFonts w:ascii="游明朝" w:eastAsia="游明朝" w:hAnsi="游明朝" w:cs="メイリオ" w:hint="eastAsia"/>
          <w:sz w:val="22"/>
          <w:szCs w:val="22"/>
        </w:rPr>
        <w:t>レンタサイクル付きの宿泊プラン</w:t>
      </w:r>
      <w:r w:rsidR="00E712DD" w:rsidRPr="00193D2F">
        <w:rPr>
          <w:rFonts w:ascii="游明朝" w:eastAsia="游明朝" w:hAnsi="游明朝" w:cs="メイリオ" w:hint="eastAsia"/>
          <w:sz w:val="22"/>
          <w:szCs w:val="22"/>
        </w:rPr>
        <w:t>やレンタサイクルを利用したアクティビティ体験</w:t>
      </w:r>
    </w:p>
    <w:p w14:paraId="5775890D" w14:textId="77777777" w:rsidR="00374997" w:rsidRDefault="00374997" w:rsidP="00374997">
      <w:pPr>
        <w:spacing w:line="260" w:lineRule="exact"/>
        <w:contextualSpacing/>
        <w:rPr>
          <w:rFonts w:ascii="游明朝" w:eastAsia="游明朝" w:hAnsi="游明朝" w:cs="メイリオ"/>
          <w:sz w:val="22"/>
          <w:szCs w:val="22"/>
        </w:rPr>
      </w:pPr>
      <w:r>
        <w:rPr>
          <w:rFonts w:ascii="游明朝" w:eastAsia="游明朝" w:hAnsi="游明朝" w:cs="メイリオ" w:hint="eastAsia"/>
          <w:sz w:val="22"/>
          <w:szCs w:val="22"/>
        </w:rPr>
        <w:t>・</w:t>
      </w:r>
      <w:r w:rsidR="00C01BEE" w:rsidRPr="00193D2F">
        <w:rPr>
          <w:rFonts w:ascii="游明朝" w:eastAsia="游明朝" w:hAnsi="游明朝" w:cs="メイリオ" w:hint="eastAsia"/>
          <w:sz w:val="22"/>
          <w:szCs w:val="22"/>
        </w:rPr>
        <w:t>地域の観光地を巡るコースを設定し、各スポットで特産品を提供するなどローカルコンテンツを</w:t>
      </w:r>
    </w:p>
    <w:p w14:paraId="33775AF8" w14:textId="0B4B0117" w:rsidR="00C01BEE" w:rsidRPr="00193D2F" w:rsidRDefault="00C01BEE" w:rsidP="00374997">
      <w:pPr>
        <w:spacing w:line="260" w:lineRule="exact"/>
        <w:ind w:firstLineChars="100" w:firstLine="220"/>
        <w:contextualSpacing/>
        <w:rPr>
          <w:rFonts w:ascii="游明朝" w:eastAsia="游明朝" w:hAnsi="游明朝" w:cs="メイリオ"/>
          <w:sz w:val="22"/>
          <w:szCs w:val="22"/>
        </w:rPr>
      </w:pPr>
      <w:r w:rsidRPr="00193D2F">
        <w:rPr>
          <w:rFonts w:ascii="游明朝" w:eastAsia="游明朝" w:hAnsi="游明朝" w:cs="メイリオ" w:hint="eastAsia"/>
          <w:sz w:val="22"/>
          <w:szCs w:val="22"/>
        </w:rPr>
        <w:t>含めた募集型のサイクルライドイベント</w:t>
      </w:r>
    </w:p>
    <w:p w14:paraId="59DEFEFD" w14:textId="1053A77D" w:rsidR="00FD3C0D" w:rsidRPr="00193D2F" w:rsidRDefault="00FD3C0D" w:rsidP="00193D2F">
      <w:pPr>
        <w:spacing w:line="260" w:lineRule="exact"/>
        <w:contextualSpacing/>
        <w:rPr>
          <w:rFonts w:ascii="游明朝" w:eastAsia="游明朝" w:hAnsi="游明朝" w:cs="メイリオ"/>
          <w:sz w:val="22"/>
          <w:szCs w:val="22"/>
        </w:rPr>
      </w:pPr>
    </w:p>
    <w:p w14:paraId="30606D2A" w14:textId="77777777" w:rsidR="00D846C2" w:rsidRPr="00FD3C0D" w:rsidRDefault="00D846C2" w:rsidP="001E769A">
      <w:pPr>
        <w:spacing w:line="260" w:lineRule="exact"/>
        <w:ind w:firstLineChars="100" w:firstLine="220"/>
        <w:contextualSpacing/>
        <w:rPr>
          <w:rFonts w:ascii="游明朝" w:eastAsia="游明朝" w:hAnsi="游明朝" w:cs="メイリオ"/>
          <w:sz w:val="22"/>
          <w:szCs w:val="22"/>
        </w:rPr>
      </w:pPr>
    </w:p>
    <w:p w14:paraId="23B9C627" w14:textId="67847CA5" w:rsidR="001E769A" w:rsidRPr="005E22BB" w:rsidRDefault="001E769A" w:rsidP="008E7FB6">
      <w:pPr>
        <w:spacing w:line="260" w:lineRule="exact"/>
        <w:contextualSpacing/>
        <w:rPr>
          <w:rFonts w:ascii="游明朝" w:eastAsia="游明朝" w:hAnsi="游明朝" w:cs="メイリオ"/>
          <w:sz w:val="22"/>
          <w:szCs w:val="22"/>
        </w:rPr>
      </w:pPr>
      <w:r w:rsidRPr="005E22BB">
        <w:rPr>
          <w:rFonts w:ascii="游明朝" w:eastAsia="游明朝" w:hAnsi="游明朝" w:cs="メイリオ" w:hint="eastAsia"/>
          <w:sz w:val="22"/>
          <w:szCs w:val="22"/>
        </w:rPr>
        <w:t>３  補助</w:t>
      </w:r>
      <w:r w:rsidR="00D846C2" w:rsidRPr="005E22BB">
        <w:rPr>
          <w:rFonts w:ascii="游明朝" w:eastAsia="游明朝" w:hAnsi="游明朝" w:cs="メイリオ" w:hint="eastAsia"/>
          <w:sz w:val="22"/>
          <w:szCs w:val="22"/>
        </w:rPr>
        <w:t>対象となる事業者</w:t>
      </w:r>
    </w:p>
    <w:p w14:paraId="28F37DEB" w14:textId="7FC26D39" w:rsidR="001E769A" w:rsidRPr="005E22BB" w:rsidRDefault="001E769A" w:rsidP="00D846C2">
      <w:pPr>
        <w:spacing w:line="260" w:lineRule="exact"/>
        <w:ind w:leftChars="142" w:left="284" w:firstLineChars="64" w:firstLine="141"/>
        <w:contextualSpacing/>
        <w:rPr>
          <w:rFonts w:ascii="游明朝" w:eastAsia="游明朝" w:hAnsi="游明朝" w:cs="メイリオ"/>
          <w:sz w:val="22"/>
          <w:szCs w:val="22"/>
        </w:rPr>
      </w:pPr>
      <w:r w:rsidRPr="005E22BB">
        <w:rPr>
          <w:rFonts w:ascii="游明朝" w:eastAsia="游明朝" w:hAnsi="游明朝" w:cs="メイリオ" w:hint="eastAsia"/>
          <w:sz w:val="22"/>
          <w:szCs w:val="22"/>
        </w:rPr>
        <w:t>今回募集する補助金の</w:t>
      </w:r>
      <w:r w:rsidR="00A302E6" w:rsidRPr="005E22BB">
        <w:rPr>
          <w:rFonts w:ascii="游明朝" w:eastAsia="游明朝" w:hAnsi="游明朝" w:cs="メイリオ" w:hint="eastAsia"/>
          <w:sz w:val="22"/>
          <w:szCs w:val="22"/>
        </w:rPr>
        <w:t>補助対象となる事業者</w:t>
      </w:r>
      <w:r w:rsidRPr="005E22BB">
        <w:rPr>
          <w:rFonts w:ascii="游明朝" w:eastAsia="游明朝" w:hAnsi="游明朝" w:cs="メイリオ" w:hint="eastAsia"/>
          <w:sz w:val="22"/>
          <w:szCs w:val="22"/>
        </w:rPr>
        <w:t>は、</w:t>
      </w:r>
      <w:r w:rsidR="00812E5A" w:rsidRPr="005E22BB">
        <w:rPr>
          <w:rFonts w:ascii="游明朝" w:eastAsia="游明朝" w:hAnsi="游明朝" w:cs="メイリオ" w:hint="eastAsia"/>
          <w:sz w:val="22"/>
          <w:szCs w:val="22"/>
        </w:rPr>
        <w:t>以下</w:t>
      </w:r>
      <w:r w:rsidRPr="005E22BB">
        <w:rPr>
          <w:rFonts w:ascii="游明朝" w:eastAsia="游明朝" w:hAnsi="游明朝" w:cs="メイリオ" w:hint="eastAsia"/>
          <w:sz w:val="22"/>
          <w:szCs w:val="22"/>
        </w:rPr>
        <w:t xml:space="preserve">のとおりとする。 </w:t>
      </w:r>
    </w:p>
    <w:p w14:paraId="658D6C22" w14:textId="0C5BC97A" w:rsidR="00812E5A" w:rsidRPr="005E22BB" w:rsidRDefault="00812E5A" w:rsidP="00D846C2">
      <w:pPr>
        <w:spacing w:line="260" w:lineRule="exact"/>
        <w:ind w:firstLineChars="322" w:firstLine="708"/>
        <w:contextualSpacing/>
        <w:rPr>
          <w:rFonts w:ascii="游明朝" w:eastAsia="游明朝" w:hAnsi="游明朝" w:cs="メイリオ"/>
          <w:sz w:val="22"/>
          <w:szCs w:val="22"/>
        </w:rPr>
      </w:pPr>
      <w:r w:rsidRPr="005E22BB">
        <w:rPr>
          <w:rFonts w:ascii="游明朝" w:eastAsia="游明朝" w:hAnsi="游明朝" w:cs="メイリオ" w:hint="eastAsia"/>
          <w:sz w:val="22"/>
          <w:szCs w:val="22"/>
        </w:rPr>
        <w:t>ア　県内の地方公共団体</w:t>
      </w:r>
    </w:p>
    <w:p w14:paraId="7D7A336F" w14:textId="54901187" w:rsidR="00812E5A" w:rsidRPr="005E22BB" w:rsidRDefault="00812E5A" w:rsidP="00D846C2">
      <w:pPr>
        <w:spacing w:line="260" w:lineRule="exact"/>
        <w:ind w:firstLineChars="322" w:firstLine="708"/>
        <w:contextualSpacing/>
        <w:rPr>
          <w:rFonts w:ascii="游明朝" w:eastAsia="游明朝" w:hAnsi="游明朝" w:cs="メイリオ"/>
          <w:sz w:val="22"/>
          <w:szCs w:val="22"/>
        </w:rPr>
      </w:pPr>
      <w:r w:rsidRPr="005E22BB">
        <w:rPr>
          <w:rFonts w:ascii="游明朝" w:eastAsia="游明朝" w:hAnsi="游明朝" w:cs="メイリオ" w:hint="eastAsia"/>
          <w:sz w:val="22"/>
          <w:szCs w:val="22"/>
        </w:rPr>
        <w:t>イ　県内各観光協会等</w:t>
      </w:r>
    </w:p>
    <w:p w14:paraId="5414166B" w14:textId="1B34E235" w:rsidR="00812E5A" w:rsidRPr="005E22BB" w:rsidRDefault="00812E5A" w:rsidP="00D846C2">
      <w:pPr>
        <w:spacing w:line="260" w:lineRule="exact"/>
        <w:ind w:firstLineChars="322" w:firstLine="708"/>
        <w:contextualSpacing/>
        <w:rPr>
          <w:rFonts w:ascii="游明朝" w:eastAsia="游明朝" w:hAnsi="游明朝" w:cs="メイリオ"/>
          <w:sz w:val="22"/>
          <w:szCs w:val="22"/>
        </w:rPr>
      </w:pPr>
      <w:r w:rsidRPr="005E22BB">
        <w:rPr>
          <w:rFonts w:ascii="游明朝" w:eastAsia="游明朝" w:hAnsi="游明朝" w:cs="メイリオ" w:hint="eastAsia"/>
          <w:sz w:val="22"/>
          <w:szCs w:val="22"/>
        </w:rPr>
        <w:t>ウ　佐賀県内に本社・本店を有する中小企業</w:t>
      </w:r>
    </w:p>
    <w:p w14:paraId="7B90839A" w14:textId="2F787B02" w:rsidR="001E769A" w:rsidRPr="005E22BB" w:rsidRDefault="00812E5A" w:rsidP="00D846C2">
      <w:pPr>
        <w:spacing w:line="260" w:lineRule="exact"/>
        <w:ind w:firstLineChars="322" w:firstLine="708"/>
        <w:contextualSpacing/>
        <w:rPr>
          <w:rFonts w:ascii="游明朝" w:eastAsia="游明朝" w:hAnsi="游明朝" w:cs="メイリオ"/>
          <w:sz w:val="22"/>
          <w:szCs w:val="22"/>
        </w:rPr>
      </w:pPr>
      <w:r w:rsidRPr="005E22BB">
        <w:rPr>
          <w:rFonts w:ascii="游明朝" w:eastAsia="游明朝" w:hAnsi="游明朝" w:cs="メイリオ" w:hint="eastAsia"/>
          <w:sz w:val="22"/>
          <w:szCs w:val="22"/>
        </w:rPr>
        <w:t>エ　佐賀県内に所在する公益法人および特定非営利活動法人</w:t>
      </w:r>
    </w:p>
    <w:p w14:paraId="6F70B958" w14:textId="77777777" w:rsidR="00812E5A" w:rsidRPr="005E22BB" w:rsidRDefault="00812E5A" w:rsidP="00812E5A">
      <w:pPr>
        <w:spacing w:line="260" w:lineRule="exact"/>
        <w:contextualSpacing/>
        <w:rPr>
          <w:rFonts w:ascii="游明朝" w:eastAsia="游明朝" w:hAnsi="游明朝" w:cs="メイリオ"/>
          <w:sz w:val="22"/>
          <w:szCs w:val="22"/>
        </w:rPr>
      </w:pPr>
    </w:p>
    <w:p w14:paraId="466FA53D" w14:textId="77777777" w:rsidR="00D846C2" w:rsidRPr="005E22BB" w:rsidRDefault="00D846C2" w:rsidP="00812E5A">
      <w:pPr>
        <w:spacing w:line="260" w:lineRule="exact"/>
        <w:contextualSpacing/>
        <w:rPr>
          <w:rFonts w:ascii="游明朝" w:eastAsia="游明朝" w:hAnsi="游明朝" w:cs="メイリオ"/>
          <w:sz w:val="22"/>
          <w:szCs w:val="22"/>
        </w:rPr>
      </w:pPr>
    </w:p>
    <w:p w14:paraId="4EDBC12D" w14:textId="77777777" w:rsidR="001E769A" w:rsidRPr="005E22BB" w:rsidRDefault="001E769A" w:rsidP="001E769A">
      <w:pPr>
        <w:spacing w:line="260" w:lineRule="exact"/>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 xml:space="preserve">４  応募資格要件 </w:t>
      </w:r>
    </w:p>
    <w:p w14:paraId="5F8EAD05" w14:textId="77777777" w:rsidR="001E769A" w:rsidRPr="005E22BB" w:rsidRDefault="001E769A" w:rsidP="00D846C2">
      <w:pPr>
        <w:spacing w:line="260" w:lineRule="exact"/>
        <w:ind w:leftChars="142" w:left="284" w:firstLineChars="100" w:firstLine="220"/>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 xml:space="preserve">本事業に応募できる者は、次の要件の全てを満たす団体とする。 </w:t>
      </w:r>
    </w:p>
    <w:p w14:paraId="7F907234" w14:textId="77777777" w:rsidR="001E769A" w:rsidRPr="005E22BB" w:rsidRDefault="001E769A" w:rsidP="00D846C2">
      <w:pPr>
        <w:spacing w:line="260" w:lineRule="exact"/>
        <w:ind w:leftChars="142" w:left="284" w:firstLineChars="100" w:firstLine="220"/>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 xml:space="preserve">なお、応募資格要件の確認のため、佐賀県警察本部に照会する場合がある。 </w:t>
      </w:r>
    </w:p>
    <w:p w14:paraId="75829D38" w14:textId="77777777" w:rsidR="008D3954" w:rsidRPr="005E22BB" w:rsidRDefault="008D3954" w:rsidP="00D846C2">
      <w:pPr>
        <w:spacing w:line="260" w:lineRule="exact"/>
        <w:ind w:leftChars="213" w:left="426"/>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（１）自己または自社の役員等が、次の各号のいずれにも該当する者でないこと。</w:t>
      </w:r>
    </w:p>
    <w:p w14:paraId="2ED67531"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ア　暴力団員による不当な行為の防止等に関する法律（平成３年法律第７７号）第２条第２号に規定する暴力団（以下「暴力団」という。）又は同条第６号に規定する暴力団員（以下「暴力団員」という。）</w:t>
      </w:r>
    </w:p>
    <w:p w14:paraId="745A9869"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イ　暴力団員でなくなった日から５年を経過しない者</w:t>
      </w:r>
    </w:p>
    <w:p w14:paraId="5295FC83"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ウ　自己、自社又は第三者の不正な利益を図る目的若しくは第三者に損害を加える目的をもって暴力団又は暴力団員を利用するなどしている者</w:t>
      </w:r>
    </w:p>
    <w:p w14:paraId="5F051DE8"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エ　暴力団又は暴力団員に対して資金等を提供し、又は便宜を供与する等直接的又は積極的に暴力団の維持運営に協力し、又は関与している者</w:t>
      </w:r>
    </w:p>
    <w:p w14:paraId="625931D5"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オ　暴力団又は暴力団員と社会的に非難されるべき関係を有している者</w:t>
      </w:r>
    </w:p>
    <w:p w14:paraId="12D9AF71" w14:textId="77777777" w:rsidR="008D3954" w:rsidRPr="005E22BB" w:rsidRDefault="008D3954" w:rsidP="00D846C2">
      <w:pPr>
        <w:spacing w:line="260" w:lineRule="exact"/>
        <w:ind w:leftChars="425" w:left="1134" w:hangingChars="129" w:hanging="284"/>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カ　暴力団又は暴力団員であることを知りながらこれらを利用している者</w:t>
      </w:r>
    </w:p>
    <w:p w14:paraId="442C4D94" w14:textId="77777777" w:rsidR="008D3954" w:rsidRPr="005E22BB" w:rsidRDefault="008D3954" w:rsidP="00D846C2">
      <w:pPr>
        <w:spacing w:line="260" w:lineRule="exact"/>
        <w:ind w:leftChars="213" w:left="991" w:hangingChars="257" w:hanging="565"/>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（２）前号のアからカに掲げる者が、その経営に実質的に関与している法人その他団体又は個人でないこと。</w:t>
      </w:r>
    </w:p>
    <w:p w14:paraId="72A90433" w14:textId="77777777" w:rsidR="008D3954" w:rsidRPr="005E22BB" w:rsidRDefault="008D3954" w:rsidP="00D846C2">
      <w:pPr>
        <w:spacing w:line="260" w:lineRule="exact"/>
        <w:ind w:leftChars="213" w:left="426"/>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（３）県税の未納がないこと。</w:t>
      </w:r>
    </w:p>
    <w:p w14:paraId="73797D19" w14:textId="77777777" w:rsidR="0070244E" w:rsidRPr="005E22BB" w:rsidRDefault="0070244E" w:rsidP="0070244E">
      <w:pPr>
        <w:spacing w:line="260" w:lineRule="exact"/>
        <w:contextualSpacing/>
        <w:rPr>
          <w:rFonts w:ascii="游明朝" w:eastAsia="游明朝" w:hAnsi="游明朝" w:cs="メイリオ"/>
          <w:sz w:val="22"/>
          <w:szCs w:val="22"/>
        </w:rPr>
      </w:pPr>
    </w:p>
    <w:p w14:paraId="0B5A2320" w14:textId="1C022A90" w:rsidR="00D846C2" w:rsidRPr="005E22BB" w:rsidRDefault="00D846C2">
      <w:pPr>
        <w:widowControl/>
        <w:jc w:val="left"/>
        <w:rPr>
          <w:rFonts w:ascii="游明朝" w:eastAsia="游明朝" w:hAnsi="游明朝" w:cs="メイリオ"/>
          <w:sz w:val="22"/>
          <w:szCs w:val="22"/>
        </w:rPr>
      </w:pPr>
      <w:r w:rsidRPr="005E22BB">
        <w:rPr>
          <w:rFonts w:ascii="游明朝" w:eastAsia="游明朝" w:hAnsi="游明朝" w:cs="メイリオ"/>
          <w:sz w:val="22"/>
          <w:szCs w:val="22"/>
        </w:rPr>
        <w:br w:type="page"/>
      </w:r>
    </w:p>
    <w:p w14:paraId="16C111CF" w14:textId="2F035F4E" w:rsidR="0070244E" w:rsidRPr="005E22BB" w:rsidRDefault="001D1AF2" w:rsidP="0070244E">
      <w:pPr>
        <w:spacing w:line="260" w:lineRule="exact"/>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lastRenderedPageBreak/>
        <w:t>５</w:t>
      </w:r>
      <w:r w:rsidR="008E7FB6" w:rsidRPr="005E22BB">
        <w:rPr>
          <w:rFonts w:ascii="游明朝" w:eastAsia="游明朝" w:hAnsi="游明朝" w:cs="メイリオ" w:hint="eastAsia"/>
          <w:bCs/>
          <w:sz w:val="22"/>
          <w:szCs w:val="22"/>
        </w:rPr>
        <w:t xml:space="preserve">　</w:t>
      </w:r>
      <w:r w:rsidR="00D846C2" w:rsidRPr="005E22BB">
        <w:rPr>
          <w:rFonts w:ascii="游明朝" w:eastAsia="游明朝" w:hAnsi="游明朝" w:cs="メイリオ" w:hint="eastAsia"/>
          <w:bCs/>
          <w:sz w:val="22"/>
          <w:szCs w:val="22"/>
        </w:rPr>
        <w:t>交付の対象事業区分、</w:t>
      </w:r>
      <w:r w:rsidR="0070244E" w:rsidRPr="005E22BB">
        <w:rPr>
          <w:rFonts w:ascii="游明朝" w:eastAsia="游明朝" w:hAnsi="游明朝" w:cs="メイリオ" w:hint="eastAsia"/>
          <w:bCs/>
          <w:sz w:val="22"/>
          <w:szCs w:val="22"/>
        </w:rPr>
        <w:t>対象経費</w:t>
      </w:r>
      <w:r w:rsidR="00A302E6" w:rsidRPr="005E22BB">
        <w:rPr>
          <w:rFonts w:ascii="游明朝" w:eastAsia="游明朝" w:hAnsi="游明朝" w:cs="メイリオ" w:hint="eastAsia"/>
          <w:bCs/>
          <w:sz w:val="22"/>
          <w:szCs w:val="22"/>
        </w:rPr>
        <w:t>及び補助率（補助額）</w:t>
      </w:r>
    </w:p>
    <w:p w14:paraId="0156E9B4" w14:textId="1CCDA621" w:rsidR="008E7FB6" w:rsidRPr="005E22BB" w:rsidRDefault="008E7FB6" w:rsidP="00D846C2">
      <w:pPr>
        <w:spacing w:line="260" w:lineRule="exact"/>
        <w:ind w:leftChars="142" w:left="284" w:firstLineChars="64" w:firstLine="141"/>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対象経費は</w:t>
      </w:r>
      <w:r w:rsidR="00E2489D" w:rsidRPr="005E22BB">
        <w:rPr>
          <w:rFonts w:ascii="游明朝" w:eastAsia="游明朝" w:hAnsi="游明朝" w:cs="メイリオ" w:hint="eastAsia"/>
          <w:bCs/>
          <w:sz w:val="22"/>
          <w:szCs w:val="22"/>
        </w:rPr>
        <w:t>、</w:t>
      </w:r>
      <w:r w:rsidRPr="005E22BB">
        <w:rPr>
          <w:rFonts w:ascii="游明朝" w:eastAsia="游明朝" w:hAnsi="游明朝" w:cs="メイリオ" w:hint="eastAsia"/>
          <w:bCs/>
          <w:sz w:val="22"/>
          <w:szCs w:val="22"/>
        </w:rPr>
        <w:t>以下の通りとする。</w:t>
      </w:r>
    </w:p>
    <w:p w14:paraId="36E80A7A" w14:textId="2C7EFD04" w:rsidR="008E7FB6" w:rsidRPr="005E22BB" w:rsidRDefault="00A302E6" w:rsidP="000D0035">
      <w:pPr>
        <w:spacing w:line="260" w:lineRule="exact"/>
        <w:ind w:left="440" w:hangingChars="200" w:hanging="440"/>
        <w:contextualSpacing/>
        <w:rPr>
          <w:rFonts w:ascii="游明朝" w:eastAsia="游明朝" w:hAnsi="游明朝" w:cs="メイリオ"/>
          <w:bCs/>
          <w:sz w:val="22"/>
          <w:szCs w:val="22"/>
        </w:rPr>
      </w:pPr>
      <w:r w:rsidRPr="005E22BB">
        <w:rPr>
          <w:rFonts w:ascii="游明朝" w:eastAsia="游明朝" w:hAnsi="游明朝" w:cs="メイリオ" w:hint="eastAsia"/>
          <w:bCs/>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245"/>
        <w:gridCol w:w="2120"/>
      </w:tblGrid>
      <w:tr w:rsidR="00A302E6" w:rsidRPr="005E22BB" w14:paraId="690C46E8" w14:textId="77777777" w:rsidTr="00E2489D">
        <w:trPr>
          <w:trHeight w:val="558"/>
        </w:trPr>
        <w:tc>
          <w:tcPr>
            <w:tcW w:w="2268" w:type="dxa"/>
          </w:tcPr>
          <w:p w14:paraId="72FAA8A7" w14:textId="1065EAE2" w:rsidR="00A302E6" w:rsidRPr="005E22BB" w:rsidRDefault="00A302E6" w:rsidP="00A302E6">
            <w:pPr>
              <w:pStyle w:val="af4"/>
              <w:jc w:val="center"/>
              <w:rPr>
                <w:rFonts w:ascii="游明朝" w:eastAsia="游明朝" w:hAnsi="游明朝"/>
              </w:rPr>
            </w:pPr>
            <w:r w:rsidRPr="005E22BB">
              <w:rPr>
                <w:rFonts w:ascii="游明朝" w:eastAsia="游明朝" w:hAnsi="游明朝" w:hint="eastAsia"/>
              </w:rPr>
              <w:t>区分</w:t>
            </w:r>
          </w:p>
        </w:tc>
        <w:tc>
          <w:tcPr>
            <w:tcW w:w="5245" w:type="dxa"/>
          </w:tcPr>
          <w:p w14:paraId="1524FE77" w14:textId="1A4247D3" w:rsidR="00A302E6" w:rsidRPr="005E22BB" w:rsidRDefault="00A302E6" w:rsidP="00A302E6">
            <w:pPr>
              <w:pStyle w:val="af4"/>
              <w:jc w:val="center"/>
              <w:rPr>
                <w:rFonts w:ascii="游明朝" w:eastAsia="游明朝" w:hAnsi="游明朝"/>
              </w:rPr>
            </w:pPr>
            <w:r w:rsidRPr="005E22BB">
              <w:rPr>
                <w:rFonts w:ascii="游明朝" w:eastAsia="游明朝" w:hAnsi="游明朝" w:hint="eastAsia"/>
              </w:rPr>
              <w:t>対象経費</w:t>
            </w:r>
          </w:p>
        </w:tc>
        <w:tc>
          <w:tcPr>
            <w:tcW w:w="2120" w:type="dxa"/>
          </w:tcPr>
          <w:p w14:paraId="4742CF01" w14:textId="2139AC17" w:rsidR="00A302E6" w:rsidRPr="005E22BB" w:rsidRDefault="00A302E6" w:rsidP="00A302E6">
            <w:pPr>
              <w:pStyle w:val="af4"/>
              <w:jc w:val="center"/>
              <w:rPr>
                <w:rFonts w:ascii="游明朝" w:eastAsia="游明朝" w:hAnsi="游明朝"/>
              </w:rPr>
            </w:pPr>
            <w:r w:rsidRPr="005E22BB">
              <w:rPr>
                <w:rFonts w:ascii="游明朝" w:eastAsia="游明朝" w:hAnsi="游明朝" w:hint="eastAsia"/>
              </w:rPr>
              <w:t>補助金額</w:t>
            </w:r>
          </w:p>
        </w:tc>
      </w:tr>
      <w:tr w:rsidR="00A302E6" w:rsidRPr="005E22BB" w14:paraId="716B18C9" w14:textId="5CE676E4" w:rsidTr="00E2489D">
        <w:trPr>
          <w:trHeight w:val="1989"/>
        </w:trPr>
        <w:tc>
          <w:tcPr>
            <w:tcW w:w="2268" w:type="dxa"/>
          </w:tcPr>
          <w:p w14:paraId="34D8D2AF"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１．サイクリスト受入環境整備事業</w:t>
            </w:r>
          </w:p>
        </w:tc>
        <w:tc>
          <w:tcPr>
            <w:tcW w:w="5245" w:type="dxa"/>
          </w:tcPr>
          <w:p w14:paraId="7D174D60"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サイクルツーリズムを実施するため、以下の自転車の購入及び宿泊施設等におけるサイクリスト受入環境整備に要した経費のうち、委託料、需用費</w:t>
            </w:r>
            <w:r w:rsidRPr="005E22BB">
              <w:rPr>
                <w:rFonts w:ascii="游明朝" w:eastAsia="游明朝" w:hAnsi="游明朝" w:hint="eastAsia"/>
                <w:color w:val="000000"/>
              </w:rPr>
              <w:t>、使用料、賃借料、そ</w:t>
            </w:r>
            <w:r w:rsidRPr="005E22BB">
              <w:rPr>
                <w:rFonts w:ascii="游明朝" w:eastAsia="游明朝" w:hAnsi="游明朝" w:hint="eastAsia"/>
              </w:rPr>
              <w:t>の他知事が認める経費。</w:t>
            </w:r>
          </w:p>
          <w:p w14:paraId="020058DC" w14:textId="080F432E" w:rsidR="00A302E6" w:rsidRPr="005E22BB" w:rsidRDefault="006517E0" w:rsidP="00812E5A">
            <w:pPr>
              <w:pStyle w:val="af4"/>
              <w:rPr>
                <w:rFonts w:ascii="游明朝" w:eastAsia="游明朝" w:hAnsi="游明朝"/>
              </w:rPr>
            </w:pPr>
            <w:r w:rsidRPr="005E22BB">
              <w:rPr>
                <w:rFonts w:ascii="游明朝" w:eastAsia="游明朝" w:hAnsi="游明朝" w:hint="eastAsia"/>
              </w:rPr>
              <w:t>同一事業者の申請は過年度含めて３回までとする。</w:t>
            </w:r>
            <w:r w:rsidR="00A302E6" w:rsidRPr="005E22BB">
              <w:rPr>
                <w:rFonts w:ascii="游明朝" w:eastAsia="游明朝" w:hAnsi="游明朝" w:hint="eastAsia"/>
              </w:rPr>
              <w:t>なお、申請に当たっては、２．旅行商品造成事業を合わせて申請することを要する。</w:t>
            </w:r>
          </w:p>
          <w:p w14:paraId="625DA27F"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（１）クロスバイク</w:t>
            </w:r>
          </w:p>
          <w:p w14:paraId="3D2FD348"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（２）ロードバイク</w:t>
            </w:r>
          </w:p>
          <w:p w14:paraId="6EC94646"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（３）e-bike（電動アシスト付きスポーツバイク）</w:t>
            </w:r>
          </w:p>
          <w:p w14:paraId="3A99D275" w14:textId="77777777" w:rsidR="00A302E6" w:rsidRPr="005E22BB" w:rsidRDefault="00A302E6" w:rsidP="00812E5A">
            <w:pPr>
              <w:pStyle w:val="af4"/>
              <w:rPr>
                <w:rFonts w:ascii="游明朝" w:eastAsia="游明朝" w:hAnsi="游明朝"/>
              </w:rPr>
            </w:pPr>
            <w:r w:rsidRPr="005E22BB">
              <w:rPr>
                <w:rFonts w:ascii="游明朝" w:eastAsia="游明朝" w:hAnsi="游明朝" w:hint="eastAsia"/>
              </w:rPr>
              <w:t>（４）ミニベロ</w:t>
            </w:r>
          </w:p>
          <w:p w14:paraId="3A2BA30D" w14:textId="77777777" w:rsidR="00A302E6" w:rsidRPr="005E22BB" w:rsidRDefault="00A302E6" w:rsidP="00DB7BE2">
            <w:pPr>
              <w:pStyle w:val="af4"/>
              <w:ind w:left="600" w:hangingChars="300" w:hanging="600"/>
              <w:rPr>
                <w:rFonts w:ascii="游明朝" w:eastAsia="游明朝" w:hAnsi="游明朝"/>
              </w:rPr>
            </w:pPr>
            <w:r w:rsidRPr="005E22BB">
              <w:rPr>
                <w:rFonts w:ascii="游明朝" w:eastAsia="游明朝" w:hAnsi="游明朝" w:hint="eastAsia"/>
              </w:rPr>
              <w:t>（５）その他サイクルツーリズムに適した自転車及びアクセサリ</w:t>
            </w:r>
          </w:p>
          <w:p w14:paraId="371B0DAE" w14:textId="77777777" w:rsidR="00A302E6" w:rsidRPr="005E22BB" w:rsidRDefault="00A302E6" w:rsidP="00DB7BE2">
            <w:pPr>
              <w:pStyle w:val="af4"/>
              <w:ind w:left="600" w:hangingChars="300" w:hanging="600"/>
              <w:rPr>
                <w:rFonts w:ascii="游明朝" w:eastAsia="游明朝" w:hAnsi="游明朝"/>
              </w:rPr>
            </w:pPr>
            <w:r w:rsidRPr="005E22BB">
              <w:rPr>
                <w:rFonts w:ascii="游明朝" w:eastAsia="游明朝" w:hAnsi="游明朝" w:hint="eastAsia"/>
              </w:rPr>
              <w:t>（６）サイクリストを受け入れる環境を整えるための備品等（室内サイクルラック、自転車カバー等）</w:t>
            </w:r>
          </w:p>
          <w:p w14:paraId="2B3D802D" w14:textId="1B424849" w:rsidR="00A302E6" w:rsidRPr="005E22BB" w:rsidRDefault="00A302E6" w:rsidP="00DB7BE2">
            <w:pPr>
              <w:pStyle w:val="af4"/>
              <w:ind w:left="600" w:hangingChars="300" w:hanging="600"/>
              <w:rPr>
                <w:rFonts w:ascii="游明朝" w:eastAsia="游明朝" w:hAnsi="游明朝"/>
                <w:color w:val="FF0000"/>
                <w:u w:val="single"/>
              </w:rPr>
            </w:pPr>
            <w:r w:rsidRPr="005E22BB">
              <w:rPr>
                <w:rFonts w:ascii="游明朝" w:eastAsia="游明朝" w:hAnsi="游明朝" w:hint="eastAsia"/>
              </w:rPr>
              <w:t>（７）自転車の貸出・メンテナンスに係る運営を外部に委託する場合の委託費（初年度のみ）</w:t>
            </w:r>
          </w:p>
        </w:tc>
        <w:tc>
          <w:tcPr>
            <w:tcW w:w="2120" w:type="dxa"/>
          </w:tcPr>
          <w:p w14:paraId="33735703" w14:textId="143CCAF0" w:rsidR="00A302E6" w:rsidRPr="005E22BB" w:rsidRDefault="00A302E6" w:rsidP="00812E5A">
            <w:pPr>
              <w:pStyle w:val="af4"/>
              <w:rPr>
                <w:rFonts w:ascii="游明朝" w:eastAsia="游明朝" w:hAnsi="游明朝"/>
              </w:rPr>
            </w:pPr>
            <w:r w:rsidRPr="005E22BB">
              <w:rPr>
                <w:rFonts w:ascii="游明朝" w:eastAsia="游明朝" w:hAnsi="游明朝" w:hint="eastAsia"/>
              </w:rPr>
              <w:t>60万円又は、</w:t>
            </w:r>
          </w:p>
          <w:p w14:paraId="106BFDF2" w14:textId="27B48971" w:rsidR="00A302E6" w:rsidRPr="005E22BB" w:rsidRDefault="00A302E6" w:rsidP="00812E5A">
            <w:pPr>
              <w:pStyle w:val="af4"/>
              <w:rPr>
                <w:rFonts w:ascii="游明朝" w:eastAsia="游明朝" w:hAnsi="游明朝"/>
              </w:rPr>
            </w:pPr>
            <w:r w:rsidRPr="005E22BB">
              <w:rPr>
                <w:rFonts w:ascii="游明朝" w:eastAsia="游明朝" w:hAnsi="游明朝" w:hint="eastAsia"/>
              </w:rPr>
              <w:t>補助に要した経費に2</w:t>
            </w:r>
            <w:r w:rsidRPr="005E22BB">
              <w:rPr>
                <w:rFonts w:ascii="游明朝" w:eastAsia="游明朝" w:hAnsi="游明朝"/>
              </w:rPr>
              <w:t>/3</w:t>
            </w:r>
            <w:r w:rsidRPr="005E22BB">
              <w:rPr>
                <w:rFonts w:ascii="游明朝" w:eastAsia="游明朝" w:hAnsi="游明朝" w:hint="eastAsia"/>
              </w:rPr>
              <w:t>を乗じて得た額のいずれか低い方</w:t>
            </w:r>
          </w:p>
        </w:tc>
      </w:tr>
      <w:tr w:rsidR="00A302E6" w:rsidRPr="005E22BB" w14:paraId="6A37AC88" w14:textId="19F9DCB9" w:rsidTr="00E2489D">
        <w:trPr>
          <w:trHeight w:val="1989"/>
        </w:trPr>
        <w:tc>
          <w:tcPr>
            <w:tcW w:w="2268" w:type="dxa"/>
          </w:tcPr>
          <w:p w14:paraId="34A2BA13" w14:textId="77777777" w:rsidR="00A302E6" w:rsidRPr="005E22BB" w:rsidRDefault="00A302E6" w:rsidP="00812E5A">
            <w:pPr>
              <w:rPr>
                <w:rFonts w:ascii="游明朝" w:eastAsia="游明朝" w:hAnsi="游明朝"/>
              </w:rPr>
            </w:pPr>
            <w:r w:rsidRPr="005E22BB">
              <w:rPr>
                <w:rFonts w:ascii="游明朝" w:eastAsia="游明朝" w:hAnsi="游明朝" w:hint="eastAsia"/>
              </w:rPr>
              <w:t>２．旅行商品造成事業</w:t>
            </w:r>
          </w:p>
        </w:tc>
        <w:tc>
          <w:tcPr>
            <w:tcW w:w="5245" w:type="dxa"/>
          </w:tcPr>
          <w:p w14:paraId="61C949D6" w14:textId="77777777" w:rsidR="00A302E6" w:rsidRPr="005E22BB" w:rsidRDefault="00A302E6" w:rsidP="00812E5A">
            <w:pPr>
              <w:rPr>
                <w:rFonts w:ascii="游明朝" w:eastAsia="游明朝" w:hAnsi="游明朝"/>
              </w:rPr>
            </w:pPr>
            <w:r w:rsidRPr="005E22BB">
              <w:rPr>
                <w:rFonts w:ascii="游明朝" w:eastAsia="游明朝" w:hAnsi="游明朝" w:hint="eastAsia"/>
              </w:rPr>
              <w:t>サイクルツーリズムにより地域の観光振興を図ることを目的に、以下の商品造成、販売促進に要した経費のうち、委託料、報償費、需用費（直接関係のある消耗品、広報・印刷経費）、使用料、賃借料、その他知事が認める経費。</w:t>
            </w:r>
          </w:p>
          <w:p w14:paraId="022275E8" w14:textId="77777777" w:rsidR="00A302E6" w:rsidRPr="005E22BB" w:rsidRDefault="00A302E6" w:rsidP="00812E5A">
            <w:pPr>
              <w:rPr>
                <w:rFonts w:ascii="游明朝" w:eastAsia="游明朝" w:hAnsi="游明朝"/>
              </w:rPr>
            </w:pPr>
            <w:r w:rsidRPr="005E22BB">
              <w:rPr>
                <w:rFonts w:ascii="游明朝" w:eastAsia="游明朝" w:hAnsi="游明朝" w:hint="eastAsia"/>
              </w:rPr>
              <w:t xml:space="preserve">　なお、サイクルツーリズムによる観光振興を促進するため、地域での消費、明確な販路の創出を目的としていることから、単なるレンタサイクルの利用を主たる目的とするもの（例として、ルート策定、マップ作成のみの事業など）は含まない。</w:t>
            </w:r>
          </w:p>
          <w:p w14:paraId="7F11EC9D" w14:textId="77777777" w:rsidR="00A302E6" w:rsidRPr="005E22BB" w:rsidRDefault="00A302E6" w:rsidP="00812E5A">
            <w:pPr>
              <w:rPr>
                <w:rFonts w:ascii="游明朝" w:eastAsia="游明朝" w:hAnsi="游明朝"/>
              </w:rPr>
            </w:pPr>
            <w:r w:rsidRPr="005E22BB">
              <w:rPr>
                <w:rFonts w:ascii="游明朝" w:eastAsia="游明朝" w:hAnsi="游明朝" w:hint="eastAsia"/>
              </w:rPr>
              <w:t xml:space="preserve">　また、既にある旅行商品を改善し、又は販路拡大のための情報発信等（デジタルマーケティング等を活用し、ターゲットに届く手法であること）に要する経費も対象とする。</w:t>
            </w:r>
          </w:p>
          <w:p w14:paraId="6DAF5119" w14:textId="77777777" w:rsidR="00A302E6" w:rsidRPr="005E22BB" w:rsidRDefault="00A302E6" w:rsidP="00812E5A">
            <w:pPr>
              <w:rPr>
                <w:rFonts w:ascii="游明朝" w:eastAsia="游明朝" w:hAnsi="游明朝"/>
              </w:rPr>
            </w:pPr>
            <w:r w:rsidRPr="005E22BB">
              <w:rPr>
                <w:rFonts w:ascii="游明朝" w:eastAsia="游明朝" w:hAnsi="游明朝" w:hint="eastAsia"/>
              </w:rPr>
              <w:t xml:space="preserve">　なお、旅行商品は、専門的なアドバイス等により造成すること。</w:t>
            </w:r>
          </w:p>
          <w:p w14:paraId="79C72BFB" w14:textId="77777777" w:rsidR="00A302E6" w:rsidRPr="005E22BB" w:rsidRDefault="00A302E6" w:rsidP="00812E5A">
            <w:pPr>
              <w:rPr>
                <w:rFonts w:ascii="游明朝" w:eastAsia="游明朝" w:hAnsi="游明朝"/>
              </w:rPr>
            </w:pPr>
            <w:r w:rsidRPr="005E22BB">
              <w:rPr>
                <w:rFonts w:ascii="游明朝" w:eastAsia="游明朝" w:hAnsi="游明朝" w:hint="eastAsia"/>
              </w:rPr>
              <w:t>（１）自転車ガイドツアー</w:t>
            </w:r>
          </w:p>
          <w:p w14:paraId="68EF3EC8" w14:textId="77777777" w:rsidR="00A302E6" w:rsidRPr="005E22BB" w:rsidRDefault="00A302E6" w:rsidP="00D605B5">
            <w:pPr>
              <w:ind w:left="600" w:hangingChars="300" w:hanging="600"/>
              <w:rPr>
                <w:rFonts w:ascii="游明朝" w:eastAsia="游明朝" w:hAnsi="游明朝"/>
              </w:rPr>
            </w:pPr>
            <w:r w:rsidRPr="005E22BB">
              <w:rPr>
                <w:rFonts w:ascii="游明朝" w:eastAsia="游明朝" w:hAnsi="游明朝" w:hint="eastAsia"/>
              </w:rPr>
              <w:t>（２）レンタサイクルに商品券等を追加したセット商品</w:t>
            </w:r>
          </w:p>
          <w:p w14:paraId="3D486F93" w14:textId="77777777" w:rsidR="00A302E6" w:rsidRPr="005E22BB" w:rsidRDefault="00A302E6" w:rsidP="00DB7BE2">
            <w:pPr>
              <w:ind w:left="600" w:hangingChars="300" w:hanging="600"/>
              <w:rPr>
                <w:rFonts w:ascii="游明朝" w:eastAsia="游明朝" w:hAnsi="游明朝"/>
              </w:rPr>
            </w:pPr>
            <w:r w:rsidRPr="005E22BB">
              <w:rPr>
                <w:rFonts w:ascii="游明朝" w:eastAsia="游明朝" w:hAnsi="游明朝" w:hint="eastAsia"/>
              </w:rPr>
              <w:lastRenderedPageBreak/>
              <w:t>（３）宿泊や日帰り（食）と自転車がセットになった旅行商品</w:t>
            </w:r>
          </w:p>
          <w:p w14:paraId="1EED29FB" w14:textId="77777777" w:rsidR="00A302E6" w:rsidRPr="005E22BB" w:rsidRDefault="00A302E6" w:rsidP="00812E5A">
            <w:pPr>
              <w:rPr>
                <w:rFonts w:ascii="游明朝" w:eastAsia="游明朝" w:hAnsi="游明朝"/>
              </w:rPr>
            </w:pPr>
            <w:r w:rsidRPr="005E22BB">
              <w:rPr>
                <w:rFonts w:ascii="游明朝" w:eastAsia="游明朝" w:hAnsi="游明朝" w:hint="eastAsia"/>
              </w:rPr>
              <w:t>（４）その他知事が認めるもの</w:t>
            </w:r>
          </w:p>
          <w:p w14:paraId="0B7031EB" w14:textId="77777777" w:rsidR="00A302E6" w:rsidRPr="005E22BB" w:rsidRDefault="00A302E6" w:rsidP="00DB7BE2">
            <w:pPr>
              <w:ind w:left="200" w:hangingChars="100" w:hanging="200"/>
              <w:rPr>
                <w:rFonts w:ascii="游明朝" w:eastAsia="游明朝" w:hAnsi="游明朝"/>
              </w:rPr>
            </w:pPr>
            <w:r w:rsidRPr="005E22BB">
              <w:rPr>
                <w:rFonts w:ascii="游明朝" w:eastAsia="游明朝" w:hAnsi="游明朝" w:hint="eastAsia"/>
              </w:rPr>
              <w:t>※旅行商品を造成の際には、旅行業法に抵触しないよう留意すること。造成しようとする旅行商品に運送や宿泊のサービスが含まれる場合には、申請書に旅行業法の許可を得ていることが証明できる資料（登録通知の写し等）を添付すること。</w:t>
            </w:r>
          </w:p>
        </w:tc>
        <w:tc>
          <w:tcPr>
            <w:tcW w:w="2120" w:type="dxa"/>
          </w:tcPr>
          <w:p w14:paraId="7FD7973D" w14:textId="0117B4C8" w:rsidR="00A302E6" w:rsidRPr="005E22BB" w:rsidRDefault="00A302E6" w:rsidP="00A302E6">
            <w:pPr>
              <w:rPr>
                <w:rFonts w:ascii="游明朝" w:eastAsia="游明朝" w:hAnsi="游明朝"/>
              </w:rPr>
            </w:pPr>
            <w:r w:rsidRPr="005E22BB">
              <w:rPr>
                <w:rFonts w:ascii="游明朝" w:eastAsia="游明朝" w:hAnsi="游明朝"/>
              </w:rPr>
              <w:lastRenderedPageBreak/>
              <w:t>9</w:t>
            </w:r>
            <w:r w:rsidRPr="005E22BB">
              <w:rPr>
                <w:rFonts w:ascii="游明朝" w:eastAsia="游明朝" w:hAnsi="游明朝" w:hint="eastAsia"/>
              </w:rPr>
              <w:t>0万円又は、</w:t>
            </w:r>
          </w:p>
          <w:p w14:paraId="21955457" w14:textId="0CD1F10E" w:rsidR="00A302E6" w:rsidRPr="005E22BB" w:rsidRDefault="00A302E6" w:rsidP="00A302E6">
            <w:pPr>
              <w:rPr>
                <w:rFonts w:ascii="游明朝" w:eastAsia="游明朝" w:hAnsi="游明朝"/>
              </w:rPr>
            </w:pPr>
            <w:r w:rsidRPr="005E22BB">
              <w:rPr>
                <w:rFonts w:ascii="游明朝" w:eastAsia="游明朝" w:hAnsi="游明朝" w:hint="eastAsia"/>
              </w:rPr>
              <w:t>補助に要した経費に2/3を乗じて得た額のいずれか低い方</w:t>
            </w:r>
          </w:p>
        </w:tc>
      </w:tr>
      <w:tr w:rsidR="00A302E6" w:rsidRPr="005E22BB" w14:paraId="54ADE1CF" w14:textId="78D14ABE" w:rsidTr="00E2489D">
        <w:trPr>
          <w:trHeight w:val="1989"/>
        </w:trPr>
        <w:tc>
          <w:tcPr>
            <w:tcW w:w="2268" w:type="dxa"/>
          </w:tcPr>
          <w:p w14:paraId="74E2C507" w14:textId="77777777" w:rsidR="00A302E6" w:rsidRPr="005E22BB" w:rsidRDefault="00A302E6" w:rsidP="00812E5A">
            <w:pPr>
              <w:rPr>
                <w:rFonts w:ascii="游明朝" w:eastAsia="游明朝" w:hAnsi="游明朝"/>
                <w:szCs w:val="20"/>
              </w:rPr>
            </w:pPr>
            <w:r w:rsidRPr="005E22BB">
              <w:rPr>
                <w:rFonts w:ascii="游明朝" w:eastAsia="游明朝" w:hAnsi="游明朝" w:hint="eastAsia"/>
                <w:szCs w:val="20"/>
              </w:rPr>
              <w:t>３．サイクルツーリズムイベント事業</w:t>
            </w:r>
          </w:p>
        </w:tc>
        <w:tc>
          <w:tcPr>
            <w:tcW w:w="5245" w:type="dxa"/>
          </w:tcPr>
          <w:p w14:paraId="3AADA5C3" w14:textId="420220F6" w:rsidR="00A302E6" w:rsidRPr="005E22BB" w:rsidRDefault="00A302E6" w:rsidP="00812E5A">
            <w:pPr>
              <w:rPr>
                <w:rFonts w:ascii="游明朝" w:eastAsia="游明朝" w:hAnsi="游明朝"/>
                <w:szCs w:val="20"/>
              </w:rPr>
            </w:pPr>
            <w:r w:rsidRPr="005E22BB">
              <w:rPr>
                <w:rFonts w:ascii="游明朝" w:eastAsia="游明朝" w:hAnsi="游明朝" w:hint="eastAsia"/>
                <w:szCs w:val="20"/>
              </w:rPr>
              <w:t>イベントを通じて地域のサイクルツーリズムを県内外に発信することを目的に、イベント開催に要した経費のうち、委託料、報償費、需用費（直接関係のある消耗品、広報・印刷経費）、使用料、賃借料、その他知事が認める経費。</w:t>
            </w:r>
          </w:p>
          <w:p w14:paraId="19906CE2" w14:textId="5D67FC86" w:rsidR="00A302E6" w:rsidRPr="005E22BB" w:rsidRDefault="00A302E6" w:rsidP="00D364DF">
            <w:pPr>
              <w:ind w:firstLineChars="100" w:firstLine="200"/>
              <w:rPr>
                <w:rFonts w:ascii="游明朝" w:eastAsia="游明朝" w:hAnsi="游明朝"/>
                <w:szCs w:val="20"/>
              </w:rPr>
            </w:pPr>
            <w:r w:rsidRPr="005E22BB">
              <w:rPr>
                <w:rFonts w:ascii="游明朝" w:eastAsia="游明朝" w:hAnsi="游明朝" w:hint="eastAsia"/>
                <w:szCs w:val="20"/>
              </w:rPr>
              <w:t>なお、単発（単年度限り）のイベントではなく、継続的な事業の促進のために実施することを要する。</w:t>
            </w:r>
            <w:r w:rsidR="000D0035" w:rsidRPr="005E22BB">
              <w:rPr>
                <w:rFonts w:ascii="游明朝" w:eastAsia="游明朝" w:hAnsi="游明朝" w:hint="eastAsia"/>
                <w:szCs w:val="20"/>
              </w:rPr>
              <w:t>なお、</w:t>
            </w:r>
            <w:r w:rsidRPr="005E22BB">
              <w:rPr>
                <w:rFonts w:ascii="游明朝" w:eastAsia="游明朝" w:hAnsi="游明朝" w:hint="eastAsia"/>
                <w:szCs w:val="20"/>
              </w:rPr>
              <w:t>同様のイベントに対する補助は1回限りとする</w:t>
            </w:r>
            <w:r w:rsidR="000D0035" w:rsidRPr="005E22BB">
              <w:rPr>
                <w:rFonts w:ascii="游明朝" w:eastAsia="游明朝" w:hAnsi="游明朝" w:hint="eastAsia"/>
                <w:szCs w:val="20"/>
              </w:rPr>
              <w:t>。</w:t>
            </w:r>
          </w:p>
        </w:tc>
        <w:tc>
          <w:tcPr>
            <w:tcW w:w="2120" w:type="dxa"/>
          </w:tcPr>
          <w:p w14:paraId="2A5196EA" w14:textId="6FC4BB44" w:rsidR="00A302E6" w:rsidRPr="005E22BB" w:rsidRDefault="00A302E6" w:rsidP="00A302E6">
            <w:pPr>
              <w:rPr>
                <w:rFonts w:ascii="游明朝" w:eastAsia="游明朝" w:hAnsi="游明朝"/>
              </w:rPr>
            </w:pPr>
            <w:r w:rsidRPr="005E22BB">
              <w:rPr>
                <w:rFonts w:ascii="游明朝" w:eastAsia="游明朝" w:hAnsi="游明朝" w:hint="eastAsia"/>
              </w:rPr>
              <w:t>1</w:t>
            </w:r>
            <w:r w:rsidRPr="005E22BB">
              <w:rPr>
                <w:rFonts w:ascii="游明朝" w:eastAsia="游明朝" w:hAnsi="游明朝"/>
              </w:rPr>
              <w:t>0</w:t>
            </w:r>
            <w:r w:rsidRPr="005E22BB">
              <w:rPr>
                <w:rFonts w:ascii="游明朝" w:eastAsia="游明朝" w:hAnsi="游明朝" w:hint="eastAsia"/>
              </w:rPr>
              <w:t>0万円又は、</w:t>
            </w:r>
          </w:p>
          <w:p w14:paraId="102D639F" w14:textId="171745EF" w:rsidR="00A302E6" w:rsidRPr="005E22BB" w:rsidRDefault="00A302E6" w:rsidP="00A302E6">
            <w:pPr>
              <w:rPr>
                <w:rFonts w:ascii="游明朝" w:eastAsia="游明朝" w:hAnsi="游明朝"/>
                <w:szCs w:val="20"/>
              </w:rPr>
            </w:pPr>
            <w:r w:rsidRPr="005E22BB">
              <w:rPr>
                <w:rFonts w:ascii="游明朝" w:eastAsia="游明朝" w:hAnsi="游明朝" w:hint="eastAsia"/>
              </w:rPr>
              <w:t>補助に要した経費に2/3を乗じて得た額のいずれか低い方</w:t>
            </w:r>
          </w:p>
        </w:tc>
      </w:tr>
    </w:tbl>
    <w:p w14:paraId="0F30DBDE" w14:textId="7D895D74" w:rsidR="0070244E" w:rsidRPr="005E22BB" w:rsidRDefault="0070244E" w:rsidP="000D0035">
      <w:pPr>
        <w:spacing w:line="260" w:lineRule="exact"/>
        <w:ind w:leftChars="100" w:left="420" w:hangingChars="100" w:hanging="220"/>
        <w:contextualSpacing/>
        <w:rPr>
          <w:rFonts w:ascii="游明朝" w:eastAsia="游明朝" w:hAnsi="游明朝" w:cs="メイリオ"/>
          <w:sz w:val="22"/>
          <w:szCs w:val="22"/>
        </w:rPr>
      </w:pPr>
      <w:r w:rsidRPr="005E22BB">
        <w:rPr>
          <w:rFonts w:ascii="游明朝" w:eastAsia="游明朝" w:hAnsi="游明朝" w:cs="メイリオ" w:hint="eastAsia"/>
          <w:sz w:val="22"/>
          <w:szCs w:val="22"/>
        </w:rPr>
        <w:t>※交付決定日よりも前に発注、購入、契約等を実施したもの</w:t>
      </w:r>
      <w:r w:rsidR="00A302E6" w:rsidRPr="005E22BB">
        <w:rPr>
          <w:rFonts w:ascii="游明朝" w:eastAsia="游明朝" w:hAnsi="游明朝" w:cs="メイリオ" w:hint="eastAsia"/>
          <w:sz w:val="22"/>
          <w:szCs w:val="22"/>
        </w:rPr>
        <w:t>、補助対象経費として明確に区分できない経費</w:t>
      </w:r>
      <w:r w:rsidRPr="005E22BB">
        <w:rPr>
          <w:rFonts w:ascii="游明朝" w:eastAsia="游明朝" w:hAnsi="游明朝" w:cs="メイリオ" w:hint="eastAsia"/>
          <w:sz w:val="22"/>
          <w:szCs w:val="22"/>
        </w:rPr>
        <w:t>は補助対象外</w:t>
      </w:r>
      <w:r w:rsidR="009148F3" w:rsidRPr="005E22BB">
        <w:rPr>
          <w:rFonts w:ascii="游明朝" w:eastAsia="游明朝" w:hAnsi="游明朝" w:cs="メイリオ" w:hint="eastAsia"/>
          <w:sz w:val="22"/>
          <w:szCs w:val="22"/>
        </w:rPr>
        <w:t>とする。</w:t>
      </w:r>
    </w:p>
    <w:p w14:paraId="2FAB7ECD" w14:textId="1E294874" w:rsidR="0070244E" w:rsidRPr="005E22BB" w:rsidRDefault="0070244E" w:rsidP="009148F3">
      <w:pPr>
        <w:spacing w:line="260" w:lineRule="exact"/>
        <w:ind w:leftChars="100" w:left="420" w:hangingChars="100" w:hanging="220"/>
        <w:contextualSpacing/>
        <w:rPr>
          <w:rFonts w:ascii="游明朝" w:eastAsia="游明朝" w:hAnsi="游明朝" w:cs="メイリオ"/>
          <w:sz w:val="22"/>
          <w:szCs w:val="22"/>
        </w:rPr>
      </w:pPr>
      <w:r w:rsidRPr="005E22BB">
        <w:rPr>
          <w:rFonts w:ascii="游明朝" w:eastAsia="游明朝" w:hAnsi="游明朝" w:cs="メイリオ" w:hint="eastAsia"/>
          <w:sz w:val="22"/>
          <w:szCs w:val="22"/>
        </w:rPr>
        <w:t>※令和</w:t>
      </w:r>
      <w:r w:rsidR="005E22BB">
        <w:rPr>
          <w:rFonts w:ascii="游明朝" w:eastAsia="游明朝" w:hAnsi="游明朝" w:cs="メイリオ" w:hint="eastAsia"/>
          <w:sz w:val="22"/>
          <w:szCs w:val="22"/>
        </w:rPr>
        <w:t>8</w:t>
      </w:r>
      <w:r w:rsidRPr="005E22BB">
        <w:rPr>
          <w:rFonts w:ascii="游明朝" w:eastAsia="游明朝" w:hAnsi="游明朝" w:cs="メイリオ" w:hint="eastAsia"/>
          <w:sz w:val="22"/>
          <w:szCs w:val="22"/>
        </w:rPr>
        <w:t>年</w:t>
      </w:r>
      <w:r w:rsidR="00C1761B" w:rsidRPr="005E22BB">
        <w:rPr>
          <w:rFonts w:ascii="游明朝" w:eastAsia="游明朝" w:hAnsi="游明朝" w:cs="メイリオ" w:hint="eastAsia"/>
          <w:sz w:val="22"/>
          <w:szCs w:val="22"/>
        </w:rPr>
        <w:t>２</w:t>
      </w:r>
      <w:r w:rsidR="00812E5A" w:rsidRPr="005E22BB">
        <w:rPr>
          <w:rFonts w:ascii="游明朝" w:eastAsia="游明朝" w:hAnsi="游明朝" w:cs="メイリオ" w:hint="eastAsia"/>
          <w:sz w:val="22"/>
          <w:szCs w:val="22"/>
        </w:rPr>
        <w:t>月10</w:t>
      </w:r>
      <w:r w:rsidRPr="005E22BB">
        <w:rPr>
          <w:rFonts w:ascii="游明朝" w:eastAsia="游明朝" w:hAnsi="游明朝" w:cs="メイリオ" w:hint="eastAsia"/>
          <w:sz w:val="22"/>
          <w:szCs w:val="22"/>
        </w:rPr>
        <w:t>日（</w:t>
      </w:r>
      <w:r w:rsidR="005E22BB">
        <w:rPr>
          <w:rFonts w:ascii="游明朝" w:eastAsia="游明朝" w:hAnsi="游明朝" w:cs="メイリオ" w:hint="eastAsia"/>
          <w:sz w:val="22"/>
          <w:szCs w:val="22"/>
        </w:rPr>
        <w:t>火</w:t>
      </w:r>
      <w:r w:rsidRPr="005E22BB">
        <w:rPr>
          <w:rFonts w:ascii="游明朝" w:eastAsia="游明朝" w:hAnsi="游明朝" w:cs="メイリオ" w:hint="eastAsia"/>
          <w:sz w:val="22"/>
          <w:szCs w:val="22"/>
        </w:rPr>
        <w:t>）（又は事業完了日のいずれか早い日）までに支払われた経費が対象</w:t>
      </w:r>
      <w:r w:rsidR="009148F3" w:rsidRPr="005E22BB">
        <w:rPr>
          <w:rFonts w:ascii="游明朝" w:eastAsia="游明朝" w:hAnsi="游明朝" w:cs="メイリオ" w:hint="eastAsia"/>
          <w:sz w:val="22"/>
          <w:szCs w:val="22"/>
        </w:rPr>
        <w:t>となる。</w:t>
      </w:r>
    </w:p>
    <w:p w14:paraId="35EB0A99" w14:textId="77777777" w:rsidR="0070244E" w:rsidRPr="005E22BB" w:rsidRDefault="0070244E" w:rsidP="008E7FB6">
      <w:pPr>
        <w:spacing w:line="260" w:lineRule="exact"/>
        <w:contextualSpacing/>
        <w:rPr>
          <w:rFonts w:ascii="游明朝" w:eastAsia="游明朝" w:hAnsi="游明朝" w:cs="メイリオ"/>
          <w:sz w:val="22"/>
          <w:szCs w:val="22"/>
        </w:rPr>
      </w:pPr>
    </w:p>
    <w:p w14:paraId="77882FA3" w14:textId="264DA9A9" w:rsidR="0070244E" w:rsidRPr="005E22BB" w:rsidRDefault="008E7FB6" w:rsidP="0070244E">
      <w:pPr>
        <w:spacing w:line="360" w:lineRule="exact"/>
        <w:contextualSpacing/>
        <w:mirrorIndents/>
        <w:rPr>
          <w:rFonts w:ascii="游明朝" w:eastAsia="游明朝" w:hAnsi="游明朝" w:cs="メイリオ"/>
          <w:sz w:val="22"/>
          <w:szCs w:val="22"/>
          <w:lang w:eastAsia="zh-CN"/>
        </w:rPr>
      </w:pPr>
      <w:r w:rsidRPr="005E22BB">
        <w:rPr>
          <w:rFonts w:ascii="游明朝" w:eastAsia="游明朝" w:hAnsi="游明朝" w:cs="メイリオ" w:hint="eastAsia"/>
          <w:color w:val="000000" w:themeColor="text1"/>
          <w:sz w:val="22"/>
          <w:szCs w:val="22"/>
        </w:rPr>
        <w:t xml:space="preserve">６　</w:t>
      </w:r>
      <w:r w:rsidR="0070244E" w:rsidRPr="005E22BB">
        <w:rPr>
          <w:rFonts w:ascii="游明朝" w:eastAsia="游明朝" w:hAnsi="游明朝" w:cs="メイリオ" w:hint="eastAsia"/>
          <w:color w:val="000000" w:themeColor="text1"/>
          <w:sz w:val="22"/>
          <w:szCs w:val="22"/>
          <w:lang w:eastAsia="zh-CN"/>
        </w:rPr>
        <w:t>受</w:t>
      </w:r>
      <w:r w:rsidR="0070244E" w:rsidRPr="005E22BB">
        <w:rPr>
          <w:rFonts w:ascii="游明朝" w:eastAsia="游明朝" w:hAnsi="游明朝" w:cs="メイリオ" w:hint="eastAsia"/>
          <w:sz w:val="22"/>
          <w:szCs w:val="22"/>
          <w:lang w:eastAsia="zh-CN"/>
        </w:rPr>
        <w:t>付期間</w:t>
      </w:r>
    </w:p>
    <w:p w14:paraId="3E987CE5" w14:textId="57F14C57" w:rsidR="0070244E" w:rsidRPr="005E22BB" w:rsidRDefault="0070244E" w:rsidP="0070244E">
      <w:pPr>
        <w:spacing w:line="360" w:lineRule="exact"/>
        <w:ind w:leftChars="100" w:left="420" w:hangingChars="100" w:hanging="220"/>
        <w:contextualSpacing/>
        <w:mirrorIndents/>
        <w:rPr>
          <w:rFonts w:ascii="游明朝" w:eastAsia="游明朝" w:hAnsi="游明朝" w:cs="メイリオ"/>
          <w:bCs/>
          <w:sz w:val="22"/>
          <w:szCs w:val="22"/>
          <w:lang w:eastAsia="zh-CN"/>
        </w:rPr>
      </w:pPr>
      <w:r w:rsidRPr="00193D2F">
        <w:rPr>
          <w:rFonts w:ascii="游明朝" w:eastAsia="游明朝" w:hAnsi="游明朝" w:cs="メイリオ" w:hint="eastAsia"/>
          <w:bCs/>
          <w:sz w:val="22"/>
          <w:szCs w:val="22"/>
          <w:lang w:eastAsia="zh-CN"/>
        </w:rPr>
        <w:t>令和</w:t>
      </w:r>
      <w:r w:rsidR="005E22BB" w:rsidRPr="00193D2F">
        <w:rPr>
          <w:rFonts w:ascii="游明朝" w:eastAsiaTheme="minorEastAsia" w:hAnsi="游明朝" w:cs="メイリオ"/>
          <w:bCs/>
          <w:sz w:val="22"/>
          <w:szCs w:val="22"/>
        </w:rPr>
        <w:t>7</w:t>
      </w:r>
      <w:r w:rsidRPr="00193D2F">
        <w:rPr>
          <w:rFonts w:ascii="游明朝" w:eastAsia="游明朝" w:hAnsi="游明朝" w:cs="メイリオ" w:hint="eastAsia"/>
          <w:bCs/>
          <w:sz w:val="22"/>
          <w:szCs w:val="22"/>
          <w:lang w:eastAsia="zh-CN"/>
        </w:rPr>
        <w:t>年</w:t>
      </w:r>
      <w:r w:rsidR="005E22BB" w:rsidRPr="00193D2F">
        <w:rPr>
          <w:rFonts w:ascii="游明朝" w:eastAsia="游明朝" w:hAnsi="游明朝" w:cs="メイリオ"/>
          <w:bCs/>
          <w:sz w:val="22"/>
          <w:szCs w:val="22"/>
        </w:rPr>
        <w:t>4</w:t>
      </w:r>
      <w:r w:rsidRPr="00193D2F">
        <w:rPr>
          <w:rFonts w:ascii="游明朝" w:eastAsia="游明朝" w:hAnsi="游明朝" w:cs="メイリオ" w:hint="eastAsia"/>
          <w:bCs/>
          <w:sz w:val="22"/>
          <w:szCs w:val="22"/>
          <w:lang w:eastAsia="zh-CN"/>
        </w:rPr>
        <w:t>月</w:t>
      </w:r>
      <w:r w:rsidR="004A70E2" w:rsidRPr="00193D2F">
        <w:rPr>
          <w:rFonts w:ascii="游明朝" w:eastAsia="游明朝" w:hAnsi="游明朝" w:cs="メイリオ" w:hint="eastAsia"/>
          <w:bCs/>
          <w:sz w:val="22"/>
          <w:szCs w:val="22"/>
        </w:rPr>
        <w:t>30</w:t>
      </w:r>
      <w:r w:rsidRPr="00193D2F">
        <w:rPr>
          <w:rFonts w:ascii="游明朝" w:eastAsia="游明朝" w:hAnsi="游明朝" w:cs="メイリオ" w:hint="eastAsia"/>
          <w:bCs/>
          <w:sz w:val="22"/>
          <w:szCs w:val="22"/>
          <w:lang w:eastAsia="zh-CN"/>
        </w:rPr>
        <w:t>日（</w:t>
      </w:r>
      <w:r w:rsidR="005E22BB" w:rsidRPr="00193D2F">
        <w:rPr>
          <w:rFonts w:ascii="游明朝" w:eastAsia="游明朝" w:hAnsi="游明朝" w:cs="メイリオ" w:hint="eastAsia"/>
          <w:bCs/>
          <w:sz w:val="22"/>
          <w:szCs w:val="22"/>
        </w:rPr>
        <w:t>水</w:t>
      </w:r>
      <w:r w:rsidRPr="00193D2F">
        <w:rPr>
          <w:rFonts w:ascii="游明朝" w:eastAsia="游明朝" w:hAnsi="游明朝" w:cs="メイリオ" w:hint="eastAsia"/>
          <w:bCs/>
          <w:sz w:val="22"/>
          <w:szCs w:val="22"/>
          <w:lang w:eastAsia="zh-CN"/>
        </w:rPr>
        <w:t>）～</w:t>
      </w:r>
      <w:r w:rsidR="008E7FB6" w:rsidRPr="005E22BB">
        <w:rPr>
          <w:rFonts w:ascii="游明朝" w:eastAsia="游明朝" w:hAnsi="游明朝" w:cs="メイリオ" w:hint="eastAsia"/>
          <w:bCs/>
          <w:sz w:val="22"/>
          <w:szCs w:val="22"/>
        </w:rPr>
        <w:t>（予算達成次第終了）</w:t>
      </w:r>
    </w:p>
    <w:p w14:paraId="7AFC409E" w14:textId="466BDE16" w:rsidR="0070244E" w:rsidRPr="005E22BB" w:rsidRDefault="0070244E" w:rsidP="00A302E6">
      <w:pPr>
        <w:spacing w:line="360" w:lineRule="exact"/>
        <w:ind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※受付時間8：30～17：15（土曜日・日曜日・祝日を除く。）</w:t>
      </w:r>
    </w:p>
    <w:p w14:paraId="3A47EF06" w14:textId="7C85268E" w:rsidR="0070244E" w:rsidRPr="005E22BB" w:rsidRDefault="0070244E" w:rsidP="00D846C2">
      <w:pPr>
        <w:spacing w:line="360" w:lineRule="exact"/>
        <w:ind w:firstLineChars="100" w:firstLine="220"/>
        <w:contextualSpacing/>
        <w:mirrorIndents/>
        <w:rPr>
          <w:rFonts w:ascii="游明朝" w:eastAsia="游明朝" w:hAnsi="游明朝" w:cs="Segoe UI Symbol"/>
          <w:sz w:val="22"/>
          <w:szCs w:val="22"/>
        </w:rPr>
      </w:pPr>
      <w:r w:rsidRPr="005E22BB">
        <w:rPr>
          <w:rFonts w:ascii="游明朝" w:eastAsia="游明朝" w:hAnsi="游明朝" w:cs="メイリオ" w:hint="eastAsia"/>
          <w:sz w:val="22"/>
          <w:szCs w:val="22"/>
        </w:rPr>
        <w:t>※</w:t>
      </w:r>
      <w:r w:rsidR="00D846C2" w:rsidRPr="005E22BB">
        <w:rPr>
          <w:rFonts w:ascii="游明朝" w:eastAsia="游明朝" w:hAnsi="游明朝" w:cs="メイリオ" w:hint="eastAsia"/>
          <w:sz w:val="22"/>
          <w:szCs w:val="22"/>
        </w:rPr>
        <w:t>郵送、</w:t>
      </w:r>
      <w:r w:rsidR="00D846C2" w:rsidRPr="005E22BB">
        <w:rPr>
          <w:rFonts w:ascii="游明朝" w:eastAsia="游明朝" w:hAnsi="游明朝" w:cs="Segoe UI Symbol" w:hint="eastAsia"/>
          <w:sz w:val="22"/>
          <w:szCs w:val="22"/>
        </w:rPr>
        <w:t>電子メール又は持参により受け付ける。</w:t>
      </w:r>
    </w:p>
    <w:p w14:paraId="66F6A5BB" w14:textId="77777777" w:rsidR="00A302E6" w:rsidRPr="005E22BB" w:rsidRDefault="00A302E6" w:rsidP="00D846C2">
      <w:pPr>
        <w:spacing w:line="360" w:lineRule="exact"/>
        <w:ind w:leftChars="110" w:left="425" w:hangingChars="93" w:hanging="205"/>
        <w:contextualSpacing/>
        <w:mirrorIndents/>
        <w:rPr>
          <w:rFonts w:ascii="游明朝" w:eastAsia="游明朝" w:hAnsi="游明朝" w:cs="メイリオ"/>
          <w:sz w:val="22"/>
          <w:szCs w:val="22"/>
        </w:rPr>
      </w:pPr>
    </w:p>
    <w:p w14:paraId="5459F764" w14:textId="3448C692" w:rsidR="0070244E" w:rsidRPr="005E22BB" w:rsidRDefault="008E7FB6" w:rsidP="0070244E">
      <w:pPr>
        <w:spacing w:line="360" w:lineRule="exact"/>
        <w:ind w:left="187" w:hangingChars="85" w:hanging="187"/>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 xml:space="preserve">7　</w:t>
      </w:r>
      <w:r w:rsidR="0070244E" w:rsidRPr="005E22BB">
        <w:rPr>
          <w:rFonts w:ascii="游明朝" w:eastAsia="游明朝" w:hAnsi="游明朝" w:cs="メイリオ" w:hint="eastAsia"/>
          <w:sz w:val="22"/>
          <w:szCs w:val="22"/>
        </w:rPr>
        <w:t>提出先及び問い合わせ先</w:t>
      </w:r>
    </w:p>
    <w:p w14:paraId="1A749B96" w14:textId="58361035" w:rsidR="0070244E" w:rsidRPr="005E22BB" w:rsidRDefault="0070244E" w:rsidP="0070244E">
      <w:pPr>
        <w:spacing w:line="360" w:lineRule="exact"/>
        <w:ind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〒840-8570（住所の記載は不要）</w:t>
      </w:r>
    </w:p>
    <w:p w14:paraId="06817E52" w14:textId="1277342B" w:rsidR="0070244E" w:rsidRPr="005E22BB" w:rsidRDefault="0070244E" w:rsidP="0070244E">
      <w:pPr>
        <w:spacing w:line="360" w:lineRule="exact"/>
        <w:ind w:leftChars="100" w:left="200"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佐賀県 地域交流部　文化・観光局　観光課　観光企画担当（新館</w:t>
      </w:r>
      <w:r w:rsidR="00193D2F">
        <w:rPr>
          <w:rFonts w:ascii="游明朝" w:eastAsia="游明朝" w:hAnsi="游明朝" w:cs="メイリオ" w:hint="eastAsia"/>
          <w:sz w:val="22"/>
          <w:szCs w:val="22"/>
        </w:rPr>
        <w:t>11</w:t>
      </w:r>
      <w:r w:rsidRPr="005E22BB">
        <w:rPr>
          <w:rFonts w:ascii="游明朝" w:eastAsia="游明朝" w:hAnsi="游明朝" w:cs="メイリオ" w:hint="eastAsia"/>
          <w:sz w:val="22"/>
          <w:szCs w:val="22"/>
        </w:rPr>
        <w:t>階）</w:t>
      </w:r>
    </w:p>
    <w:p w14:paraId="30D7C570" w14:textId="280BFB08" w:rsidR="0070244E" w:rsidRPr="005E22BB" w:rsidRDefault="00D846C2" w:rsidP="00F72224">
      <w:pPr>
        <w:tabs>
          <w:tab w:val="left" w:pos="1560"/>
        </w:tabs>
        <w:spacing w:line="360" w:lineRule="exact"/>
        <w:ind w:leftChars="100" w:left="200"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T</w:t>
      </w:r>
      <w:r w:rsidRPr="005E22BB">
        <w:rPr>
          <w:rFonts w:ascii="游明朝" w:eastAsia="游明朝" w:hAnsi="游明朝" w:cs="メイリオ"/>
          <w:sz w:val="22"/>
          <w:szCs w:val="22"/>
        </w:rPr>
        <w:t>el</w:t>
      </w:r>
      <w:r w:rsidR="0070244E" w:rsidRPr="005E22BB">
        <w:rPr>
          <w:rFonts w:ascii="游明朝" w:eastAsia="游明朝" w:hAnsi="游明朝" w:cs="メイリオ" w:hint="eastAsia"/>
          <w:sz w:val="22"/>
          <w:szCs w:val="22"/>
        </w:rPr>
        <w:t xml:space="preserve"> </w:t>
      </w:r>
      <w:r w:rsidR="00F72224" w:rsidRPr="005E22BB">
        <w:rPr>
          <w:rFonts w:ascii="游明朝" w:eastAsia="游明朝" w:hAnsi="游明朝" w:cs="メイリオ"/>
          <w:sz w:val="22"/>
          <w:szCs w:val="22"/>
        </w:rPr>
        <w:tab/>
      </w:r>
      <w:r w:rsidR="0070244E" w:rsidRPr="005E22BB">
        <w:rPr>
          <w:rFonts w:ascii="游明朝" w:eastAsia="游明朝" w:hAnsi="游明朝" w:cs="メイリオ" w:hint="eastAsia"/>
          <w:sz w:val="22"/>
          <w:szCs w:val="22"/>
        </w:rPr>
        <w:t>0952-25-7386（直通）</w:t>
      </w:r>
    </w:p>
    <w:p w14:paraId="60BE359F" w14:textId="6EAA390C" w:rsidR="0070244E" w:rsidRPr="005E22BB" w:rsidRDefault="0070244E" w:rsidP="00F72224">
      <w:pPr>
        <w:tabs>
          <w:tab w:val="left" w:pos="1560"/>
        </w:tabs>
        <w:spacing w:line="360" w:lineRule="exact"/>
        <w:ind w:leftChars="100" w:left="200"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E-</w:t>
      </w:r>
      <w:r w:rsidR="00D846C2" w:rsidRPr="005E22BB">
        <w:rPr>
          <w:rFonts w:ascii="游明朝" w:eastAsia="游明朝" w:hAnsi="游明朝" w:cs="メイリオ"/>
          <w:sz w:val="22"/>
          <w:szCs w:val="22"/>
        </w:rPr>
        <w:t>M</w:t>
      </w:r>
      <w:r w:rsidRPr="005E22BB">
        <w:rPr>
          <w:rFonts w:ascii="游明朝" w:eastAsia="游明朝" w:hAnsi="游明朝" w:cs="メイリオ" w:hint="eastAsia"/>
          <w:sz w:val="22"/>
          <w:szCs w:val="22"/>
        </w:rPr>
        <w:t xml:space="preserve">ail </w:t>
      </w:r>
      <w:r w:rsidR="00F72224" w:rsidRPr="005E22BB">
        <w:rPr>
          <w:rFonts w:ascii="游明朝" w:eastAsia="游明朝" w:hAnsi="游明朝" w:cs="メイリオ"/>
          <w:sz w:val="22"/>
          <w:szCs w:val="22"/>
        </w:rPr>
        <w:tab/>
      </w:r>
      <w:r w:rsidRPr="005E22BB">
        <w:rPr>
          <w:rFonts w:ascii="游明朝" w:eastAsia="游明朝" w:hAnsi="游明朝" w:cs="メイリオ" w:hint="eastAsia"/>
          <w:sz w:val="22"/>
          <w:szCs w:val="22"/>
        </w:rPr>
        <w:t>kankou</w:t>
      </w:r>
      <w:hyperlink w:history="1">
        <w:r w:rsidRPr="005E22BB">
          <w:rPr>
            <w:rStyle w:val="a9"/>
            <w:rFonts w:ascii="游明朝" w:eastAsia="游明朝" w:hAnsi="游明朝" w:cs="メイリオ" w:hint="eastAsia"/>
            <w:color w:val="auto"/>
            <w:sz w:val="22"/>
            <w:szCs w:val="22"/>
            <w:u w:val="none"/>
          </w:rPr>
          <w:t>@pref.saga.</w:t>
        </w:r>
        <w:r w:rsidR="00D846C2" w:rsidRPr="005E22BB">
          <w:rPr>
            <w:rStyle w:val="a9"/>
            <w:rFonts w:ascii="游明朝" w:eastAsia="游明朝" w:hAnsi="游明朝" w:cs="メイリオ"/>
            <w:color w:val="auto"/>
            <w:sz w:val="22"/>
            <w:szCs w:val="22"/>
            <w:u w:val="none"/>
          </w:rPr>
          <w:t>lg.jp</w:t>
        </w:r>
      </w:hyperlink>
    </w:p>
    <w:p w14:paraId="7C1C1017" w14:textId="77777777" w:rsidR="0070244E" w:rsidRPr="005E22BB" w:rsidRDefault="0070244E" w:rsidP="0070244E">
      <w:pPr>
        <w:spacing w:line="360" w:lineRule="exact"/>
        <w:ind w:firstLineChars="100" w:firstLine="220"/>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 xml:space="preserve">　　　　　　</w:t>
      </w:r>
    </w:p>
    <w:p w14:paraId="5BA241CF" w14:textId="16A1F9E0" w:rsidR="0070244E" w:rsidRPr="005E22BB" w:rsidRDefault="008E7FB6" w:rsidP="0070244E">
      <w:pPr>
        <w:spacing w:line="360" w:lineRule="exact"/>
        <w:ind w:left="187" w:hangingChars="85" w:hanging="187"/>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 xml:space="preserve">８　</w:t>
      </w:r>
      <w:r w:rsidR="00C1761B" w:rsidRPr="005E22BB">
        <w:rPr>
          <w:rFonts w:ascii="游明朝" w:eastAsia="游明朝" w:hAnsi="游明朝" w:cs="メイリオ" w:hint="eastAsia"/>
          <w:sz w:val="22"/>
          <w:szCs w:val="22"/>
        </w:rPr>
        <w:t>提出書類</w:t>
      </w:r>
    </w:p>
    <w:p w14:paraId="35DFC969" w14:textId="14D38820" w:rsidR="00C1761B" w:rsidRPr="005E22BB" w:rsidRDefault="00C1761B" w:rsidP="008E7FB6">
      <w:pPr>
        <w:spacing w:line="360" w:lineRule="exact"/>
        <w:ind w:left="212"/>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・応募申請書</w:t>
      </w:r>
      <w:r w:rsidR="0043750B" w:rsidRPr="005E22BB">
        <w:rPr>
          <w:rFonts w:ascii="游明朝" w:eastAsia="游明朝" w:hAnsi="游明朝" w:cs="メイリオ" w:hint="eastAsia"/>
          <w:sz w:val="22"/>
          <w:szCs w:val="22"/>
        </w:rPr>
        <w:t>（</w:t>
      </w:r>
      <w:r w:rsidR="00097C50" w:rsidRPr="005E22BB">
        <w:rPr>
          <w:rFonts w:ascii="游明朝" w:eastAsia="游明朝" w:hAnsi="游明朝" w:cs="メイリオ" w:hint="eastAsia"/>
          <w:sz w:val="22"/>
          <w:szCs w:val="22"/>
        </w:rPr>
        <w:t>制度要綱</w:t>
      </w:r>
      <w:r w:rsidR="0043750B" w:rsidRPr="005E22BB">
        <w:rPr>
          <w:rFonts w:ascii="游明朝" w:eastAsia="游明朝" w:hAnsi="游明朝" w:cs="メイリオ" w:hint="eastAsia"/>
          <w:sz w:val="22"/>
          <w:szCs w:val="22"/>
        </w:rPr>
        <w:t>様式</w:t>
      </w:r>
      <w:r w:rsidR="00D364DF" w:rsidRPr="005E22BB">
        <w:rPr>
          <w:rFonts w:ascii="游明朝" w:eastAsia="游明朝" w:hAnsi="游明朝" w:cs="メイリオ" w:hint="eastAsia"/>
          <w:sz w:val="22"/>
          <w:szCs w:val="22"/>
        </w:rPr>
        <w:t>第</w:t>
      </w:r>
      <w:r w:rsidR="0043750B" w:rsidRPr="005E22BB">
        <w:rPr>
          <w:rFonts w:ascii="游明朝" w:eastAsia="游明朝" w:hAnsi="游明朝" w:cs="メイリオ" w:hint="eastAsia"/>
          <w:sz w:val="22"/>
          <w:szCs w:val="22"/>
        </w:rPr>
        <w:t>１</w:t>
      </w:r>
      <w:r w:rsidR="00D364DF" w:rsidRPr="005E22BB">
        <w:rPr>
          <w:rFonts w:ascii="游明朝" w:eastAsia="游明朝" w:hAnsi="游明朝" w:cs="メイリオ" w:hint="eastAsia"/>
          <w:sz w:val="22"/>
          <w:szCs w:val="22"/>
        </w:rPr>
        <w:t>号</w:t>
      </w:r>
      <w:r w:rsidR="0043750B" w:rsidRPr="005E22BB">
        <w:rPr>
          <w:rFonts w:ascii="游明朝" w:eastAsia="游明朝" w:hAnsi="游明朝" w:cs="メイリオ" w:hint="eastAsia"/>
          <w:sz w:val="22"/>
          <w:szCs w:val="22"/>
        </w:rPr>
        <w:t>）</w:t>
      </w:r>
    </w:p>
    <w:p w14:paraId="2F5E47F5" w14:textId="77777777" w:rsidR="00726084" w:rsidRPr="005E22BB" w:rsidRDefault="00C1761B" w:rsidP="008E7FB6">
      <w:pPr>
        <w:spacing w:line="360" w:lineRule="exact"/>
        <w:ind w:left="212"/>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・事業計画書</w:t>
      </w:r>
      <w:r w:rsidR="0043750B" w:rsidRPr="005E22BB">
        <w:rPr>
          <w:rFonts w:ascii="游明朝" w:eastAsia="游明朝" w:hAnsi="游明朝" w:cs="メイリオ" w:hint="eastAsia"/>
          <w:sz w:val="22"/>
          <w:szCs w:val="22"/>
        </w:rPr>
        <w:t>（別紙１</w:t>
      </w:r>
      <w:r w:rsidR="00726084" w:rsidRPr="005E22BB">
        <w:rPr>
          <w:rFonts w:ascii="游明朝" w:eastAsia="游明朝" w:hAnsi="游明朝" w:cs="メイリオ" w:hint="eastAsia"/>
          <w:sz w:val="22"/>
          <w:szCs w:val="22"/>
        </w:rPr>
        <w:t>）</w:t>
      </w:r>
    </w:p>
    <w:p w14:paraId="56114E3F" w14:textId="0C9644FF" w:rsidR="00C1761B" w:rsidRPr="005E22BB" w:rsidRDefault="00726084" w:rsidP="008E7FB6">
      <w:pPr>
        <w:spacing w:line="360" w:lineRule="exact"/>
        <w:ind w:left="212"/>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・収支予算書（</w:t>
      </w:r>
      <w:r w:rsidR="00C05D23" w:rsidRPr="005E22BB">
        <w:rPr>
          <w:rFonts w:ascii="游明朝" w:eastAsia="游明朝" w:hAnsi="游明朝" w:cs="メイリオ" w:hint="eastAsia"/>
          <w:sz w:val="22"/>
          <w:szCs w:val="22"/>
        </w:rPr>
        <w:t>別紙２</w:t>
      </w:r>
      <w:r w:rsidR="0043750B" w:rsidRPr="005E22BB">
        <w:rPr>
          <w:rFonts w:ascii="游明朝" w:eastAsia="游明朝" w:hAnsi="游明朝" w:cs="メイリオ" w:hint="eastAsia"/>
          <w:sz w:val="22"/>
          <w:szCs w:val="22"/>
        </w:rPr>
        <w:t>）</w:t>
      </w:r>
    </w:p>
    <w:p w14:paraId="31D86528" w14:textId="7D336895" w:rsidR="00C1761B" w:rsidRPr="005E22BB" w:rsidRDefault="00C1761B" w:rsidP="008E7FB6">
      <w:pPr>
        <w:spacing w:line="360" w:lineRule="exact"/>
        <w:ind w:left="212"/>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・誓約書</w:t>
      </w:r>
    </w:p>
    <w:p w14:paraId="1D5E91F6" w14:textId="44B0EF1D" w:rsidR="00A302E6" w:rsidRPr="005E22BB" w:rsidRDefault="00A302E6" w:rsidP="008E7FB6">
      <w:pPr>
        <w:spacing w:line="360" w:lineRule="exact"/>
        <w:ind w:left="212"/>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・事業者の事業概要がわかる資料（会社概要やパンフレット等）</w:t>
      </w:r>
    </w:p>
    <w:p w14:paraId="7BBB5940" w14:textId="5797BC9E" w:rsidR="00D846C2" w:rsidRPr="005E22BB" w:rsidRDefault="00D846C2" w:rsidP="00D846C2">
      <w:pPr>
        <w:spacing w:line="360" w:lineRule="exact"/>
        <w:ind w:leftChars="110" w:left="425" w:right="-1" w:hangingChars="93" w:hanging="205"/>
        <w:contextualSpacing/>
        <w:mirrorIndents/>
        <w:rPr>
          <w:rFonts w:ascii="游明朝" w:eastAsia="游明朝" w:hAnsi="游明朝" w:cs="メイリオ"/>
          <w:sz w:val="22"/>
          <w:szCs w:val="22"/>
        </w:rPr>
      </w:pPr>
      <w:r w:rsidRPr="005E22BB">
        <w:rPr>
          <w:rFonts w:ascii="游明朝" w:eastAsia="游明朝" w:hAnsi="游明朝" w:cs="メイリオ" w:hint="eastAsia"/>
          <w:sz w:val="22"/>
          <w:szCs w:val="22"/>
        </w:rPr>
        <w:t>※様式第１号、別紙１及び別紙２は、電子メールにより電子データも併せて提出すること。</w:t>
      </w:r>
    </w:p>
    <w:p w14:paraId="5F707011" w14:textId="77777777" w:rsidR="0070244E" w:rsidRPr="005E22BB" w:rsidRDefault="0070244E" w:rsidP="00C1761B">
      <w:pPr>
        <w:spacing w:line="260" w:lineRule="exact"/>
        <w:contextualSpacing/>
        <w:jc w:val="left"/>
        <w:rPr>
          <w:rFonts w:ascii="游明朝" w:eastAsia="游明朝" w:hAnsi="游明朝" w:cs="メイリオ"/>
          <w:sz w:val="22"/>
          <w:szCs w:val="22"/>
        </w:rPr>
      </w:pPr>
    </w:p>
    <w:p w14:paraId="435329C8" w14:textId="470C9B18" w:rsidR="00C1761B" w:rsidRPr="005E22BB" w:rsidRDefault="008E7FB6" w:rsidP="00C1761B">
      <w:pPr>
        <w:spacing w:line="260" w:lineRule="exact"/>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９</w:t>
      </w:r>
      <w:r w:rsidR="00C1761B" w:rsidRPr="005E22BB">
        <w:rPr>
          <w:rFonts w:ascii="游明朝" w:eastAsia="游明朝" w:hAnsi="游明朝" w:cs="メイリオ" w:hint="eastAsia"/>
          <w:sz w:val="22"/>
          <w:szCs w:val="22"/>
        </w:rPr>
        <w:t xml:space="preserve">  その他 </w:t>
      </w:r>
    </w:p>
    <w:p w14:paraId="6876C68E" w14:textId="77777777" w:rsidR="00C1761B" w:rsidRPr="005E22BB" w:rsidRDefault="00C1761B" w:rsidP="00D846C2">
      <w:pPr>
        <w:spacing w:line="260" w:lineRule="exact"/>
        <w:ind w:leftChars="142" w:left="284"/>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（１）提案事業の審査 </w:t>
      </w:r>
    </w:p>
    <w:p w14:paraId="78BD4F9F" w14:textId="5F0A8776" w:rsidR="00C1761B" w:rsidRPr="005E22BB" w:rsidRDefault="00C1761B" w:rsidP="00D846C2">
      <w:pPr>
        <w:spacing w:line="260" w:lineRule="exact"/>
        <w:ind w:leftChars="283" w:left="566" w:firstLineChars="65" w:firstLine="143"/>
        <w:contextualSpacing/>
        <w:jc w:val="left"/>
        <w:rPr>
          <w:rFonts w:ascii="游明朝" w:eastAsia="游明朝" w:hAnsi="游明朝" w:cs="メイリオ"/>
          <w:color w:val="FF0000"/>
          <w:sz w:val="22"/>
          <w:szCs w:val="22"/>
        </w:rPr>
      </w:pPr>
      <w:r w:rsidRPr="005E22BB">
        <w:rPr>
          <w:rFonts w:ascii="游明朝" w:eastAsia="游明朝" w:hAnsi="游明朝" w:cs="メイリオ" w:hint="eastAsia"/>
          <w:sz w:val="22"/>
          <w:szCs w:val="22"/>
        </w:rPr>
        <w:t>応募された事業は、随時審査会（予備審査含む）での書類審査により、採択者を選定</w:t>
      </w:r>
      <w:r w:rsidR="00BD0D79">
        <w:rPr>
          <w:rFonts w:ascii="游明朝" w:eastAsia="游明朝" w:hAnsi="游明朝" w:cs="メイリオ" w:hint="eastAsia"/>
          <w:sz w:val="22"/>
          <w:szCs w:val="22"/>
        </w:rPr>
        <w:t>する</w:t>
      </w:r>
      <w:r w:rsidRPr="005E22BB">
        <w:rPr>
          <w:rFonts w:ascii="游明朝" w:eastAsia="游明朝" w:hAnsi="游明朝" w:cs="メイリオ" w:hint="eastAsia"/>
          <w:sz w:val="22"/>
          <w:szCs w:val="22"/>
        </w:rPr>
        <w:t>。事業の内容について、</w:t>
      </w:r>
      <w:r w:rsidR="00D846C2" w:rsidRPr="005E22BB">
        <w:rPr>
          <w:rFonts w:ascii="游明朝" w:eastAsia="游明朝" w:hAnsi="游明朝" w:cs="メイリオ" w:hint="eastAsia"/>
          <w:sz w:val="22"/>
          <w:szCs w:val="22"/>
        </w:rPr>
        <w:t>三</w:t>
      </w:r>
      <w:r w:rsidRPr="005E22BB">
        <w:rPr>
          <w:rFonts w:ascii="游明朝" w:eastAsia="游明朝" w:hAnsi="游明朝" w:cs="メイリオ" w:hint="eastAsia"/>
          <w:sz w:val="22"/>
          <w:szCs w:val="22"/>
        </w:rPr>
        <w:t>つの評価項目（①事業内容</w:t>
      </w:r>
      <w:r w:rsidR="005F5DD5" w:rsidRPr="005E22BB">
        <w:rPr>
          <w:rFonts w:ascii="游明朝" w:eastAsia="游明朝" w:hAnsi="游明朝" w:cs="メイリオ" w:hint="eastAsia"/>
          <w:sz w:val="22"/>
          <w:szCs w:val="22"/>
        </w:rPr>
        <w:t>、</w:t>
      </w:r>
      <w:r w:rsidRPr="005E22BB">
        <w:rPr>
          <w:rFonts w:ascii="游明朝" w:eastAsia="游明朝" w:hAnsi="游明朝" w:cs="メイリオ" w:hint="eastAsia"/>
          <w:sz w:val="22"/>
          <w:szCs w:val="22"/>
        </w:rPr>
        <w:t>②業務遂行体制、③事業の継続性）により総合的に審査を行う。</w:t>
      </w:r>
      <w:r w:rsidR="003779F1" w:rsidRPr="005E22BB">
        <w:rPr>
          <w:rFonts w:ascii="游明朝" w:eastAsia="游明朝" w:hAnsi="游明朝" w:cs="メイリオ" w:hint="eastAsia"/>
          <w:sz w:val="22"/>
          <w:szCs w:val="22"/>
        </w:rPr>
        <w:t>なお、審査の内容及び経過等については公表しない。</w:t>
      </w:r>
      <w:r w:rsidRPr="005E22BB">
        <w:rPr>
          <w:rFonts w:ascii="游明朝" w:eastAsia="游明朝" w:hAnsi="游明朝" w:cs="メイリオ" w:hint="eastAsia"/>
          <w:sz w:val="22"/>
          <w:szCs w:val="22"/>
        </w:rPr>
        <w:t xml:space="preserve"> </w:t>
      </w:r>
    </w:p>
    <w:p w14:paraId="11A481A6" w14:textId="77777777" w:rsidR="00C1761B" w:rsidRPr="005E22BB" w:rsidRDefault="00C1761B" w:rsidP="00C1761B">
      <w:pPr>
        <w:spacing w:line="260" w:lineRule="exact"/>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 </w:t>
      </w:r>
    </w:p>
    <w:p w14:paraId="6F0E6C95" w14:textId="77777777" w:rsidR="00C1761B" w:rsidRPr="005E22BB" w:rsidRDefault="00C1761B" w:rsidP="00D846C2">
      <w:pPr>
        <w:spacing w:line="260" w:lineRule="exact"/>
        <w:ind w:leftChars="142" w:left="284"/>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（２）採択結果の通知 </w:t>
      </w:r>
    </w:p>
    <w:p w14:paraId="17688193" w14:textId="77777777" w:rsidR="00C1761B" w:rsidRPr="005E22BB" w:rsidRDefault="00C1761B" w:rsidP="00D846C2">
      <w:pPr>
        <w:spacing w:line="260" w:lineRule="exact"/>
        <w:ind w:leftChars="283" w:left="566" w:firstLineChars="65" w:firstLine="143"/>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採択結果については、審査会後に応募者あてに通知する。 </w:t>
      </w:r>
    </w:p>
    <w:p w14:paraId="65BDE3E4" w14:textId="0DF4037B" w:rsidR="00C1761B" w:rsidRPr="005E22BB" w:rsidRDefault="00C1761B" w:rsidP="00D846C2">
      <w:pPr>
        <w:spacing w:line="260" w:lineRule="exact"/>
        <w:ind w:leftChars="283" w:left="566" w:firstLineChars="65" w:firstLine="143"/>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なお、採択者は、</w:t>
      </w:r>
      <w:r w:rsidR="00A302E6" w:rsidRPr="005E22BB">
        <w:rPr>
          <w:rFonts w:ascii="游明朝" w:eastAsia="游明朝" w:hAnsi="游明朝" w:cs="メイリオ" w:hint="eastAsia"/>
          <w:sz w:val="22"/>
          <w:szCs w:val="22"/>
        </w:rPr>
        <w:t>佐賀県</w:t>
      </w:r>
      <w:r w:rsidRPr="005E22BB">
        <w:rPr>
          <w:rFonts w:ascii="游明朝" w:eastAsia="游明朝" w:hAnsi="游明朝" w:cs="メイリオ" w:hint="eastAsia"/>
          <w:sz w:val="22"/>
          <w:szCs w:val="22"/>
        </w:rPr>
        <w:t xml:space="preserve">サイクルツーリズム事業費補助金交付要綱等に基づき、別途、交付申請の手続きを行う必要がある。 </w:t>
      </w:r>
    </w:p>
    <w:p w14:paraId="40DC9119" w14:textId="77777777" w:rsidR="00C1761B" w:rsidRPr="005E22BB" w:rsidRDefault="00C1761B" w:rsidP="00C1761B">
      <w:pPr>
        <w:spacing w:line="260" w:lineRule="exact"/>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 </w:t>
      </w:r>
    </w:p>
    <w:p w14:paraId="68B73BCE" w14:textId="77777777" w:rsidR="00C1761B" w:rsidRPr="005E22BB" w:rsidRDefault="00C1761B" w:rsidP="00D846C2">
      <w:pPr>
        <w:spacing w:line="260" w:lineRule="exact"/>
        <w:ind w:leftChars="142" w:left="284"/>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（３）費用負担 </w:t>
      </w:r>
    </w:p>
    <w:p w14:paraId="5E45684F" w14:textId="0965B704" w:rsidR="00E4672A" w:rsidRPr="005E22BB" w:rsidRDefault="00C1761B" w:rsidP="00D846C2">
      <w:pPr>
        <w:spacing w:line="260" w:lineRule="exact"/>
        <w:ind w:leftChars="283" w:left="566" w:firstLineChars="65" w:firstLine="143"/>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応募に要する費用は、すべて応募者の負担とする。</w:t>
      </w:r>
    </w:p>
    <w:p w14:paraId="23C3FC6E" w14:textId="77777777" w:rsidR="00812E5A" w:rsidRPr="005E22BB" w:rsidRDefault="00812E5A" w:rsidP="00C1761B">
      <w:pPr>
        <w:spacing w:line="260" w:lineRule="exact"/>
        <w:contextualSpacing/>
        <w:jc w:val="left"/>
        <w:rPr>
          <w:rFonts w:ascii="游明朝" w:eastAsia="游明朝" w:hAnsi="游明朝" w:cs="メイリオ"/>
          <w:sz w:val="22"/>
          <w:szCs w:val="22"/>
        </w:rPr>
      </w:pPr>
    </w:p>
    <w:p w14:paraId="1D6A1C08" w14:textId="3C097982" w:rsidR="00812E5A" w:rsidRPr="005E22BB" w:rsidRDefault="00812E5A" w:rsidP="00D846C2">
      <w:pPr>
        <w:spacing w:line="260" w:lineRule="exact"/>
        <w:ind w:leftChars="142" w:left="284"/>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（４）交付対象事業の検査</w:t>
      </w:r>
    </w:p>
    <w:p w14:paraId="76260C23" w14:textId="1F219988" w:rsidR="00812E5A" w:rsidRPr="005E22BB" w:rsidRDefault="00812E5A" w:rsidP="00D846C2">
      <w:pPr>
        <w:spacing w:line="260" w:lineRule="exact"/>
        <w:ind w:leftChars="283" w:left="566" w:firstLineChars="57" w:firstLine="125"/>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県は事業の進捗確認のための中間検査、事業完了後の検査など事業の執行について確認を行う</w:t>
      </w:r>
      <w:r w:rsidR="001D1AF2" w:rsidRPr="005E22BB">
        <w:rPr>
          <w:rFonts w:ascii="游明朝" w:eastAsia="游明朝" w:hAnsi="游明朝" w:cs="メイリオ" w:hint="eastAsia"/>
          <w:sz w:val="22"/>
          <w:szCs w:val="22"/>
        </w:rPr>
        <w:t>。</w:t>
      </w:r>
    </w:p>
    <w:p w14:paraId="2B3812EF" w14:textId="77777777" w:rsidR="001D1AF2" w:rsidRPr="005E22BB" w:rsidRDefault="001D1AF2" w:rsidP="00812E5A">
      <w:pPr>
        <w:spacing w:line="260" w:lineRule="exact"/>
        <w:ind w:left="440" w:hangingChars="200" w:hanging="440"/>
        <w:contextualSpacing/>
        <w:jc w:val="left"/>
        <w:rPr>
          <w:rFonts w:ascii="游明朝" w:eastAsia="游明朝" w:hAnsi="游明朝" w:cs="メイリオ"/>
          <w:sz w:val="22"/>
          <w:szCs w:val="22"/>
        </w:rPr>
      </w:pPr>
    </w:p>
    <w:p w14:paraId="76CAB627" w14:textId="2AA37206" w:rsidR="001D1AF2" w:rsidRPr="005E22BB" w:rsidRDefault="00D846C2" w:rsidP="00D846C2">
      <w:pPr>
        <w:spacing w:line="260" w:lineRule="exact"/>
        <w:ind w:leftChars="135" w:left="283" w:hangingChars="6" w:hanging="13"/>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w:t>
      </w:r>
      <w:r w:rsidR="001D1AF2" w:rsidRPr="005E22BB">
        <w:rPr>
          <w:rFonts w:ascii="游明朝" w:eastAsia="游明朝" w:hAnsi="游明朝" w:cs="メイリオ" w:hint="eastAsia"/>
          <w:sz w:val="22"/>
          <w:szCs w:val="22"/>
        </w:rPr>
        <w:t>５）事業完了後の留意点</w:t>
      </w:r>
    </w:p>
    <w:p w14:paraId="70875B9B" w14:textId="1ED9922D" w:rsidR="005E22BB" w:rsidRDefault="001D1AF2" w:rsidP="005E22BB">
      <w:pPr>
        <w:spacing w:line="260" w:lineRule="exact"/>
        <w:ind w:leftChars="283" w:left="566" w:firstLineChars="64" w:firstLine="141"/>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補助事業に係る収入および支出を明らかにした帳簿及び証拠書類を整備し、補助事業完了後</w:t>
      </w:r>
      <w:r w:rsidR="00D846C2" w:rsidRPr="005E22BB">
        <w:rPr>
          <w:rFonts w:ascii="游明朝" w:eastAsia="游明朝" w:hAnsi="游明朝" w:cs="メイリオ" w:hint="eastAsia"/>
          <w:sz w:val="22"/>
          <w:szCs w:val="22"/>
        </w:rPr>
        <w:t>５</w:t>
      </w:r>
      <w:r w:rsidRPr="005E22BB">
        <w:rPr>
          <w:rFonts w:ascii="游明朝" w:eastAsia="游明朝" w:hAnsi="游明朝" w:cs="メイリオ" w:hint="eastAsia"/>
          <w:sz w:val="22"/>
          <w:szCs w:val="22"/>
        </w:rPr>
        <w:t>年間保管すること。また</w:t>
      </w:r>
      <w:r w:rsidR="00D846C2" w:rsidRPr="005E22BB">
        <w:rPr>
          <w:rFonts w:ascii="游明朝" w:eastAsia="游明朝" w:hAnsi="游明朝" w:cs="メイリオ" w:hint="eastAsia"/>
          <w:sz w:val="22"/>
          <w:szCs w:val="22"/>
        </w:rPr>
        <w:t>、</w:t>
      </w:r>
      <w:r w:rsidRPr="005E22BB">
        <w:rPr>
          <w:rFonts w:ascii="游明朝" w:eastAsia="游明朝" w:hAnsi="游明朝" w:cs="メイリオ" w:hint="eastAsia"/>
          <w:sz w:val="22"/>
          <w:szCs w:val="22"/>
        </w:rPr>
        <w:t>交付対象事業によって取得した財産の処分については事前に手続</w:t>
      </w:r>
      <w:r w:rsidR="00BE1815" w:rsidRPr="005E22BB">
        <w:rPr>
          <w:rFonts w:ascii="游明朝" w:eastAsia="游明朝" w:hAnsi="游明朝" w:cs="メイリオ" w:hint="eastAsia"/>
          <w:sz w:val="22"/>
          <w:szCs w:val="22"/>
        </w:rPr>
        <w:t>が</w:t>
      </w:r>
      <w:r w:rsidRPr="005E22BB">
        <w:rPr>
          <w:rFonts w:ascii="游明朝" w:eastAsia="游明朝" w:hAnsi="游明朝" w:cs="メイリオ" w:hint="eastAsia"/>
          <w:sz w:val="22"/>
          <w:szCs w:val="22"/>
        </w:rPr>
        <w:t>必要であるため、留意すること。</w:t>
      </w:r>
    </w:p>
    <w:p w14:paraId="1BFC1B30" w14:textId="7C63A932" w:rsidR="005E22BB" w:rsidRPr="005E22BB" w:rsidRDefault="005E22BB" w:rsidP="00BD0D79">
      <w:pPr>
        <w:spacing w:line="260" w:lineRule="exact"/>
        <w:ind w:leftChars="283" w:left="566" w:firstLineChars="64" w:firstLine="141"/>
        <w:contextualSpacing/>
        <w:jc w:val="left"/>
        <w:rPr>
          <w:rFonts w:ascii="游明朝" w:eastAsia="游明朝" w:hAnsi="游明朝" w:cs="メイリオ"/>
          <w:sz w:val="22"/>
          <w:szCs w:val="22"/>
        </w:rPr>
      </w:pPr>
      <w:r>
        <w:rPr>
          <w:rFonts w:ascii="游明朝" w:eastAsia="游明朝" w:hAnsi="游明朝" w:cs="メイリオ" w:hint="eastAsia"/>
          <w:sz w:val="22"/>
          <w:szCs w:val="22"/>
        </w:rPr>
        <w:t>加えて本事業の申請者に対し、補助金活用の効果等を把握するためのアンケート調査やヒアリング調査を随時実施する場合がある</w:t>
      </w:r>
      <w:r w:rsidR="00BD0D79">
        <w:rPr>
          <w:rFonts w:ascii="游明朝" w:eastAsia="游明朝" w:hAnsi="游明朝" w:cs="メイリオ" w:hint="eastAsia"/>
          <w:sz w:val="22"/>
          <w:szCs w:val="22"/>
        </w:rPr>
        <w:t>ため、</w:t>
      </w:r>
      <w:r>
        <w:rPr>
          <w:rFonts w:ascii="游明朝" w:eastAsia="游明朝" w:hAnsi="游明朝" w:cs="メイリオ" w:hint="eastAsia"/>
          <w:sz w:val="22"/>
          <w:szCs w:val="22"/>
        </w:rPr>
        <w:t>留意すること。</w:t>
      </w:r>
    </w:p>
    <w:p w14:paraId="07C92CEF" w14:textId="2CC7DB72" w:rsidR="001D1AF2" w:rsidRPr="005E22BB" w:rsidRDefault="001D1AF2" w:rsidP="00812E5A">
      <w:pPr>
        <w:spacing w:line="260" w:lineRule="exact"/>
        <w:ind w:left="440" w:hangingChars="200" w:hanging="440"/>
        <w:contextualSpacing/>
        <w:jc w:val="left"/>
        <w:rPr>
          <w:rFonts w:ascii="游明朝" w:eastAsia="游明朝" w:hAnsi="游明朝" w:cs="メイリオ"/>
          <w:sz w:val="22"/>
          <w:szCs w:val="22"/>
        </w:rPr>
      </w:pPr>
      <w:r w:rsidRPr="005E22BB">
        <w:rPr>
          <w:rFonts w:ascii="游明朝" w:eastAsia="游明朝" w:hAnsi="游明朝" w:cs="メイリオ" w:hint="eastAsia"/>
          <w:sz w:val="22"/>
          <w:szCs w:val="22"/>
        </w:rPr>
        <w:t xml:space="preserve">　　　　</w:t>
      </w:r>
    </w:p>
    <w:p w14:paraId="172BD613" w14:textId="31FB9C40" w:rsidR="00E2489D" w:rsidRPr="00BD0D79" w:rsidRDefault="001D1AF2" w:rsidP="00BD0D79">
      <w:pPr>
        <w:spacing w:line="260" w:lineRule="exact"/>
        <w:ind w:left="440" w:hangingChars="200" w:hanging="440"/>
        <w:contextualSpacing/>
        <w:jc w:val="left"/>
        <w:rPr>
          <w:rFonts w:ascii="游明朝" w:eastAsia="游明朝" w:hAnsi="游明朝" w:cs="メイリオ"/>
          <w:b/>
          <w:sz w:val="22"/>
          <w:szCs w:val="22"/>
        </w:rPr>
      </w:pPr>
      <w:r w:rsidRPr="005E22BB">
        <w:rPr>
          <w:rFonts w:ascii="游明朝" w:eastAsia="游明朝" w:hAnsi="游明朝" w:cs="メイリオ" w:hint="eastAsia"/>
          <w:sz w:val="22"/>
          <w:szCs w:val="22"/>
        </w:rPr>
        <w:t xml:space="preserve">　　　　</w:t>
      </w:r>
    </w:p>
    <w:sectPr w:rsidR="00E2489D" w:rsidRPr="00BD0D79" w:rsidSect="00C26072">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13AB" w14:textId="77777777" w:rsidR="00EA210D" w:rsidRDefault="00EA210D">
      <w:r>
        <w:separator/>
      </w:r>
    </w:p>
  </w:endnote>
  <w:endnote w:type="continuationSeparator" w:id="0">
    <w:p w14:paraId="794BAF4C" w14:textId="77777777" w:rsidR="00EA210D" w:rsidRDefault="00EA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66D2" w14:textId="3F0E95C3" w:rsidR="00AB4495" w:rsidRDefault="00AB4495" w:rsidP="009B07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7FB6">
      <w:rPr>
        <w:rStyle w:val="a7"/>
        <w:noProof/>
      </w:rPr>
      <w:t>- 1 -</w:t>
    </w:r>
    <w:r>
      <w:rPr>
        <w:rStyle w:val="a7"/>
      </w:rPr>
      <w:fldChar w:fldCharType="end"/>
    </w:r>
  </w:p>
  <w:p w14:paraId="12344CBA" w14:textId="77777777" w:rsidR="00AB4495" w:rsidRDefault="00AB44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16721"/>
      <w:docPartObj>
        <w:docPartGallery w:val="Page Numbers (Bottom of Page)"/>
        <w:docPartUnique/>
      </w:docPartObj>
    </w:sdtPr>
    <w:sdtEndPr/>
    <w:sdtContent>
      <w:p w14:paraId="5AB8C203" w14:textId="0981E644" w:rsidR="00C26072" w:rsidRDefault="00C26072">
        <w:pPr>
          <w:pStyle w:val="a5"/>
          <w:jc w:val="center"/>
        </w:pPr>
        <w:r>
          <w:fldChar w:fldCharType="begin"/>
        </w:r>
        <w:r>
          <w:instrText>PAGE   \* MERGEFORMAT</w:instrText>
        </w:r>
        <w:r>
          <w:fldChar w:fldCharType="separate"/>
        </w:r>
        <w:r>
          <w:rPr>
            <w:lang w:val="ja-JP"/>
          </w:rPr>
          <w:t>2</w:t>
        </w:r>
        <w:r>
          <w:fldChar w:fldCharType="end"/>
        </w:r>
      </w:p>
    </w:sdtContent>
  </w:sdt>
  <w:p w14:paraId="0D4ABFE2" w14:textId="30333B25" w:rsidR="00AB4495" w:rsidRDefault="00AB4495" w:rsidP="008E7FB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8A76" w14:textId="24F48B60" w:rsidR="008E7FB6" w:rsidRDefault="008E7FB6" w:rsidP="008E7FB6">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F4A9" w14:textId="77777777" w:rsidR="00EA210D" w:rsidRDefault="00EA210D">
      <w:r>
        <w:separator/>
      </w:r>
    </w:p>
  </w:footnote>
  <w:footnote w:type="continuationSeparator" w:id="0">
    <w:p w14:paraId="5581E2B1" w14:textId="77777777" w:rsidR="00EA210D" w:rsidRDefault="00EA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90BD" w14:textId="507917A7" w:rsidR="00345B4A" w:rsidRDefault="00345B4A" w:rsidP="00345B4A">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9E0D" w14:textId="261A2AA3" w:rsidR="00345B4A" w:rsidRDefault="00345B4A" w:rsidP="00345B4A">
    <w:pPr>
      <w:pStyle w:val="a8"/>
      <w:jc w:val="center"/>
    </w:pPr>
    <w:r>
      <w:rPr>
        <w:rFonts w:hint="eastAsia"/>
      </w:rPr>
      <w:t>（第</w:t>
    </w:r>
    <w:r w:rsidR="00B95E7E">
      <w:rPr>
        <w:rFonts w:hint="eastAsia"/>
      </w:rPr>
      <w:t>３</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76"/>
    <w:multiLevelType w:val="hybridMultilevel"/>
    <w:tmpl w:val="8E26C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E496D"/>
    <w:multiLevelType w:val="hybridMultilevel"/>
    <w:tmpl w:val="665AF62A"/>
    <w:lvl w:ilvl="0" w:tplc="90383A60">
      <w:start w:val="1"/>
      <w:numFmt w:val="decimalEnclosedCircle"/>
      <w:lvlText w:val="%1"/>
      <w:lvlJc w:val="left"/>
      <w:pPr>
        <w:ind w:left="1078"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 w15:restartNumberingAfterBreak="0">
    <w:nsid w:val="078C4014"/>
    <w:multiLevelType w:val="hybridMultilevel"/>
    <w:tmpl w:val="1AA0E20A"/>
    <w:lvl w:ilvl="0" w:tplc="5F4A1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E1BF9"/>
    <w:multiLevelType w:val="hybridMultilevel"/>
    <w:tmpl w:val="665AF62A"/>
    <w:lvl w:ilvl="0" w:tplc="90383A60">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09E00AED"/>
    <w:multiLevelType w:val="hybridMultilevel"/>
    <w:tmpl w:val="4B1E41F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5" w15:restartNumberingAfterBreak="0">
    <w:nsid w:val="0B4C056E"/>
    <w:multiLevelType w:val="hybridMultilevel"/>
    <w:tmpl w:val="6D329DC6"/>
    <w:lvl w:ilvl="0" w:tplc="27F0ADAE">
      <w:start w:val="2"/>
      <w:numFmt w:val="bullet"/>
      <w:lvlText w:val="※"/>
      <w:lvlJc w:val="left"/>
      <w:pPr>
        <w:ind w:left="599" w:hanging="360"/>
      </w:pPr>
      <w:rPr>
        <w:rFonts w:ascii="メイリオ" w:eastAsia="メイリオ" w:hAnsi="メイリオ" w:cs="メイリオ"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0D5D57A1"/>
    <w:multiLevelType w:val="hybridMultilevel"/>
    <w:tmpl w:val="665AF62A"/>
    <w:lvl w:ilvl="0" w:tplc="90383A60">
      <w:start w:val="1"/>
      <w:numFmt w:val="decimalEnclosedCircle"/>
      <w:lvlText w:val="%1"/>
      <w:lvlJc w:val="left"/>
      <w:pPr>
        <w:ind w:left="839" w:hanging="360"/>
      </w:pPr>
      <w:rPr>
        <w:rFonts w:hint="eastAsia"/>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7" w15:restartNumberingAfterBreak="0">
    <w:nsid w:val="0E1B588B"/>
    <w:multiLevelType w:val="hybridMultilevel"/>
    <w:tmpl w:val="62BEA8B6"/>
    <w:lvl w:ilvl="0" w:tplc="BB56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CE7747"/>
    <w:multiLevelType w:val="hybridMultilevel"/>
    <w:tmpl w:val="BB6253C2"/>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15:restartNumberingAfterBreak="0">
    <w:nsid w:val="31F25984"/>
    <w:multiLevelType w:val="hybridMultilevel"/>
    <w:tmpl w:val="A10278F0"/>
    <w:lvl w:ilvl="0" w:tplc="ECEE0F9E">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0" w15:restartNumberingAfterBreak="0">
    <w:nsid w:val="42236F67"/>
    <w:multiLevelType w:val="hybridMultilevel"/>
    <w:tmpl w:val="4FD621EE"/>
    <w:lvl w:ilvl="0" w:tplc="81D8C328">
      <w:start w:val="1"/>
      <w:numFmt w:val="decimalEnclosedCircle"/>
      <w:lvlText w:val="%1"/>
      <w:lvlJc w:val="left"/>
      <w:pPr>
        <w:ind w:left="1308" w:hanging="360"/>
      </w:pPr>
      <w:rPr>
        <w:rFonts w:hint="eastAsia"/>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4DC54DAE"/>
    <w:multiLevelType w:val="hybridMultilevel"/>
    <w:tmpl w:val="4CF00150"/>
    <w:lvl w:ilvl="0" w:tplc="F0B4AA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FC14AA"/>
    <w:multiLevelType w:val="hybridMultilevel"/>
    <w:tmpl w:val="6428BA3A"/>
    <w:lvl w:ilvl="0" w:tplc="04090011">
      <w:start w:val="1"/>
      <w:numFmt w:val="decimalEnclosedCircle"/>
      <w:lvlText w:val="%1"/>
      <w:lvlJc w:val="left"/>
      <w:pPr>
        <w:ind w:left="888" w:hanging="420"/>
      </w:pPr>
    </w:lvl>
    <w:lvl w:ilvl="1" w:tplc="04090017">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15:restartNumberingAfterBreak="0">
    <w:nsid w:val="5D2D46A2"/>
    <w:multiLevelType w:val="hybridMultilevel"/>
    <w:tmpl w:val="79E6DD8C"/>
    <w:lvl w:ilvl="0" w:tplc="BDE222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4CC4219"/>
    <w:multiLevelType w:val="hybridMultilevel"/>
    <w:tmpl w:val="6428BA3A"/>
    <w:lvl w:ilvl="0" w:tplc="04090011">
      <w:start w:val="1"/>
      <w:numFmt w:val="decimalEnclosedCircle"/>
      <w:lvlText w:val="%1"/>
      <w:lvlJc w:val="left"/>
      <w:pPr>
        <w:ind w:left="888" w:hanging="420"/>
      </w:pPr>
    </w:lvl>
    <w:lvl w:ilvl="1" w:tplc="04090017">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5" w15:restartNumberingAfterBreak="0">
    <w:nsid w:val="6FF26AE9"/>
    <w:multiLevelType w:val="hybridMultilevel"/>
    <w:tmpl w:val="BB6253C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6" w15:restartNumberingAfterBreak="0">
    <w:nsid w:val="72DD4657"/>
    <w:multiLevelType w:val="hybridMultilevel"/>
    <w:tmpl w:val="CD025B6A"/>
    <w:lvl w:ilvl="0" w:tplc="1646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2323F1"/>
    <w:multiLevelType w:val="hybridMultilevel"/>
    <w:tmpl w:val="026A039C"/>
    <w:lvl w:ilvl="0" w:tplc="04090011">
      <w:start w:val="1"/>
      <w:numFmt w:val="decimalEnclosedCircle"/>
      <w:lvlText w:val="%1"/>
      <w:lvlJc w:val="left"/>
      <w:pPr>
        <w:ind w:left="1079" w:hanging="420"/>
      </w:pPr>
    </w:lvl>
    <w:lvl w:ilvl="1" w:tplc="04090017">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8" w15:restartNumberingAfterBreak="0">
    <w:nsid w:val="787864B3"/>
    <w:multiLevelType w:val="hybridMultilevel"/>
    <w:tmpl w:val="026A039C"/>
    <w:lvl w:ilvl="0" w:tplc="04090011">
      <w:start w:val="1"/>
      <w:numFmt w:val="decimalEnclosedCircle"/>
      <w:lvlText w:val="%1"/>
      <w:lvlJc w:val="left"/>
      <w:pPr>
        <w:ind w:left="1079" w:hanging="420"/>
      </w:pPr>
    </w:lvl>
    <w:lvl w:ilvl="1" w:tplc="04090017">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9" w15:restartNumberingAfterBreak="0">
    <w:nsid w:val="7ABF4CCC"/>
    <w:multiLevelType w:val="hybridMultilevel"/>
    <w:tmpl w:val="DA5E0640"/>
    <w:lvl w:ilvl="0" w:tplc="BD7017D0">
      <w:start w:val="2"/>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7FCB74AA"/>
    <w:multiLevelType w:val="hybridMultilevel"/>
    <w:tmpl w:val="2A322732"/>
    <w:lvl w:ilvl="0" w:tplc="D06C37C6">
      <w:start w:val="3"/>
      <w:numFmt w:val="bullet"/>
      <w:lvlText w:val="※"/>
      <w:lvlJc w:val="left"/>
      <w:pPr>
        <w:ind w:left="858" w:hanging="360"/>
      </w:pPr>
      <w:rPr>
        <w:rFonts w:ascii="メイリオ" w:eastAsia="メイリオ" w:hAnsi="メイリオ" w:cs="メイリオ" w:hint="eastAsia"/>
      </w:rPr>
    </w:lvl>
    <w:lvl w:ilvl="1" w:tplc="0409000B" w:tentative="1">
      <w:start w:val="1"/>
      <w:numFmt w:val="bullet"/>
      <w:lvlText w:val=""/>
      <w:lvlJc w:val="left"/>
      <w:pPr>
        <w:ind w:left="1338" w:hanging="420"/>
      </w:pPr>
      <w:rPr>
        <w:rFonts w:ascii="Wingdings" w:hAnsi="Wingdings" w:hint="default"/>
      </w:rPr>
    </w:lvl>
    <w:lvl w:ilvl="2" w:tplc="0409000D" w:tentative="1">
      <w:start w:val="1"/>
      <w:numFmt w:val="bullet"/>
      <w:lvlText w:val=""/>
      <w:lvlJc w:val="left"/>
      <w:pPr>
        <w:ind w:left="1758" w:hanging="420"/>
      </w:pPr>
      <w:rPr>
        <w:rFonts w:ascii="Wingdings" w:hAnsi="Wingdings" w:hint="default"/>
      </w:rPr>
    </w:lvl>
    <w:lvl w:ilvl="3" w:tplc="04090001" w:tentative="1">
      <w:start w:val="1"/>
      <w:numFmt w:val="bullet"/>
      <w:lvlText w:val=""/>
      <w:lvlJc w:val="left"/>
      <w:pPr>
        <w:ind w:left="2178" w:hanging="420"/>
      </w:pPr>
      <w:rPr>
        <w:rFonts w:ascii="Wingdings" w:hAnsi="Wingdings" w:hint="default"/>
      </w:rPr>
    </w:lvl>
    <w:lvl w:ilvl="4" w:tplc="0409000B" w:tentative="1">
      <w:start w:val="1"/>
      <w:numFmt w:val="bullet"/>
      <w:lvlText w:val=""/>
      <w:lvlJc w:val="left"/>
      <w:pPr>
        <w:ind w:left="2598" w:hanging="420"/>
      </w:pPr>
      <w:rPr>
        <w:rFonts w:ascii="Wingdings" w:hAnsi="Wingdings" w:hint="default"/>
      </w:rPr>
    </w:lvl>
    <w:lvl w:ilvl="5" w:tplc="0409000D" w:tentative="1">
      <w:start w:val="1"/>
      <w:numFmt w:val="bullet"/>
      <w:lvlText w:val=""/>
      <w:lvlJc w:val="left"/>
      <w:pPr>
        <w:ind w:left="3018" w:hanging="420"/>
      </w:pPr>
      <w:rPr>
        <w:rFonts w:ascii="Wingdings" w:hAnsi="Wingdings" w:hint="default"/>
      </w:rPr>
    </w:lvl>
    <w:lvl w:ilvl="6" w:tplc="04090001" w:tentative="1">
      <w:start w:val="1"/>
      <w:numFmt w:val="bullet"/>
      <w:lvlText w:val=""/>
      <w:lvlJc w:val="left"/>
      <w:pPr>
        <w:ind w:left="3438" w:hanging="420"/>
      </w:pPr>
      <w:rPr>
        <w:rFonts w:ascii="Wingdings" w:hAnsi="Wingdings" w:hint="default"/>
      </w:rPr>
    </w:lvl>
    <w:lvl w:ilvl="7" w:tplc="0409000B" w:tentative="1">
      <w:start w:val="1"/>
      <w:numFmt w:val="bullet"/>
      <w:lvlText w:val=""/>
      <w:lvlJc w:val="left"/>
      <w:pPr>
        <w:ind w:left="3858" w:hanging="420"/>
      </w:pPr>
      <w:rPr>
        <w:rFonts w:ascii="Wingdings" w:hAnsi="Wingdings" w:hint="default"/>
      </w:rPr>
    </w:lvl>
    <w:lvl w:ilvl="8" w:tplc="0409000D" w:tentative="1">
      <w:start w:val="1"/>
      <w:numFmt w:val="bullet"/>
      <w:lvlText w:val=""/>
      <w:lvlJc w:val="left"/>
      <w:pPr>
        <w:ind w:left="4278" w:hanging="420"/>
      </w:pPr>
      <w:rPr>
        <w:rFonts w:ascii="Wingdings" w:hAnsi="Wingdings" w:hint="default"/>
      </w:rPr>
    </w:lvl>
  </w:abstractNum>
  <w:num w:numId="1" w16cid:durableId="661205305">
    <w:abstractNumId w:val="19"/>
  </w:num>
  <w:num w:numId="2" w16cid:durableId="258031396">
    <w:abstractNumId w:val="5"/>
  </w:num>
  <w:num w:numId="3" w16cid:durableId="1412702554">
    <w:abstractNumId w:val="20"/>
  </w:num>
  <w:num w:numId="4" w16cid:durableId="609317383">
    <w:abstractNumId w:val="10"/>
  </w:num>
  <w:num w:numId="5" w16cid:durableId="357781456">
    <w:abstractNumId w:val="3"/>
  </w:num>
  <w:num w:numId="6" w16cid:durableId="1463187354">
    <w:abstractNumId w:val="8"/>
  </w:num>
  <w:num w:numId="7" w16cid:durableId="2033149140">
    <w:abstractNumId w:val="9"/>
  </w:num>
  <w:num w:numId="8" w16cid:durableId="1882474878">
    <w:abstractNumId w:val="2"/>
  </w:num>
  <w:num w:numId="9" w16cid:durableId="706954604">
    <w:abstractNumId w:val="4"/>
  </w:num>
  <w:num w:numId="10" w16cid:durableId="1851600351">
    <w:abstractNumId w:val="12"/>
  </w:num>
  <w:num w:numId="11" w16cid:durableId="1562204700">
    <w:abstractNumId w:val="1"/>
  </w:num>
  <w:num w:numId="12" w16cid:durableId="212346987">
    <w:abstractNumId w:val="15"/>
  </w:num>
  <w:num w:numId="13" w16cid:durableId="1987974275">
    <w:abstractNumId w:val="17"/>
  </w:num>
  <w:num w:numId="14" w16cid:durableId="1777140728">
    <w:abstractNumId w:val="14"/>
  </w:num>
  <w:num w:numId="15" w16cid:durableId="731200747">
    <w:abstractNumId w:val="18"/>
  </w:num>
  <w:num w:numId="16" w16cid:durableId="1606617811">
    <w:abstractNumId w:val="6"/>
  </w:num>
  <w:num w:numId="17" w16cid:durableId="1984265623">
    <w:abstractNumId w:val="13"/>
  </w:num>
  <w:num w:numId="18" w16cid:durableId="822507404">
    <w:abstractNumId w:val="16"/>
  </w:num>
  <w:num w:numId="19" w16cid:durableId="1139109664">
    <w:abstractNumId w:val="0"/>
  </w:num>
  <w:num w:numId="20" w16cid:durableId="1848133135">
    <w:abstractNumId w:val="11"/>
  </w:num>
  <w:num w:numId="21" w16cid:durableId="1885828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EC"/>
    <w:rsid w:val="00001FDC"/>
    <w:rsid w:val="00002777"/>
    <w:rsid w:val="000041D1"/>
    <w:rsid w:val="00013488"/>
    <w:rsid w:val="00013AB2"/>
    <w:rsid w:val="00016FF2"/>
    <w:rsid w:val="00021192"/>
    <w:rsid w:val="000300D3"/>
    <w:rsid w:val="000305C4"/>
    <w:rsid w:val="00034287"/>
    <w:rsid w:val="00036607"/>
    <w:rsid w:val="00043FFD"/>
    <w:rsid w:val="0005466E"/>
    <w:rsid w:val="00054B6E"/>
    <w:rsid w:val="0006758C"/>
    <w:rsid w:val="00072C0C"/>
    <w:rsid w:val="00075F04"/>
    <w:rsid w:val="0009585A"/>
    <w:rsid w:val="00097C50"/>
    <w:rsid w:val="000A101D"/>
    <w:rsid w:val="000B05EC"/>
    <w:rsid w:val="000B0CAF"/>
    <w:rsid w:val="000B3978"/>
    <w:rsid w:val="000B4E07"/>
    <w:rsid w:val="000C06FF"/>
    <w:rsid w:val="000C29FB"/>
    <w:rsid w:val="000D0035"/>
    <w:rsid w:val="000D02D7"/>
    <w:rsid w:val="000D369B"/>
    <w:rsid w:val="000E5226"/>
    <w:rsid w:val="000F0C30"/>
    <w:rsid w:val="000F1CBE"/>
    <w:rsid w:val="000F42A7"/>
    <w:rsid w:val="000F4615"/>
    <w:rsid w:val="000F5A41"/>
    <w:rsid w:val="00105EB6"/>
    <w:rsid w:val="001066F8"/>
    <w:rsid w:val="001112F2"/>
    <w:rsid w:val="00113B0A"/>
    <w:rsid w:val="00114B6C"/>
    <w:rsid w:val="0011521F"/>
    <w:rsid w:val="00120802"/>
    <w:rsid w:val="00120F88"/>
    <w:rsid w:val="00130745"/>
    <w:rsid w:val="001351B5"/>
    <w:rsid w:val="0014097F"/>
    <w:rsid w:val="00144F24"/>
    <w:rsid w:val="00152555"/>
    <w:rsid w:val="0015300B"/>
    <w:rsid w:val="00154DB1"/>
    <w:rsid w:val="00165C4D"/>
    <w:rsid w:val="00165F8E"/>
    <w:rsid w:val="001667FA"/>
    <w:rsid w:val="00166921"/>
    <w:rsid w:val="00170115"/>
    <w:rsid w:val="00172304"/>
    <w:rsid w:val="00177225"/>
    <w:rsid w:val="00182317"/>
    <w:rsid w:val="00185386"/>
    <w:rsid w:val="001911B1"/>
    <w:rsid w:val="00193D2F"/>
    <w:rsid w:val="00195E73"/>
    <w:rsid w:val="001A336E"/>
    <w:rsid w:val="001A5BD9"/>
    <w:rsid w:val="001B04EC"/>
    <w:rsid w:val="001B337C"/>
    <w:rsid w:val="001B7629"/>
    <w:rsid w:val="001C33D4"/>
    <w:rsid w:val="001C4643"/>
    <w:rsid w:val="001C7F1F"/>
    <w:rsid w:val="001D1AF2"/>
    <w:rsid w:val="001D703F"/>
    <w:rsid w:val="001E44A4"/>
    <w:rsid w:val="001E49E0"/>
    <w:rsid w:val="001E5F91"/>
    <w:rsid w:val="001E769A"/>
    <w:rsid w:val="001F1E97"/>
    <w:rsid w:val="001F2EE0"/>
    <w:rsid w:val="001F4E67"/>
    <w:rsid w:val="001F52ED"/>
    <w:rsid w:val="001F59EC"/>
    <w:rsid w:val="001F7583"/>
    <w:rsid w:val="00200F25"/>
    <w:rsid w:val="002060E6"/>
    <w:rsid w:val="00212F09"/>
    <w:rsid w:val="002130AF"/>
    <w:rsid w:val="0021715A"/>
    <w:rsid w:val="002228F1"/>
    <w:rsid w:val="00233FC7"/>
    <w:rsid w:val="00235C0E"/>
    <w:rsid w:val="00240262"/>
    <w:rsid w:val="00243A41"/>
    <w:rsid w:val="00245153"/>
    <w:rsid w:val="00253776"/>
    <w:rsid w:val="00254FD2"/>
    <w:rsid w:val="0026140B"/>
    <w:rsid w:val="00266087"/>
    <w:rsid w:val="00266F14"/>
    <w:rsid w:val="002670F4"/>
    <w:rsid w:val="00274BA5"/>
    <w:rsid w:val="002753BF"/>
    <w:rsid w:val="002814EF"/>
    <w:rsid w:val="0028375E"/>
    <w:rsid w:val="0029777E"/>
    <w:rsid w:val="00297D96"/>
    <w:rsid w:val="002A1103"/>
    <w:rsid w:val="002A5DF6"/>
    <w:rsid w:val="002A64EC"/>
    <w:rsid w:val="002A670E"/>
    <w:rsid w:val="002B4175"/>
    <w:rsid w:val="002C62BC"/>
    <w:rsid w:val="002C68F9"/>
    <w:rsid w:val="002D0408"/>
    <w:rsid w:val="002D1792"/>
    <w:rsid w:val="002D1C27"/>
    <w:rsid w:val="002D3C5B"/>
    <w:rsid w:val="002D640B"/>
    <w:rsid w:val="002E5A11"/>
    <w:rsid w:val="002E5BED"/>
    <w:rsid w:val="0030047C"/>
    <w:rsid w:val="003005F6"/>
    <w:rsid w:val="00310B24"/>
    <w:rsid w:val="003123F4"/>
    <w:rsid w:val="003137A2"/>
    <w:rsid w:val="003148F6"/>
    <w:rsid w:val="00315CF6"/>
    <w:rsid w:val="00321B0D"/>
    <w:rsid w:val="00323E3C"/>
    <w:rsid w:val="00333979"/>
    <w:rsid w:val="00341233"/>
    <w:rsid w:val="00345B4A"/>
    <w:rsid w:val="00347DDA"/>
    <w:rsid w:val="00351179"/>
    <w:rsid w:val="00351434"/>
    <w:rsid w:val="003570D6"/>
    <w:rsid w:val="003637D7"/>
    <w:rsid w:val="00366709"/>
    <w:rsid w:val="003705F4"/>
    <w:rsid w:val="003746FA"/>
    <w:rsid w:val="00374997"/>
    <w:rsid w:val="00377029"/>
    <w:rsid w:val="003779F1"/>
    <w:rsid w:val="00380BBE"/>
    <w:rsid w:val="00382611"/>
    <w:rsid w:val="0039062B"/>
    <w:rsid w:val="0039092F"/>
    <w:rsid w:val="003919AD"/>
    <w:rsid w:val="003A1CBA"/>
    <w:rsid w:val="003A2359"/>
    <w:rsid w:val="003A6E42"/>
    <w:rsid w:val="003B0C8D"/>
    <w:rsid w:val="003B3296"/>
    <w:rsid w:val="003B40EE"/>
    <w:rsid w:val="003B4418"/>
    <w:rsid w:val="003B6ED7"/>
    <w:rsid w:val="003C3CC2"/>
    <w:rsid w:val="003D3977"/>
    <w:rsid w:val="003D39B7"/>
    <w:rsid w:val="003E20B6"/>
    <w:rsid w:val="003E20F3"/>
    <w:rsid w:val="003E59A5"/>
    <w:rsid w:val="003E6F73"/>
    <w:rsid w:val="003F1644"/>
    <w:rsid w:val="003F590D"/>
    <w:rsid w:val="00400066"/>
    <w:rsid w:val="0040355D"/>
    <w:rsid w:val="004156CB"/>
    <w:rsid w:val="00421974"/>
    <w:rsid w:val="00434D0B"/>
    <w:rsid w:val="0043750B"/>
    <w:rsid w:val="00441851"/>
    <w:rsid w:val="0044521C"/>
    <w:rsid w:val="00446BFF"/>
    <w:rsid w:val="004475E8"/>
    <w:rsid w:val="00447AFA"/>
    <w:rsid w:val="00451EF6"/>
    <w:rsid w:val="00455D74"/>
    <w:rsid w:val="00455FD6"/>
    <w:rsid w:val="004610FF"/>
    <w:rsid w:val="004626C8"/>
    <w:rsid w:val="004630A8"/>
    <w:rsid w:val="00466A61"/>
    <w:rsid w:val="00467DA6"/>
    <w:rsid w:val="0047457D"/>
    <w:rsid w:val="00481904"/>
    <w:rsid w:val="004822B1"/>
    <w:rsid w:val="00485C0D"/>
    <w:rsid w:val="00490836"/>
    <w:rsid w:val="00490CCE"/>
    <w:rsid w:val="004958A3"/>
    <w:rsid w:val="004A70E2"/>
    <w:rsid w:val="004B7662"/>
    <w:rsid w:val="004C2083"/>
    <w:rsid w:val="004D5543"/>
    <w:rsid w:val="004E3DF6"/>
    <w:rsid w:val="004E5CC6"/>
    <w:rsid w:val="004F6920"/>
    <w:rsid w:val="004F709D"/>
    <w:rsid w:val="005054B2"/>
    <w:rsid w:val="00511C3F"/>
    <w:rsid w:val="00513393"/>
    <w:rsid w:val="00520119"/>
    <w:rsid w:val="00522EEC"/>
    <w:rsid w:val="00526557"/>
    <w:rsid w:val="0053594E"/>
    <w:rsid w:val="00551375"/>
    <w:rsid w:val="005603AC"/>
    <w:rsid w:val="00565801"/>
    <w:rsid w:val="00565C06"/>
    <w:rsid w:val="00566A1A"/>
    <w:rsid w:val="005712E2"/>
    <w:rsid w:val="00575E66"/>
    <w:rsid w:val="00584C7A"/>
    <w:rsid w:val="00586EA8"/>
    <w:rsid w:val="00595015"/>
    <w:rsid w:val="00595EA8"/>
    <w:rsid w:val="005A39D5"/>
    <w:rsid w:val="005A5F6C"/>
    <w:rsid w:val="005B3406"/>
    <w:rsid w:val="005C49F8"/>
    <w:rsid w:val="005C77F0"/>
    <w:rsid w:val="005D3F32"/>
    <w:rsid w:val="005E22BB"/>
    <w:rsid w:val="005E3A26"/>
    <w:rsid w:val="005E5410"/>
    <w:rsid w:val="005F3AEA"/>
    <w:rsid w:val="005F442B"/>
    <w:rsid w:val="005F5DD5"/>
    <w:rsid w:val="00605B8B"/>
    <w:rsid w:val="00614E7C"/>
    <w:rsid w:val="00617E05"/>
    <w:rsid w:val="00631CAE"/>
    <w:rsid w:val="00632867"/>
    <w:rsid w:val="0063673C"/>
    <w:rsid w:val="00640516"/>
    <w:rsid w:val="00645A2D"/>
    <w:rsid w:val="00647E9C"/>
    <w:rsid w:val="006517E0"/>
    <w:rsid w:val="006533F7"/>
    <w:rsid w:val="00655159"/>
    <w:rsid w:val="006608F7"/>
    <w:rsid w:val="00670B65"/>
    <w:rsid w:val="0067238B"/>
    <w:rsid w:val="00672F61"/>
    <w:rsid w:val="00675594"/>
    <w:rsid w:val="00681D5E"/>
    <w:rsid w:val="00685AA8"/>
    <w:rsid w:val="00687FD2"/>
    <w:rsid w:val="006920A1"/>
    <w:rsid w:val="006934BA"/>
    <w:rsid w:val="006977F0"/>
    <w:rsid w:val="006A5DE7"/>
    <w:rsid w:val="006A6EFF"/>
    <w:rsid w:val="006A70AF"/>
    <w:rsid w:val="006B5852"/>
    <w:rsid w:val="006B6FE6"/>
    <w:rsid w:val="006C0140"/>
    <w:rsid w:val="006C6837"/>
    <w:rsid w:val="006C7FA4"/>
    <w:rsid w:val="006D1D82"/>
    <w:rsid w:val="006D220E"/>
    <w:rsid w:val="006D3102"/>
    <w:rsid w:val="006D4A39"/>
    <w:rsid w:val="006D5B86"/>
    <w:rsid w:val="006E0BF6"/>
    <w:rsid w:val="006E22AC"/>
    <w:rsid w:val="006E33D9"/>
    <w:rsid w:val="006E459A"/>
    <w:rsid w:val="006E4920"/>
    <w:rsid w:val="006E7099"/>
    <w:rsid w:val="006E7ECC"/>
    <w:rsid w:val="006F08B6"/>
    <w:rsid w:val="006F12A2"/>
    <w:rsid w:val="006F273A"/>
    <w:rsid w:val="006F3EF6"/>
    <w:rsid w:val="006F42A1"/>
    <w:rsid w:val="0070244E"/>
    <w:rsid w:val="00704EFE"/>
    <w:rsid w:val="00710460"/>
    <w:rsid w:val="00714A9E"/>
    <w:rsid w:val="00715A33"/>
    <w:rsid w:val="0071706C"/>
    <w:rsid w:val="00726084"/>
    <w:rsid w:val="00747A90"/>
    <w:rsid w:val="0075499D"/>
    <w:rsid w:val="007577A2"/>
    <w:rsid w:val="00761601"/>
    <w:rsid w:val="007619AC"/>
    <w:rsid w:val="007624F7"/>
    <w:rsid w:val="00767102"/>
    <w:rsid w:val="007769B9"/>
    <w:rsid w:val="007819D9"/>
    <w:rsid w:val="00784FA1"/>
    <w:rsid w:val="00786BF5"/>
    <w:rsid w:val="00792C6A"/>
    <w:rsid w:val="00795B0B"/>
    <w:rsid w:val="007A1FA6"/>
    <w:rsid w:val="007A5DA6"/>
    <w:rsid w:val="007B09AA"/>
    <w:rsid w:val="007B2A29"/>
    <w:rsid w:val="007B6373"/>
    <w:rsid w:val="007C0697"/>
    <w:rsid w:val="007C2976"/>
    <w:rsid w:val="007D4CB4"/>
    <w:rsid w:val="007F0F46"/>
    <w:rsid w:val="0080214F"/>
    <w:rsid w:val="0080238B"/>
    <w:rsid w:val="00807DD1"/>
    <w:rsid w:val="00807E07"/>
    <w:rsid w:val="00812E5A"/>
    <w:rsid w:val="008160CF"/>
    <w:rsid w:val="008201FC"/>
    <w:rsid w:val="008204F4"/>
    <w:rsid w:val="0082662F"/>
    <w:rsid w:val="00831734"/>
    <w:rsid w:val="00832011"/>
    <w:rsid w:val="00832CDF"/>
    <w:rsid w:val="00833064"/>
    <w:rsid w:val="0083538B"/>
    <w:rsid w:val="00837DBB"/>
    <w:rsid w:val="00840FE0"/>
    <w:rsid w:val="00854AC2"/>
    <w:rsid w:val="008630D8"/>
    <w:rsid w:val="0086367F"/>
    <w:rsid w:val="00872DC5"/>
    <w:rsid w:val="00876CD8"/>
    <w:rsid w:val="00877E3D"/>
    <w:rsid w:val="008811DE"/>
    <w:rsid w:val="008873DD"/>
    <w:rsid w:val="00891BD2"/>
    <w:rsid w:val="008A10DD"/>
    <w:rsid w:val="008B407E"/>
    <w:rsid w:val="008C0825"/>
    <w:rsid w:val="008D0D0A"/>
    <w:rsid w:val="008D377E"/>
    <w:rsid w:val="008D3954"/>
    <w:rsid w:val="008E1B60"/>
    <w:rsid w:val="008E7FB6"/>
    <w:rsid w:val="008F2CE5"/>
    <w:rsid w:val="009040BF"/>
    <w:rsid w:val="00904E1D"/>
    <w:rsid w:val="00906F8E"/>
    <w:rsid w:val="00907A6F"/>
    <w:rsid w:val="00912DB8"/>
    <w:rsid w:val="009148F3"/>
    <w:rsid w:val="009153CD"/>
    <w:rsid w:val="0091595C"/>
    <w:rsid w:val="00931886"/>
    <w:rsid w:val="00932F34"/>
    <w:rsid w:val="00935389"/>
    <w:rsid w:val="00940660"/>
    <w:rsid w:val="009410F0"/>
    <w:rsid w:val="009475A8"/>
    <w:rsid w:val="00950CDD"/>
    <w:rsid w:val="0095581D"/>
    <w:rsid w:val="00964613"/>
    <w:rsid w:val="00965514"/>
    <w:rsid w:val="009679D4"/>
    <w:rsid w:val="0097541D"/>
    <w:rsid w:val="00985BBA"/>
    <w:rsid w:val="00986DE9"/>
    <w:rsid w:val="00990C15"/>
    <w:rsid w:val="009923B1"/>
    <w:rsid w:val="009932FE"/>
    <w:rsid w:val="009A1BC5"/>
    <w:rsid w:val="009B0741"/>
    <w:rsid w:val="009B4378"/>
    <w:rsid w:val="009C02EE"/>
    <w:rsid w:val="009C0396"/>
    <w:rsid w:val="009C3C4E"/>
    <w:rsid w:val="009C41DC"/>
    <w:rsid w:val="009D6236"/>
    <w:rsid w:val="009E52A3"/>
    <w:rsid w:val="009E6D99"/>
    <w:rsid w:val="009E731E"/>
    <w:rsid w:val="009F1336"/>
    <w:rsid w:val="009F2B67"/>
    <w:rsid w:val="009F31B1"/>
    <w:rsid w:val="009F55BA"/>
    <w:rsid w:val="009F5BC6"/>
    <w:rsid w:val="00A02253"/>
    <w:rsid w:val="00A05F69"/>
    <w:rsid w:val="00A1006B"/>
    <w:rsid w:val="00A16CE0"/>
    <w:rsid w:val="00A206F5"/>
    <w:rsid w:val="00A2177A"/>
    <w:rsid w:val="00A24FFB"/>
    <w:rsid w:val="00A302E6"/>
    <w:rsid w:val="00A31EB9"/>
    <w:rsid w:val="00A3288B"/>
    <w:rsid w:val="00A3443C"/>
    <w:rsid w:val="00A40011"/>
    <w:rsid w:val="00A41173"/>
    <w:rsid w:val="00A42B00"/>
    <w:rsid w:val="00A47992"/>
    <w:rsid w:val="00A52B18"/>
    <w:rsid w:val="00A53680"/>
    <w:rsid w:val="00A60FD6"/>
    <w:rsid w:val="00A64F5D"/>
    <w:rsid w:val="00A663F1"/>
    <w:rsid w:val="00A723EA"/>
    <w:rsid w:val="00A731C7"/>
    <w:rsid w:val="00A74A26"/>
    <w:rsid w:val="00A7792E"/>
    <w:rsid w:val="00A849F5"/>
    <w:rsid w:val="00A864AE"/>
    <w:rsid w:val="00A93F4C"/>
    <w:rsid w:val="00A94D08"/>
    <w:rsid w:val="00A95EF5"/>
    <w:rsid w:val="00A9747A"/>
    <w:rsid w:val="00A97C33"/>
    <w:rsid w:val="00AA0E2E"/>
    <w:rsid w:val="00AA2777"/>
    <w:rsid w:val="00AA7493"/>
    <w:rsid w:val="00AB0B26"/>
    <w:rsid w:val="00AB3ADD"/>
    <w:rsid w:val="00AB415D"/>
    <w:rsid w:val="00AB4495"/>
    <w:rsid w:val="00AB7E7F"/>
    <w:rsid w:val="00AC37C2"/>
    <w:rsid w:val="00AD3656"/>
    <w:rsid w:val="00AD434B"/>
    <w:rsid w:val="00AD474E"/>
    <w:rsid w:val="00AE43B4"/>
    <w:rsid w:val="00AE6097"/>
    <w:rsid w:val="00AF4BEF"/>
    <w:rsid w:val="00AF60B2"/>
    <w:rsid w:val="00B009F4"/>
    <w:rsid w:val="00B00EC4"/>
    <w:rsid w:val="00B01B4C"/>
    <w:rsid w:val="00B03FAE"/>
    <w:rsid w:val="00B04BB8"/>
    <w:rsid w:val="00B05609"/>
    <w:rsid w:val="00B07480"/>
    <w:rsid w:val="00B1278C"/>
    <w:rsid w:val="00B1686C"/>
    <w:rsid w:val="00B31065"/>
    <w:rsid w:val="00B31A45"/>
    <w:rsid w:val="00B332C6"/>
    <w:rsid w:val="00B3792C"/>
    <w:rsid w:val="00B40203"/>
    <w:rsid w:val="00B413A0"/>
    <w:rsid w:val="00B44EBC"/>
    <w:rsid w:val="00B470C0"/>
    <w:rsid w:val="00B52175"/>
    <w:rsid w:val="00B52B18"/>
    <w:rsid w:val="00B53CC5"/>
    <w:rsid w:val="00B54082"/>
    <w:rsid w:val="00B708DC"/>
    <w:rsid w:val="00B72FD7"/>
    <w:rsid w:val="00B730F0"/>
    <w:rsid w:val="00B7612F"/>
    <w:rsid w:val="00B81F84"/>
    <w:rsid w:val="00B81FAE"/>
    <w:rsid w:val="00B85E85"/>
    <w:rsid w:val="00B86580"/>
    <w:rsid w:val="00B9269B"/>
    <w:rsid w:val="00B95E7E"/>
    <w:rsid w:val="00BA1367"/>
    <w:rsid w:val="00BA168B"/>
    <w:rsid w:val="00BA22A9"/>
    <w:rsid w:val="00BA3CEA"/>
    <w:rsid w:val="00BA6AAA"/>
    <w:rsid w:val="00BB0B18"/>
    <w:rsid w:val="00BB3EA8"/>
    <w:rsid w:val="00BB7550"/>
    <w:rsid w:val="00BB77F1"/>
    <w:rsid w:val="00BC1352"/>
    <w:rsid w:val="00BC2B52"/>
    <w:rsid w:val="00BC5EF1"/>
    <w:rsid w:val="00BC712F"/>
    <w:rsid w:val="00BD0D79"/>
    <w:rsid w:val="00BD2AC7"/>
    <w:rsid w:val="00BE1815"/>
    <w:rsid w:val="00BE2884"/>
    <w:rsid w:val="00BE520F"/>
    <w:rsid w:val="00BF32EA"/>
    <w:rsid w:val="00BF53FA"/>
    <w:rsid w:val="00BF7A5F"/>
    <w:rsid w:val="00C01BEE"/>
    <w:rsid w:val="00C0442C"/>
    <w:rsid w:val="00C05A75"/>
    <w:rsid w:val="00C05D23"/>
    <w:rsid w:val="00C160C0"/>
    <w:rsid w:val="00C1761B"/>
    <w:rsid w:val="00C22846"/>
    <w:rsid w:val="00C24415"/>
    <w:rsid w:val="00C24BD4"/>
    <w:rsid w:val="00C26072"/>
    <w:rsid w:val="00C34FB6"/>
    <w:rsid w:val="00C360CA"/>
    <w:rsid w:val="00C42175"/>
    <w:rsid w:val="00C432E9"/>
    <w:rsid w:val="00C45109"/>
    <w:rsid w:val="00C45B96"/>
    <w:rsid w:val="00C535A4"/>
    <w:rsid w:val="00C662D3"/>
    <w:rsid w:val="00C67871"/>
    <w:rsid w:val="00C71ACB"/>
    <w:rsid w:val="00C75FA8"/>
    <w:rsid w:val="00C77660"/>
    <w:rsid w:val="00C80D38"/>
    <w:rsid w:val="00C80F83"/>
    <w:rsid w:val="00C82840"/>
    <w:rsid w:val="00C85ABD"/>
    <w:rsid w:val="00C85BE1"/>
    <w:rsid w:val="00C92F13"/>
    <w:rsid w:val="00C93992"/>
    <w:rsid w:val="00C941B7"/>
    <w:rsid w:val="00CA0EDA"/>
    <w:rsid w:val="00CA0F9D"/>
    <w:rsid w:val="00CA1EF3"/>
    <w:rsid w:val="00CA4D91"/>
    <w:rsid w:val="00CA62EB"/>
    <w:rsid w:val="00CB1CD8"/>
    <w:rsid w:val="00CD6B02"/>
    <w:rsid w:val="00CD70DC"/>
    <w:rsid w:val="00CE37C0"/>
    <w:rsid w:val="00CE63F8"/>
    <w:rsid w:val="00CF19F3"/>
    <w:rsid w:val="00CF5F39"/>
    <w:rsid w:val="00D02B87"/>
    <w:rsid w:val="00D04672"/>
    <w:rsid w:val="00D050E1"/>
    <w:rsid w:val="00D079B9"/>
    <w:rsid w:val="00D10FB6"/>
    <w:rsid w:val="00D13BE1"/>
    <w:rsid w:val="00D17375"/>
    <w:rsid w:val="00D364DF"/>
    <w:rsid w:val="00D40388"/>
    <w:rsid w:val="00D42CCF"/>
    <w:rsid w:val="00D44D12"/>
    <w:rsid w:val="00D45264"/>
    <w:rsid w:val="00D605B5"/>
    <w:rsid w:val="00D62CB6"/>
    <w:rsid w:val="00D648BB"/>
    <w:rsid w:val="00D65AD4"/>
    <w:rsid w:val="00D73EC4"/>
    <w:rsid w:val="00D7426E"/>
    <w:rsid w:val="00D74A92"/>
    <w:rsid w:val="00D8173B"/>
    <w:rsid w:val="00D8283F"/>
    <w:rsid w:val="00D8439A"/>
    <w:rsid w:val="00D846C2"/>
    <w:rsid w:val="00D9173D"/>
    <w:rsid w:val="00DA47D7"/>
    <w:rsid w:val="00DB280B"/>
    <w:rsid w:val="00DB2B8B"/>
    <w:rsid w:val="00DB3644"/>
    <w:rsid w:val="00DB7BE2"/>
    <w:rsid w:val="00DC2D59"/>
    <w:rsid w:val="00DC4CDF"/>
    <w:rsid w:val="00DD2CFC"/>
    <w:rsid w:val="00DD4E27"/>
    <w:rsid w:val="00DE38AC"/>
    <w:rsid w:val="00DF3CD6"/>
    <w:rsid w:val="00DF5B0C"/>
    <w:rsid w:val="00E02299"/>
    <w:rsid w:val="00E06843"/>
    <w:rsid w:val="00E151D7"/>
    <w:rsid w:val="00E2489D"/>
    <w:rsid w:val="00E24E2B"/>
    <w:rsid w:val="00E318E9"/>
    <w:rsid w:val="00E40845"/>
    <w:rsid w:val="00E421D5"/>
    <w:rsid w:val="00E4672A"/>
    <w:rsid w:val="00E474E4"/>
    <w:rsid w:val="00E530D5"/>
    <w:rsid w:val="00E62B14"/>
    <w:rsid w:val="00E62B95"/>
    <w:rsid w:val="00E712DD"/>
    <w:rsid w:val="00E76F98"/>
    <w:rsid w:val="00E80F8A"/>
    <w:rsid w:val="00E86E72"/>
    <w:rsid w:val="00EA210D"/>
    <w:rsid w:val="00EA27BA"/>
    <w:rsid w:val="00EA34D3"/>
    <w:rsid w:val="00EA41A2"/>
    <w:rsid w:val="00EA5609"/>
    <w:rsid w:val="00EA7346"/>
    <w:rsid w:val="00EA789F"/>
    <w:rsid w:val="00EB0A6E"/>
    <w:rsid w:val="00EB5986"/>
    <w:rsid w:val="00EC3AB8"/>
    <w:rsid w:val="00EC4670"/>
    <w:rsid w:val="00EC4FAD"/>
    <w:rsid w:val="00ED682E"/>
    <w:rsid w:val="00ED7372"/>
    <w:rsid w:val="00EE4CE3"/>
    <w:rsid w:val="00EE7DC5"/>
    <w:rsid w:val="00EF0754"/>
    <w:rsid w:val="00EF18C5"/>
    <w:rsid w:val="00EF3342"/>
    <w:rsid w:val="00EF597B"/>
    <w:rsid w:val="00EF7428"/>
    <w:rsid w:val="00F06E23"/>
    <w:rsid w:val="00F0797A"/>
    <w:rsid w:val="00F236D7"/>
    <w:rsid w:val="00F264B9"/>
    <w:rsid w:val="00F302B7"/>
    <w:rsid w:val="00F36755"/>
    <w:rsid w:val="00F41002"/>
    <w:rsid w:val="00F430C1"/>
    <w:rsid w:val="00F50B48"/>
    <w:rsid w:val="00F50DF0"/>
    <w:rsid w:val="00F55053"/>
    <w:rsid w:val="00F55F78"/>
    <w:rsid w:val="00F55FAB"/>
    <w:rsid w:val="00F572E1"/>
    <w:rsid w:val="00F61FA5"/>
    <w:rsid w:val="00F71AF7"/>
    <w:rsid w:val="00F72224"/>
    <w:rsid w:val="00F73260"/>
    <w:rsid w:val="00F76907"/>
    <w:rsid w:val="00F85FE3"/>
    <w:rsid w:val="00FB09BE"/>
    <w:rsid w:val="00FB1101"/>
    <w:rsid w:val="00FB544B"/>
    <w:rsid w:val="00FC4A29"/>
    <w:rsid w:val="00FD08ED"/>
    <w:rsid w:val="00FD1EB6"/>
    <w:rsid w:val="00FD3C0D"/>
    <w:rsid w:val="00FD4D64"/>
    <w:rsid w:val="00FE3F14"/>
    <w:rsid w:val="00FE4A94"/>
    <w:rsid w:val="00FF04A1"/>
    <w:rsid w:val="00FF1C8E"/>
    <w:rsid w:val="00FF2587"/>
    <w:rsid w:val="00F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99827"/>
  <w15:chartTrackingRefBased/>
  <w15:docId w15:val="{04E01675-8DDF-45E1-A2B8-FDA9A50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2E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05EC"/>
  </w:style>
  <w:style w:type="table" w:styleId="a4">
    <w:name w:val="Table Grid"/>
    <w:basedOn w:val="a1"/>
    <w:rsid w:val="003B4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44D12"/>
    <w:pPr>
      <w:tabs>
        <w:tab w:val="center" w:pos="4252"/>
        <w:tab w:val="right" w:pos="8504"/>
      </w:tabs>
      <w:snapToGrid w:val="0"/>
    </w:pPr>
  </w:style>
  <w:style w:type="character" w:styleId="a7">
    <w:name w:val="page number"/>
    <w:basedOn w:val="a0"/>
    <w:rsid w:val="00D44D12"/>
  </w:style>
  <w:style w:type="paragraph" w:styleId="a8">
    <w:name w:val="header"/>
    <w:basedOn w:val="a"/>
    <w:rsid w:val="00D44D12"/>
    <w:pPr>
      <w:tabs>
        <w:tab w:val="center" w:pos="4252"/>
        <w:tab w:val="right" w:pos="8504"/>
      </w:tabs>
      <w:snapToGrid w:val="0"/>
    </w:pPr>
  </w:style>
  <w:style w:type="character" w:styleId="a9">
    <w:name w:val="Hyperlink"/>
    <w:rsid w:val="006920A1"/>
    <w:rPr>
      <w:color w:val="0000FF"/>
      <w:u w:val="single"/>
    </w:rPr>
  </w:style>
  <w:style w:type="paragraph" w:styleId="aa">
    <w:name w:val="Balloon Text"/>
    <w:basedOn w:val="a"/>
    <w:link w:val="ab"/>
    <w:rsid w:val="001F4E67"/>
    <w:rPr>
      <w:rFonts w:ascii="Arial" w:eastAsia="ＭＳ ゴシック" w:hAnsi="Arial"/>
      <w:sz w:val="18"/>
      <w:szCs w:val="18"/>
    </w:rPr>
  </w:style>
  <w:style w:type="character" w:customStyle="1" w:styleId="ab">
    <w:name w:val="吹き出し (文字)"/>
    <w:link w:val="aa"/>
    <w:rsid w:val="001F4E67"/>
    <w:rPr>
      <w:rFonts w:ascii="Arial" w:eastAsia="ＭＳ ゴシック" w:hAnsi="Arial" w:cs="Times New Roman"/>
      <w:kern w:val="2"/>
      <w:sz w:val="18"/>
      <w:szCs w:val="18"/>
    </w:rPr>
  </w:style>
  <w:style w:type="paragraph" w:styleId="ac">
    <w:name w:val="Revision"/>
    <w:hidden/>
    <w:uiPriority w:val="99"/>
    <w:semiHidden/>
    <w:rsid w:val="009C41DC"/>
    <w:rPr>
      <w:rFonts w:ascii="ＭＳ 明朝"/>
      <w:kern w:val="2"/>
      <w:szCs w:val="24"/>
    </w:rPr>
  </w:style>
  <w:style w:type="character" w:customStyle="1" w:styleId="1">
    <w:name w:val="未解決のメンション1"/>
    <w:uiPriority w:val="99"/>
    <w:semiHidden/>
    <w:unhideWhenUsed/>
    <w:rsid w:val="0097541D"/>
    <w:rPr>
      <w:color w:val="808080"/>
      <w:shd w:val="clear" w:color="auto" w:fill="E6E6E6"/>
    </w:rPr>
  </w:style>
  <w:style w:type="paragraph" w:styleId="ad">
    <w:name w:val="List Paragraph"/>
    <w:basedOn w:val="a"/>
    <w:uiPriority w:val="34"/>
    <w:qFormat/>
    <w:rsid w:val="00A60FD6"/>
    <w:pPr>
      <w:ind w:leftChars="400" w:left="840"/>
    </w:pPr>
  </w:style>
  <w:style w:type="character" w:styleId="ae">
    <w:name w:val="annotation reference"/>
    <w:basedOn w:val="a0"/>
    <w:rsid w:val="00F264B9"/>
    <w:rPr>
      <w:sz w:val="18"/>
      <w:szCs w:val="18"/>
    </w:rPr>
  </w:style>
  <w:style w:type="paragraph" w:styleId="af">
    <w:name w:val="annotation text"/>
    <w:basedOn w:val="a"/>
    <w:link w:val="af0"/>
    <w:rsid w:val="00F264B9"/>
    <w:pPr>
      <w:jc w:val="left"/>
    </w:pPr>
  </w:style>
  <w:style w:type="character" w:customStyle="1" w:styleId="af0">
    <w:name w:val="コメント文字列 (文字)"/>
    <w:basedOn w:val="a0"/>
    <w:link w:val="af"/>
    <w:rsid w:val="00F264B9"/>
    <w:rPr>
      <w:rFonts w:ascii="ＭＳ 明朝"/>
      <w:kern w:val="2"/>
      <w:szCs w:val="24"/>
    </w:rPr>
  </w:style>
  <w:style w:type="paragraph" w:styleId="af1">
    <w:name w:val="annotation subject"/>
    <w:basedOn w:val="af"/>
    <w:next w:val="af"/>
    <w:link w:val="af2"/>
    <w:rsid w:val="00F264B9"/>
    <w:rPr>
      <w:b/>
      <w:bCs/>
    </w:rPr>
  </w:style>
  <w:style w:type="character" w:customStyle="1" w:styleId="af2">
    <w:name w:val="コメント内容 (文字)"/>
    <w:basedOn w:val="af0"/>
    <w:link w:val="af1"/>
    <w:rsid w:val="00F264B9"/>
    <w:rPr>
      <w:rFonts w:ascii="ＭＳ 明朝"/>
      <w:b/>
      <w:bCs/>
      <w:kern w:val="2"/>
      <w:szCs w:val="24"/>
    </w:rPr>
  </w:style>
  <w:style w:type="character" w:styleId="af3">
    <w:name w:val="FollowedHyperlink"/>
    <w:basedOn w:val="a0"/>
    <w:rsid w:val="00C85ABD"/>
    <w:rPr>
      <w:color w:val="954F72" w:themeColor="followedHyperlink"/>
      <w:u w:val="single"/>
    </w:rPr>
  </w:style>
  <w:style w:type="character" w:customStyle="1" w:styleId="markedcontent">
    <w:name w:val="markedcontent"/>
    <w:basedOn w:val="a0"/>
    <w:rsid w:val="00C1761B"/>
  </w:style>
  <w:style w:type="paragraph" w:styleId="af4">
    <w:name w:val="No Spacing"/>
    <w:uiPriority w:val="1"/>
    <w:qFormat/>
    <w:rsid w:val="00812E5A"/>
    <w:pPr>
      <w:widowControl w:val="0"/>
      <w:jc w:val="both"/>
    </w:pPr>
    <w:rPr>
      <w:rFonts w:ascii="ＭＳ 明朝"/>
      <w:kern w:val="2"/>
      <w:szCs w:val="24"/>
    </w:rPr>
  </w:style>
  <w:style w:type="character" w:customStyle="1" w:styleId="a6">
    <w:name w:val="フッター (文字)"/>
    <w:basedOn w:val="a0"/>
    <w:link w:val="a5"/>
    <w:uiPriority w:val="99"/>
    <w:rsid w:val="00C26072"/>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0535-6A56-4C22-A720-350BF339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2936</Words>
  <Characters>276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佐賀県</Company>
  <LinksUpToDate>false</LinksUpToDate>
  <CharactersWithSpaces>3206</CharactersWithSpaces>
  <SharedDoc>false</SharedDoc>
  <HLinks>
    <vt:vector size="12" baseType="variant">
      <vt:variant>
        <vt:i4>6881371</vt:i4>
      </vt:variant>
      <vt:variant>
        <vt:i4>3</vt:i4>
      </vt:variant>
      <vt:variant>
        <vt:i4>0</vt:i4>
      </vt:variant>
      <vt:variant>
        <vt:i4>5</vt:i4>
      </vt:variant>
      <vt:variant>
        <vt:lpwstr>mailto:shoukou@pref.saga.lg.jp</vt:lpwstr>
      </vt:variant>
      <vt:variant>
        <vt:lpwstr/>
      </vt:variant>
      <vt:variant>
        <vt:i4>6881371</vt:i4>
      </vt:variant>
      <vt:variant>
        <vt:i4>0</vt:i4>
      </vt:variant>
      <vt:variant>
        <vt:i4>0</vt:i4>
      </vt:variant>
      <vt:variant>
        <vt:i4>5</vt:i4>
      </vt:variant>
      <vt:variant>
        <vt:lpwstr>mailto:shoukou@pref.saga.lg.jp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坂田　順一（経営支援課）</dc:creator>
  <cp:keywords/>
  <cp:lastModifiedBy>野中　美里（観光課）</cp:lastModifiedBy>
  <cp:revision>15</cp:revision>
  <cp:lastPrinted>2024-05-17T06:36:00Z</cp:lastPrinted>
  <dcterms:created xsi:type="dcterms:W3CDTF">2025-04-11T01:47:00Z</dcterms:created>
  <dcterms:modified xsi:type="dcterms:W3CDTF">2025-04-30T06:08:00Z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