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38EB" w14:textId="77777777" w:rsidR="001F697E" w:rsidRPr="009C0243" w:rsidRDefault="001F697E" w:rsidP="001F697E">
      <w:pPr>
        <w:pStyle w:val="20"/>
        <w:ind w:leftChars="0" w:left="0"/>
        <w:jc w:val="center"/>
        <w:rPr>
          <w:rFonts w:ascii="Century" w:eastAsia="ＭＳ 明朝" w:hAnsi="Century" w:cs="Times New Roman"/>
          <w:b/>
          <w:bCs/>
          <w:sz w:val="28"/>
          <w:szCs w:val="24"/>
        </w:rPr>
      </w:pPr>
      <w:r w:rsidRPr="009C0243">
        <w:rPr>
          <w:rFonts w:ascii="Century" w:eastAsia="ＭＳ 明朝" w:hAnsi="Century" w:cs="Times New Roman" w:hint="eastAsia"/>
          <w:b/>
          <w:bCs/>
          <w:sz w:val="28"/>
          <w:szCs w:val="24"/>
        </w:rPr>
        <w:t>公　示</w:t>
      </w:r>
    </w:p>
    <w:p w14:paraId="129B7700" w14:textId="77777777" w:rsidR="001F697E" w:rsidRPr="009C0243" w:rsidRDefault="001F697E" w:rsidP="001F697E">
      <w:pPr>
        <w:rPr>
          <w:rFonts w:ascii="Century" w:eastAsia="ＭＳ 明朝" w:hAnsi="Century" w:cs="Times New Roman"/>
          <w:sz w:val="21"/>
          <w:szCs w:val="24"/>
        </w:rPr>
      </w:pPr>
    </w:p>
    <w:p w14:paraId="7130F67E" w14:textId="60B4EE39" w:rsidR="001F697E" w:rsidRPr="009C0243" w:rsidRDefault="001F697E" w:rsidP="001F697E">
      <w:pPr>
        <w:ind w:firstLineChars="100" w:firstLine="220"/>
        <w:rPr>
          <w:rFonts w:ascii="Century" w:eastAsia="ＭＳ 明朝" w:hAnsi="Century" w:cs="Times New Roman"/>
          <w:sz w:val="22"/>
        </w:rPr>
      </w:pPr>
      <w:r w:rsidRPr="009C0243">
        <w:rPr>
          <w:rFonts w:ascii="Century" w:eastAsia="ＭＳ 明朝" w:hAnsi="Century" w:cs="Times New Roman" w:hint="eastAsia"/>
          <w:sz w:val="22"/>
        </w:rPr>
        <w:t>次のとおり</w:t>
      </w:r>
      <w:r w:rsidR="00B71B53" w:rsidRPr="009C0243">
        <w:rPr>
          <w:rFonts w:ascii="Century" w:eastAsia="ＭＳ 明朝" w:hAnsi="Century" w:cs="Times New Roman" w:hint="eastAsia"/>
          <w:sz w:val="22"/>
        </w:rPr>
        <w:t>企画提案競技（プロポーザル方式）の募集</w:t>
      </w:r>
      <w:r w:rsidRPr="009C0243">
        <w:rPr>
          <w:rFonts w:ascii="Century" w:eastAsia="ＭＳ 明朝" w:hAnsi="Century" w:cs="Times New Roman" w:hint="eastAsia"/>
          <w:sz w:val="22"/>
        </w:rPr>
        <w:t>を行います。</w:t>
      </w:r>
    </w:p>
    <w:p w14:paraId="7E6D2227" w14:textId="77777777" w:rsidR="001F697E" w:rsidRPr="009C0243" w:rsidRDefault="001F697E" w:rsidP="001F697E">
      <w:pPr>
        <w:rPr>
          <w:rFonts w:ascii="Century" w:eastAsia="ＭＳ 明朝" w:hAnsi="Century" w:cs="Times New Roman"/>
          <w:sz w:val="22"/>
        </w:rPr>
      </w:pPr>
    </w:p>
    <w:p w14:paraId="3BC41F0A" w14:textId="4F874A82" w:rsidR="001F697E" w:rsidRPr="00897B2C" w:rsidRDefault="002806A9" w:rsidP="00BE5287">
      <w:pPr>
        <w:ind w:firstLineChars="2800" w:firstLine="6160"/>
        <w:rPr>
          <w:rFonts w:ascii="Century" w:eastAsia="ＭＳ 明朝" w:hAnsi="Century" w:cs="Times New Roman"/>
          <w:sz w:val="22"/>
        </w:rPr>
      </w:pPr>
      <w:r w:rsidRPr="00897B2C">
        <w:rPr>
          <w:rFonts w:ascii="Century" w:eastAsia="ＭＳ 明朝" w:hAnsi="Century" w:cs="Times New Roman" w:hint="eastAsia"/>
          <w:sz w:val="22"/>
        </w:rPr>
        <w:t>令和</w:t>
      </w:r>
      <w:r w:rsidR="00157EAB" w:rsidRPr="00897B2C">
        <w:rPr>
          <w:rFonts w:ascii="Century" w:eastAsia="ＭＳ 明朝" w:hAnsi="Century" w:cs="Times New Roman" w:hint="eastAsia"/>
          <w:sz w:val="22"/>
        </w:rPr>
        <w:t>６</w:t>
      </w:r>
      <w:r w:rsidR="001F697E" w:rsidRPr="00897B2C">
        <w:rPr>
          <w:rFonts w:ascii="Century" w:eastAsia="ＭＳ 明朝" w:hAnsi="Century" w:cs="Times New Roman" w:hint="eastAsia"/>
          <w:sz w:val="22"/>
        </w:rPr>
        <w:t>年</w:t>
      </w:r>
      <w:r w:rsidR="00897B2C" w:rsidRPr="00897B2C">
        <w:rPr>
          <w:rFonts w:ascii="Century" w:eastAsia="ＭＳ 明朝" w:hAnsi="Century" w:cs="Times New Roman" w:hint="eastAsia"/>
          <w:sz w:val="22"/>
        </w:rPr>
        <w:t>８</w:t>
      </w:r>
      <w:r w:rsidR="001F697E" w:rsidRPr="00897B2C">
        <w:rPr>
          <w:rFonts w:ascii="Century" w:eastAsia="ＭＳ 明朝" w:hAnsi="Century" w:cs="Times New Roman" w:hint="eastAsia"/>
          <w:sz w:val="22"/>
        </w:rPr>
        <w:t>月</w:t>
      </w:r>
      <w:r w:rsidR="00897B2C" w:rsidRPr="00897B2C">
        <w:rPr>
          <w:rFonts w:ascii="Century" w:eastAsia="ＭＳ 明朝" w:hAnsi="Century" w:cs="Times New Roman" w:hint="eastAsia"/>
          <w:sz w:val="22"/>
        </w:rPr>
        <w:t>２２</w:t>
      </w:r>
      <w:r w:rsidR="001F697E" w:rsidRPr="00897B2C">
        <w:rPr>
          <w:rFonts w:ascii="Century" w:eastAsia="ＭＳ 明朝" w:hAnsi="Century" w:cs="Times New Roman" w:hint="eastAsia"/>
          <w:sz w:val="22"/>
        </w:rPr>
        <w:t>日</w:t>
      </w:r>
    </w:p>
    <w:p w14:paraId="6DE7999F" w14:textId="77777777" w:rsidR="001F697E" w:rsidRPr="009C0243" w:rsidRDefault="001F697E" w:rsidP="001F697E">
      <w:pPr>
        <w:ind w:firstLineChars="100" w:firstLine="220"/>
        <w:rPr>
          <w:rFonts w:ascii="Century" w:eastAsia="ＭＳ 明朝" w:hAnsi="Century" w:cs="Times New Roman"/>
          <w:sz w:val="22"/>
        </w:rPr>
      </w:pPr>
    </w:p>
    <w:p w14:paraId="68FD648B" w14:textId="77777777" w:rsidR="001F697E" w:rsidRPr="009C0243" w:rsidRDefault="001F697E" w:rsidP="001F697E">
      <w:pPr>
        <w:ind w:firstLineChars="1620" w:firstLine="3564"/>
        <w:rPr>
          <w:rFonts w:ascii="Century" w:eastAsia="ＭＳ 明朝" w:hAnsi="Century" w:cs="Times New Roman"/>
          <w:sz w:val="22"/>
        </w:rPr>
      </w:pPr>
      <w:r w:rsidRPr="009C0243">
        <w:rPr>
          <w:rFonts w:ascii="Century" w:eastAsia="ＭＳ 明朝" w:hAnsi="Century" w:cs="Times New Roman" w:hint="eastAsia"/>
          <w:sz w:val="22"/>
        </w:rPr>
        <w:t>収支等命令者</w:t>
      </w:r>
    </w:p>
    <w:p w14:paraId="5C070508" w14:textId="33503098" w:rsidR="001F697E" w:rsidRPr="009C0243" w:rsidRDefault="001F697E" w:rsidP="001F697E">
      <w:pPr>
        <w:ind w:leftChars="2200" w:left="3960"/>
        <w:rPr>
          <w:rFonts w:ascii="Century" w:eastAsia="ＭＳ 明朝" w:hAnsi="Century" w:cs="Times New Roman"/>
          <w:sz w:val="22"/>
        </w:rPr>
      </w:pPr>
      <w:r w:rsidRPr="009C0243">
        <w:rPr>
          <w:rFonts w:ascii="Century" w:eastAsia="ＭＳ 明朝" w:hAnsi="Century" w:cs="Times New Roman" w:hint="eastAsia"/>
          <w:sz w:val="22"/>
        </w:rPr>
        <w:t>佐賀県</w:t>
      </w:r>
      <w:r w:rsidR="00157EAB">
        <w:rPr>
          <w:rFonts w:ascii="Century" w:eastAsia="ＭＳ 明朝" w:hAnsi="Century" w:cs="Times New Roman" w:hint="eastAsia"/>
          <w:sz w:val="22"/>
        </w:rPr>
        <w:t>伊万里農林</w:t>
      </w:r>
      <w:r w:rsidR="002806A9">
        <w:rPr>
          <w:rFonts w:ascii="Century" w:eastAsia="ＭＳ 明朝" w:hAnsi="Century" w:cs="Times New Roman" w:hint="eastAsia"/>
          <w:sz w:val="22"/>
        </w:rPr>
        <w:t>事務所</w:t>
      </w:r>
      <w:r w:rsidRPr="009C0243">
        <w:rPr>
          <w:rFonts w:ascii="Century" w:eastAsia="ＭＳ 明朝" w:hAnsi="Century" w:cs="Times New Roman" w:hint="eastAsia"/>
          <w:sz w:val="22"/>
        </w:rPr>
        <w:t>長</w:t>
      </w:r>
      <w:r w:rsidR="007F2502" w:rsidRPr="009C0243">
        <w:rPr>
          <w:rFonts w:ascii="Century" w:eastAsia="ＭＳ 明朝" w:hAnsi="Century" w:cs="Times New Roman" w:hint="eastAsia"/>
          <w:sz w:val="22"/>
        </w:rPr>
        <w:t xml:space="preserve">　</w:t>
      </w:r>
      <w:r w:rsidRPr="009C0243">
        <w:rPr>
          <w:rFonts w:ascii="Century" w:eastAsia="ＭＳ 明朝" w:hAnsi="Century" w:cs="Times New Roman" w:hint="eastAsia"/>
          <w:sz w:val="22"/>
        </w:rPr>
        <w:t xml:space="preserve">　</w:t>
      </w:r>
      <w:r w:rsidR="00157EAB">
        <w:rPr>
          <w:rFonts w:ascii="Century" w:eastAsia="ＭＳ 明朝" w:hAnsi="Century" w:cs="Times New Roman" w:hint="eastAsia"/>
          <w:sz w:val="22"/>
        </w:rPr>
        <w:t>川路　勝</w:t>
      </w:r>
    </w:p>
    <w:p w14:paraId="1458EA43" w14:textId="77777777" w:rsidR="001F697E" w:rsidRPr="009C0243" w:rsidRDefault="001F697E" w:rsidP="001F697E">
      <w:pPr>
        <w:rPr>
          <w:rFonts w:ascii="Century" w:eastAsia="ＭＳ 明朝" w:hAnsi="Century" w:cs="Times New Roman"/>
          <w:b/>
          <w:sz w:val="21"/>
          <w:szCs w:val="21"/>
        </w:rPr>
      </w:pPr>
    </w:p>
    <w:p w14:paraId="321FC476" w14:textId="77777777" w:rsidR="001F697E" w:rsidRPr="007D39D1" w:rsidRDefault="001F697E" w:rsidP="001F697E">
      <w:pPr>
        <w:rPr>
          <w:rFonts w:ascii="Century" w:eastAsia="ＭＳ 明朝" w:hAnsi="Century" w:cs="Times New Roman"/>
          <w:b/>
          <w:sz w:val="21"/>
          <w:szCs w:val="21"/>
        </w:rPr>
      </w:pPr>
      <w:r w:rsidRPr="007D39D1">
        <w:rPr>
          <w:rFonts w:ascii="Century" w:eastAsia="ＭＳ 明朝" w:hAnsi="Century" w:cs="Times New Roman" w:hint="eastAsia"/>
          <w:b/>
          <w:sz w:val="21"/>
          <w:szCs w:val="21"/>
        </w:rPr>
        <w:t xml:space="preserve">１　</w:t>
      </w:r>
      <w:r w:rsidR="00B71B53" w:rsidRPr="007D39D1">
        <w:rPr>
          <w:rFonts w:ascii="Century" w:eastAsia="ＭＳ 明朝" w:hAnsi="Century" w:cs="Times New Roman" w:hint="eastAsia"/>
          <w:b/>
          <w:sz w:val="21"/>
          <w:szCs w:val="21"/>
        </w:rPr>
        <w:t>業務内容</w:t>
      </w:r>
    </w:p>
    <w:p w14:paraId="07C0BE95" w14:textId="1873FC39" w:rsidR="001F697E" w:rsidRPr="009C0243" w:rsidRDefault="001F697E" w:rsidP="001F697E">
      <w:pPr>
        <w:ind w:firstLineChars="100" w:firstLine="210"/>
        <w:rPr>
          <w:rFonts w:asciiTheme="minorEastAsia" w:hAnsiTheme="minorEastAsia" w:cs="Times New Roman"/>
          <w:sz w:val="21"/>
          <w:szCs w:val="21"/>
        </w:rPr>
      </w:pPr>
      <w:r w:rsidRPr="009C0243">
        <w:rPr>
          <w:rFonts w:asciiTheme="minorEastAsia" w:hAnsiTheme="minorEastAsia" w:cs="Times New Roman" w:hint="eastAsia"/>
          <w:sz w:val="21"/>
          <w:szCs w:val="21"/>
        </w:rPr>
        <w:t xml:space="preserve">(1) 委託業務名　　　　　</w:t>
      </w:r>
      <w:r w:rsidR="00157EAB" w:rsidRPr="00157EAB">
        <w:rPr>
          <w:rFonts w:asciiTheme="minorEastAsia" w:hAnsiTheme="minorEastAsia" w:cs="Times New Roman" w:hint="eastAsia"/>
          <w:sz w:val="21"/>
          <w:szCs w:val="21"/>
        </w:rPr>
        <w:t>林道烏帽子岳線法面調査委託（法面変状調査）</w:t>
      </w:r>
    </w:p>
    <w:p w14:paraId="085C1A32" w14:textId="56D16D2E" w:rsidR="001F697E" w:rsidRPr="009C0243" w:rsidRDefault="001F697E" w:rsidP="001F697E">
      <w:pPr>
        <w:ind w:firstLineChars="100" w:firstLine="210"/>
        <w:rPr>
          <w:rFonts w:asciiTheme="minorEastAsia" w:hAnsiTheme="minorEastAsia" w:cs="Times New Roman"/>
          <w:sz w:val="21"/>
          <w:szCs w:val="21"/>
        </w:rPr>
      </w:pPr>
      <w:r w:rsidRPr="009C0243">
        <w:rPr>
          <w:rFonts w:asciiTheme="minorEastAsia" w:hAnsiTheme="minorEastAsia" w:cs="Times New Roman" w:hint="eastAsia"/>
          <w:sz w:val="21"/>
          <w:szCs w:val="21"/>
        </w:rPr>
        <w:t>(2) 委託業務の仕様等　　説明書による</w:t>
      </w:r>
    </w:p>
    <w:p w14:paraId="5065AF41" w14:textId="277B5B01" w:rsidR="001F697E" w:rsidRPr="009C0243" w:rsidRDefault="001F697E" w:rsidP="001F697E">
      <w:pPr>
        <w:ind w:firstLineChars="100" w:firstLine="210"/>
        <w:rPr>
          <w:rFonts w:asciiTheme="minorEastAsia" w:hAnsiTheme="minorEastAsia" w:cs="Times New Roman"/>
          <w:sz w:val="21"/>
          <w:szCs w:val="21"/>
        </w:rPr>
      </w:pPr>
      <w:r w:rsidRPr="009C0243">
        <w:rPr>
          <w:rFonts w:asciiTheme="minorEastAsia" w:hAnsiTheme="minorEastAsia" w:cs="Times New Roman" w:hint="eastAsia"/>
          <w:sz w:val="21"/>
          <w:szCs w:val="21"/>
        </w:rPr>
        <w:t xml:space="preserve">(3) 履行期間　　　　　　</w:t>
      </w:r>
      <w:r w:rsidR="002806A9">
        <w:rPr>
          <w:rFonts w:asciiTheme="minorEastAsia" w:hAnsiTheme="minorEastAsia" w:cs="Times New Roman" w:hint="eastAsia"/>
          <w:sz w:val="21"/>
          <w:szCs w:val="21"/>
        </w:rPr>
        <w:t>契約締結の</w:t>
      </w:r>
      <w:r w:rsidRPr="009C0243">
        <w:rPr>
          <w:rFonts w:asciiTheme="minorEastAsia" w:hAnsiTheme="minorEastAsia" w:cs="Times New Roman" w:hint="eastAsia"/>
          <w:sz w:val="21"/>
          <w:szCs w:val="21"/>
        </w:rPr>
        <w:t>日から</w:t>
      </w:r>
      <w:r w:rsidR="002806A9" w:rsidRPr="008306F2">
        <w:rPr>
          <w:rFonts w:asciiTheme="minorEastAsia" w:hAnsiTheme="minorEastAsia" w:cs="Times New Roman" w:hint="eastAsia"/>
          <w:sz w:val="21"/>
          <w:szCs w:val="21"/>
        </w:rPr>
        <w:t>令和</w:t>
      </w:r>
      <w:r w:rsidR="00157EAB">
        <w:rPr>
          <w:rFonts w:asciiTheme="minorEastAsia" w:hAnsiTheme="minorEastAsia" w:cs="Times New Roman" w:hint="eastAsia"/>
          <w:sz w:val="21"/>
          <w:szCs w:val="21"/>
        </w:rPr>
        <w:t>７</w:t>
      </w:r>
      <w:r w:rsidRPr="008306F2">
        <w:rPr>
          <w:rFonts w:asciiTheme="minorEastAsia" w:hAnsiTheme="minorEastAsia" w:cs="Times New Roman" w:hint="eastAsia"/>
          <w:sz w:val="21"/>
          <w:szCs w:val="21"/>
        </w:rPr>
        <w:t>年</w:t>
      </w:r>
      <w:r w:rsidR="007F3522">
        <w:rPr>
          <w:rFonts w:asciiTheme="minorEastAsia" w:hAnsiTheme="minorEastAsia" w:cs="Times New Roman" w:hint="eastAsia"/>
          <w:sz w:val="21"/>
          <w:szCs w:val="21"/>
        </w:rPr>
        <w:t>３</w:t>
      </w:r>
      <w:r w:rsidRPr="008306F2">
        <w:rPr>
          <w:rFonts w:asciiTheme="minorEastAsia" w:hAnsiTheme="minorEastAsia" w:cs="Times New Roman" w:hint="eastAsia"/>
          <w:sz w:val="21"/>
          <w:szCs w:val="21"/>
        </w:rPr>
        <w:t>月</w:t>
      </w:r>
      <w:r w:rsidR="007F3522">
        <w:rPr>
          <w:rFonts w:asciiTheme="minorEastAsia" w:hAnsiTheme="minorEastAsia" w:cs="Times New Roman" w:hint="eastAsia"/>
          <w:sz w:val="21"/>
          <w:szCs w:val="21"/>
        </w:rPr>
        <w:t>１４</w:t>
      </w:r>
      <w:r w:rsidRPr="008306F2">
        <w:rPr>
          <w:rFonts w:asciiTheme="minorEastAsia" w:hAnsiTheme="minorEastAsia" w:cs="Times New Roman" w:hint="eastAsia"/>
          <w:sz w:val="21"/>
          <w:szCs w:val="21"/>
        </w:rPr>
        <w:t>日ま</w:t>
      </w:r>
      <w:r w:rsidRPr="009C0243">
        <w:rPr>
          <w:rFonts w:asciiTheme="minorEastAsia" w:hAnsiTheme="minorEastAsia" w:cs="Times New Roman" w:hint="eastAsia"/>
          <w:sz w:val="21"/>
          <w:szCs w:val="21"/>
        </w:rPr>
        <w:t>で</w:t>
      </w:r>
    </w:p>
    <w:p w14:paraId="68012834" w14:textId="4C1293D6" w:rsidR="001F697E" w:rsidRPr="009C0243" w:rsidRDefault="001F697E" w:rsidP="001F697E">
      <w:pPr>
        <w:ind w:firstLineChars="100" w:firstLine="210"/>
        <w:rPr>
          <w:rFonts w:asciiTheme="minorEastAsia" w:hAnsiTheme="minorEastAsia" w:cs="Times New Roman"/>
          <w:sz w:val="21"/>
          <w:szCs w:val="21"/>
        </w:rPr>
      </w:pPr>
      <w:r w:rsidRPr="009C0243">
        <w:rPr>
          <w:rFonts w:asciiTheme="minorEastAsia" w:hAnsiTheme="minorEastAsia" w:cs="Times New Roman" w:hint="eastAsia"/>
          <w:sz w:val="21"/>
          <w:szCs w:val="21"/>
        </w:rPr>
        <w:t>(4) 履行場所　　　　　　佐賀県</w:t>
      </w:r>
      <w:r w:rsidR="00157EAB">
        <w:rPr>
          <w:rFonts w:asciiTheme="minorEastAsia" w:hAnsiTheme="minorEastAsia" w:cs="Times New Roman" w:hint="eastAsia"/>
          <w:sz w:val="21"/>
          <w:szCs w:val="21"/>
        </w:rPr>
        <w:t>伊万里市</w:t>
      </w:r>
      <w:r w:rsidR="00157EAB" w:rsidRPr="00157EAB">
        <w:rPr>
          <w:rFonts w:asciiTheme="minorEastAsia" w:hAnsiTheme="minorEastAsia" w:cs="Times New Roman" w:hint="eastAsia"/>
          <w:sz w:val="21"/>
          <w:szCs w:val="21"/>
        </w:rPr>
        <w:t>東山代町滝川内</w:t>
      </w:r>
    </w:p>
    <w:p w14:paraId="0F7039B2" w14:textId="77777777" w:rsidR="001F697E" w:rsidRPr="009C0243" w:rsidRDefault="001F697E" w:rsidP="001F697E">
      <w:pPr>
        <w:rPr>
          <w:rFonts w:ascii="Century" w:eastAsia="ＭＳ 明朝" w:hAnsi="Century" w:cs="Times New Roman"/>
          <w:b/>
          <w:sz w:val="21"/>
          <w:szCs w:val="21"/>
        </w:rPr>
      </w:pPr>
    </w:p>
    <w:p w14:paraId="5F621D3B" w14:textId="77777777" w:rsidR="001F697E" w:rsidRPr="007D39D1" w:rsidRDefault="001F697E" w:rsidP="00EE2350">
      <w:pPr>
        <w:pStyle w:val="aa"/>
        <w:jc w:val="left"/>
        <w:rPr>
          <w:rFonts w:asciiTheme="minorEastAsia" w:hAnsiTheme="minorEastAsia"/>
          <w:b/>
          <w:bCs/>
          <w:sz w:val="21"/>
          <w:szCs w:val="21"/>
        </w:rPr>
      </w:pPr>
      <w:r w:rsidRPr="007D39D1">
        <w:rPr>
          <w:rFonts w:asciiTheme="minorEastAsia" w:hAnsiTheme="minorEastAsia" w:hint="eastAsia"/>
          <w:b/>
          <w:bCs/>
          <w:sz w:val="21"/>
          <w:szCs w:val="21"/>
        </w:rPr>
        <w:t>２　参加資格に関する事項</w:t>
      </w:r>
    </w:p>
    <w:p w14:paraId="520849C8" w14:textId="0B28BD06" w:rsidR="001F697E" w:rsidRDefault="00B71B53" w:rsidP="00EE2350">
      <w:pPr>
        <w:pStyle w:val="aa"/>
        <w:ind w:firstLineChars="100" w:firstLine="210"/>
        <w:rPr>
          <w:rFonts w:asciiTheme="minorEastAsia" w:hAnsiTheme="minorEastAsia"/>
          <w:sz w:val="21"/>
          <w:szCs w:val="21"/>
        </w:rPr>
      </w:pPr>
      <w:r w:rsidRPr="009C0243">
        <w:rPr>
          <w:rFonts w:asciiTheme="minorEastAsia" w:hAnsiTheme="minorEastAsia" w:hint="eastAsia"/>
          <w:sz w:val="21"/>
          <w:szCs w:val="21"/>
        </w:rPr>
        <w:t>本件プロポーザルに参加を希望する者</w:t>
      </w:r>
      <w:r w:rsidR="001F697E" w:rsidRPr="009C0243">
        <w:rPr>
          <w:rFonts w:asciiTheme="minorEastAsia" w:hAnsiTheme="minorEastAsia" w:hint="eastAsia"/>
          <w:sz w:val="21"/>
          <w:szCs w:val="21"/>
        </w:rPr>
        <w:t>は、次に掲げる要件の全てを満たす者であることを要する。</w:t>
      </w:r>
    </w:p>
    <w:p w14:paraId="2F89842C" w14:textId="1C6A6874" w:rsidR="0077462F" w:rsidRPr="009C0243" w:rsidRDefault="0077462F" w:rsidP="00EE2350">
      <w:pPr>
        <w:pStyle w:val="aa"/>
        <w:ind w:firstLineChars="100" w:firstLine="210"/>
        <w:rPr>
          <w:rFonts w:asciiTheme="minorEastAsia" w:hAnsiTheme="minorEastAsia"/>
          <w:sz w:val="21"/>
          <w:szCs w:val="21"/>
        </w:rPr>
      </w:pPr>
      <w:r w:rsidRPr="0077462F">
        <w:rPr>
          <w:rFonts w:asciiTheme="minorEastAsia" w:hAnsiTheme="minorEastAsia" w:hint="eastAsia"/>
          <w:sz w:val="21"/>
          <w:szCs w:val="21"/>
        </w:rPr>
        <w:t>なお、資格要件確認のため、佐賀県警察本部に照会する場合がある。</w:t>
      </w:r>
    </w:p>
    <w:p w14:paraId="7D6A8765" w14:textId="7BC2AA71" w:rsidR="002806A9" w:rsidRPr="002806A9" w:rsidRDefault="002806A9" w:rsidP="002806A9">
      <w:pPr>
        <w:pStyle w:val="aa"/>
        <w:ind w:left="210" w:hangingChars="100" w:hanging="210"/>
        <w:rPr>
          <w:rFonts w:asciiTheme="minorEastAsia" w:hAnsiTheme="minorEastAsia"/>
          <w:sz w:val="21"/>
          <w:szCs w:val="21"/>
        </w:rPr>
      </w:pPr>
      <w:r w:rsidRPr="009C0243">
        <w:rPr>
          <w:rFonts w:asciiTheme="minorEastAsia" w:hAnsiTheme="minorEastAsia" w:hint="eastAsia"/>
          <w:sz w:val="21"/>
          <w:szCs w:val="21"/>
        </w:rPr>
        <w:t>(1)</w:t>
      </w:r>
      <w:r w:rsidRPr="002806A9">
        <w:rPr>
          <w:rFonts w:asciiTheme="minorEastAsia" w:hAnsiTheme="minorEastAsia" w:hint="eastAsia"/>
          <w:sz w:val="21"/>
          <w:szCs w:val="21"/>
        </w:rPr>
        <w:t>佐賀県建設工事等入札参加資格の審査等に関する規則（昭和28年佐賀県規則第21号）第2条第2項の規定に基づき、</w:t>
      </w:r>
      <w:r w:rsidRPr="000A712A">
        <w:rPr>
          <w:rFonts w:asciiTheme="minorEastAsia" w:hAnsiTheme="minorEastAsia" w:hint="eastAsia"/>
          <w:sz w:val="21"/>
          <w:szCs w:val="21"/>
        </w:rPr>
        <w:t>「森林土木」の入札参加資格</w:t>
      </w:r>
      <w:r w:rsidRPr="002806A9">
        <w:rPr>
          <w:rFonts w:asciiTheme="minorEastAsia" w:hAnsiTheme="minorEastAsia" w:hint="eastAsia"/>
          <w:sz w:val="21"/>
          <w:szCs w:val="21"/>
        </w:rPr>
        <w:t>の決定（公告日時点）を受けていること。また、建設コンサルタント登録規程（昭和52年建設省告示第717号）に基づく「</w:t>
      </w:r>
      <w:r>
        <w:rPr>
          <w:rFonts w:asciiTheme="minorEastAsia" w:hAnsiTheme="minorEastAsia" w:hint="eastAsia"/>
          <w:sz w:val="21"/>
          <w:szCs w:val="21"/>
        </w:rPr>
        <w:t>森林土木</w:t>
      </w:r>
      <w:r w:rsidRPr="002806A9">
        <w:rPr>
          <w:rFonts w:asciiTheme="minorEastAsia" w:hAnsiTheme="minorEastAsia" w:hint="eastAsia"/>
          <w:sz w:val="21"/>
          <w:szCs w:val="21"/>
        </w:rPr>
        <w:t>」部門の登録を受けていること。</w:t>
      </w:r>
    </w:p>
    <w:p w14:paraId="23036655" w14:textId="4628ECC6" w:rsidR="001F697E" w:rsidRPr="009C0243" w:rsidRDefault="001F697E" w:rsidP="00EE2350">
      <w:pPr>
        <w:pStyle w:val="aa"/>
        <w:ind w:left="210" w:hangingChars="100" w:hanging="210"/>
        <w:rPr>
          <w:rFonts w:asciiTheme="minorEastAsia" w:hAnsiTheme="minorEastAsia"/>
          <w:sz w:val="21"/>
          <w:szCs w:val="21"/>
        </w:rPr>
      </w:pPr>
      <w:r w:rsidRPr="009C0243">
        <w:rPr>
          <w:rFonts w:asciiTheme="minorEastAsia" w:hAnsiTheme="minorEastAsia" w:hint="eastAsia"/>
          <w:sz w:val="21"/>
          <w:szCs w:val="21"/>
        </w:rPr>
        <w:t>(</w:t>
      </w:r>
      <w:r w:rsidR="002806A9">
        <w:rPr>
          <w:rFonts w:asciiTheme="minorEastAsia" w:hAnsiTheme="minorEastAsia" w:hint="eastAsia"/>
          <w:sz w:val="21"/>
          <w:szCs w:val="21"/>
        </w:rPr>
        <w:t>2</w:t>
      </w:r>
      <w:r w:rsidRPr="009C0243">
        <w:rPr>
          <w:rFonts w:asciiTheme="minorEastAsia" w:hAnsiTheme="minorEastAsia" w:hint="eastAsia"/>
          <w:sz w:val="21"/>
          <w:szCs w:val="21"/>
        </w:rPr>
        <w:t>) 地方自治法施行令（昭和22年政令第16号）第167条の</w:t>
      </w:r>
      <w:r w:rsidR="004D1380" w:rsidRPr="009C0243">
        <w:rPr>
          <w:rFonts w:asciiTheme="minorEastAsia" w:hAnsiTheme="minorEastAsia" w:hint="eastAsia"/>
          <w:sz w:val="21"/>
          <w:szCs w:val="21"/>
        </w:rPr>
        <w:t>４</w:t>
      </w:r>
      <w:r w:rsidRPr="009C0243">
        <w:rPr>
          <w:rFonts w:asciiTheme="minorEastAsia" w:hAnsiTheme="minorEastAsia" w:hint="eastAsia"/>
          <w:sz w:val="21"/>
          <w:szCs w:val="21"/>
        </w:rPr>
        <w:t>の規定に該当する者でないこと。</w:t>
      </w:r>
    </w:p>
    <w:p w14:paraId="54799B33" w14:textId="6D16ED50" w:rsidR="001F697E" w:rsidRPr="009C0243" w:rsidRDefault="001F697E" w:rsidP="00EE2350">
      <w:pPr>
        <w:pStyle w:val="aa"/>
        <w:ind w:left="210" w:hangingChars="100" w:hanging="210"/>
        <w:rPr>
          <w:rFonts w:asciiTheme="minorEastAsia" w:hAnsiTheme="minorEastAsia"/>
          <w:sz w:val="21"/>
          <w:szCs w:val="21"/>
        </w:rPr>
      </w:pPr>
      <w:r w:rsidRPr="009C0243">
        <w:rPr>
          <w:rFonts w:asciiTheme="minorEastAsia" w:hAnsiTheme="minorEastAsia" w:hint="eastAsia"/>
          <w:sz w:val="21"/>
          <w:szCs w:val="21"/>
        </w:rPr>
        <w:t>(</w:t>
      </w:r>
      <w:r w:rsidR="002806A9">
        <w:rPr>
          <w:rFonts w:asciiTheme="minorEastAsia" w:hAnsiTheme="minorEastAsia" w:hint="eastAsia"/>
          <w:sz w:val="21"/>
          <w:szCs w:val="21"/>
        </w:rPr>
        <w:t>3</w:t>
      </w:r>
      <w:r w:rsidRPr="009C0243">
        <w:rPr>
          <w:rFonts w:asciiTheme="minorEastAsia" w:hAnsiTheme="minorEastAsia" w:hint="eastAsia"/>
          <w:sz w:val="21"/>
          <w:szCs w:val="21"/>
        </w:rPr>
        <w:t>) 会社更生法（平成14年法律第154号）又は民事再生法（平成11年法律第225号）に基づき更生手続開始又は民事再生手続開始の申立てがなされている者でないこと。</w:t>
      </w:r>
    </w:p>
    <w:p w14:paraId="5843E8F0" w14:textId="7FD32808" w:rsidR="001F697E" w:rsidRPr="009C0243" w:rsidRDefault="001F697E" w:rsidP="00EE2350">
      <w:pPr>
        <w:pStyle w:val="aa"/>
        <w:ind w:left="210" w:hangingChars="100" w:hanging="210"/>
        <w:rPr>
          <w:rFonts w:asciiTheme="minorEastAsia" w:hAnsiTheme="minorEastAsia"/>
          <w:sz w:val="21"/>
          <w:szCs w:val="21"/>
        </w:rPr>
      </w:pPr>
      <w:r w:rsidRPr="009C0243">
        <w:rPr>
          <w:rFonts w:asciiTheme="minorEastAsia" w:hAnsiTheme="minorEastAsia" w:hint="eastAsia"/>
          <w:sz w:val="21"/>
          <w:szCs w:val="21"/>
        </w:rPr>
        <w:t>(</w:t>
      </w:r>
      <w:r w:rsidR="002806A9">
        <w:rPr>
          <w:rFonts w:asciiTheme="minorEastAsia" w:hAnsiTheme="minorEastAsia" w:hint="eastAsia"/>
          <w:sz w:val="21"/>
          <w:szCs w:val="21"/>
        </w:rPr>
        <w:t>4</w:t>
      </w:r>
      <w:r w:rsidRPr="009C0243">
        <w:rPr>
          <w:rFonts w:asciiTheme="minorEastAsia" w:hAnsiTheme="minorEastAsia" w:hint="eastAsia"/>
          <w:sz w:val="21"/>
          <w:szCs w:val="21"/>
        </w:rPr>
        <w:t xml:space="preserve">) </w:t>
      </w:r>
      <w:r w:rsidR="00122612" w:rsidRPr="009C0243">
        <w:rPr>
          <w:rFonts w:asciiTheme="minorEastAsia" w:hAnsiTheme="minorEastAsia" w:hint="eastAsia"/>
          <w:sz w:val="21"/>
          <w:szCs w:val="21"/>
        </w:rPr>
        <w:t>公募開始</w:t>
      </w:r>
      <w:r w:rsidRPr="009C0243">
        <w:rPr>
          <w:rFonts w:asciiTheme="minorEastAsia" w:hAnsiTheme="minorEastAsia" w:hint="eastAsia"/>
          <w:sz w:val="21"/>
          <w:szCs w:val="21"/>
        </w:rPr>
        <w:t>の日の６か月前から</w:t>
      </w:r>
      <w:r w:rsidR="00C43BFF" w:rsidRPr="009C0243">
        <w:rPr>
          <w:rFonts w:asciiTheme="minorEastAsia" w:hAnsiTheme="minorEastAsia" w:hint="eastAsia"/>
          <w:sz w:val="21"/>
          <w:szCs w:val="21"/>
        </w:rPr>
        <w:t>契約</w:t>
      </w:r>
      <w:r w:rsidRPr="009C0243">
        <w:rPr>
          <w:rFonts w:asciiTheme="minorEastAsia" w:hAnsiTheme="minorEastAsia" w:hint="eastAsia"/>
          <w:sz w:val="21"/>
          <w:szCs w:val="21"/>
        </w:rPr>
        <w:t>の日までの間、金融機関等において手形又は小切手が不渡りとなった者でないこと。</w:t>
      </w:r>
    </w:p>
    <w:p w14:paraId="404C313B" w14:textId="0F29714A" w:rsidR="001F697E" w:rsidRPr="009C0243" w:rsidRDefault="001F697E" w:rsidP="00EE2350">
      <w:pPr>
        <w:pStyle w:val="aa"/>
        <w:ind w:left="210" w:hangingChars="100" w:hanging="210"/>
        <w:rPr>
          <w:rFonts w:asciiTheme="minorEastAsia" w:hAnsiTheme="minorEastAsia"/>
          <w:sz w:val="21"/>
          <w:szCs w:val="21"/>
        </w:rPr>
      </w:pPr>
      <w:r w:rsidRPr="009C0243">
        <w:rPr>
          <w:rFonts w:asciiTheme="minorEastAsia" w:hAnsiTheme="minorEastAsia" w:hint="eastAsia"/>
          <w:sz w:val="21"/>
          <w:szCs w:val="21"/>
        </w:rPr>
        <w:t>(</w:t>
      </w:r>
      <w:r w:rsidR="002806A9">
        <w:rPr>
          <w:rFonts w:asciiTheme="minorEastAsia" w:hAnsiTheme="minorEastAsia" w:hint="eastAsia"/>
          <w:sz w:val="21"/>
          <w:szCs w:val="21"/>
        </w:rPr>
        <w:t>5</w:t>
      </w:r>
      <w:r w:rsidRPr="009C0243">
        <w:rPr>
          <w:rFonts w:asciiTheme="minorEastAsia" w:hAnsiTheme="minorEastAsia" w:hint="eastAsia"/>
          <w:sz w:val="21"/>
          <w:szCs w:val="21"/>
        </w:rPr>
        <w:t>) 佐賀県発注の契約に係る指名停止措置若しくは入札参加資格停止措置を受けている者又は佐賀県発注の請負・委託等契約に係る入札参加一時停止措置要領に該当する者でないこと。</w:t>
      </w:r>
    </w:p>
    <w:p w14:paraId="46096971" w14:textId="7C325C8B" w:rsidR="001F697E" w:rsidRPr="009C0243" w:rsidRDefault="001F697E" w:rsidP="00EE2350">
      <w:pPr>
        <w:pStyle w:val="aa"/>
        <w:ind w:left="210" w:hangingChars="100" w:hanging="210"/>
        <w:rPr>
          <w:rFonts w:asciiTheme="minorEastAsia" w:hAnsiTheme="minorEastAsia"/>
          <w:sz w:val="21"/>
          <w:szCs w:val="21"/>
        </w:rPr>
      </w:pPr>
      <w:r w:rsidRPr="009C0243">
        <w:rPr>
          <w:rFonts w:asciiTheme="minorEastAsia" w:hAnsiTheme="minorEastAsia" w:hint="eastAsia"/>
          <w:sz w:val="21"/>
          <w:szCs w:val="21"/>
        </w:rPr>
        <w:t>(</w:t>
      </w:r>
      <w:r w:rsidR="002806A9">
        <w:rPr>
          <w:rFonts w:asciiTheme="minorEastAsia" w:hAnsiTheme="minorEastAsia" w:hint="eastAsia"/>
          <w:sz w:val="21"/>
          <w:szCs w:val="21"/>
        </w:rPr>
        <w:t>6</w:t>
      </w:r>
      <w:r w:rsidRPr="009C0243">
        <w:rPr>
          <w:rFonts w:asciiTheme="minorEastAsia" w:hAnsiTheme="minorEastAsia" w:hint="eastAsia"/>
          <w:sz w:val="21"/>
          <w:szCs w:val="21"/>
        </w:rPr>
        <w:t>) 自己又は自社の役員等が、次のいずれにも該当する者でないこと、及び次のイからキまでに掲げる者が、その経営に実質的に関与していないこと。</w:t>
      </w:r>
    </w:p>
    <w:p w14:paraId="721EF90D" w14:textId="77777777" w:rsidR="001F697E" w:rsidRPr="009C0243" w:rsidRDefault="001F697E" w:rsidP="00EE2350">
      <w:pPr>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ア　暴力団（暴力団員による不当な行為の防止等に関する法律（平成３年法律第77号）第２条第２号に規定する暴力団をいう。以下同じ。）</w:t>
      </w:r>
    </w:p>
    <w:p w14:paraId="2945623B" w14:textId="77777777" w:rsidR="001F697E" w:rsidRPr="009C0243" w:rsidRDefault="001F697E" w:rsidP="00EE2350">
      <w:pPr>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イ　暴力団員（暴力団員による不当な行為の防止等に関する法律第２条第６号に規定する暴力団員を言う。以下同じ。）</w:t>
      </w:r>
    </w:p>
    <w:p w14:paraId="65D64AAC" w14:textId="77777777" w:rsidR="001F697E" w:rsidRPr="009C0243" w:rsidRDefault="001F697E" w:rsidP="00760723">
      <w:pPr>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ウ　暴力団員でなくなった日から５年を経過しない者</w:t>
      </w:r>
    </w:p>
    <w:p w14:paraId="68FB8F22" w14:textId="77777777" w:rsidR="001F697E" w:rsidRPr="009C0243" w:rsidRDefault="001F697E" w:rsidP="00EE2350">
      <w:pPr>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エ　自己、自社若しくは第三者の不正な利益を図る目的又は第三者に損害を与える目的をもって暴力団又は暴力団員を利用している者</w:t>
      </w:r>
    </w:p>
    <w:p w14:paraId="15AF05B6" w14:textId="77777777" w:rsidR="001F697E" w:rsidRPr="009C0243" w:rsidRDefault="001F697E" w:rsidP="00EE2350">
      <w:pPr>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オ　暴力団又は暴力団員に対して資金等を提供し、又は便宜を供与する等直接的又は積</w:t>
      </w:r>
      <w:r w:rsidR="00EE2350" w:rsidRPr="009C0243">
        <w:rPr>
          <w:rFonts w:asciiTheme="minorEastAsia" w:hAnsiTheme="minorEastAsia" w:hint="eastAsia"/>
          <w:sz w:val="21"/>
          <w:szCs w:val="21"/>
        </w:rPr>
        <w:t xml:space="preserve">　</w:t>
      </w:r>
      <w:r w:rsidRPr="009C0243">
        <w:rPr>
          <w:rFonts w:asciiTheme="minorEastAsia" w:hAnsiTheme="minorEastAsia" w:hint="eastAsia"/>
          <w:sz w:val="21"/>
          <w:szCs w:val="21"/>
        </w:rPr>
        <w:t>極的に暴力団の維持運営に協力し、又は関与している者</w:t>
      </w:r>
    </w:p>
    <w:p w14:paraId="767AE258" w14:textId="77777777" w:rsidR="001F697E" w:rsidRPr="009C0243" w:rsidRDefault="001F697E" w:rsidP="00EE2350">
      <w:pPr>
        <w:ind w:firstLineChars="100" w:firstLine="210"/>
        <w:rPr>
          <w:rFonts w:asciiTheme="minorEastAsia" w:hAnsiTheme="minorEastAsia"/>
          <w:sz w:val="21"/>
          <w:szCs w:val="21"/>
        </w:rPr>
      </w:pPr>
      <w:r w:rsidRPr="009C0243">
        <w:rPr>
          <w:rFonts w:asciiTheme="minorEastAsia" w:hAnsiTheme="minorEastAsia" w:hint="eastAsia"/>
          <w:sz w:val="21"/>
          <w:szCs w:val="21"/>
        </w:rPr>
        <w:t>カ　暴力団又は暴力団員と社会的に非難されるべき関係を有している者</w:t>
      </w:r>
    </w:p>
    <w:p w14:paraId="634A31E4" w14:textId="77777777" w:rsidR="001F697E" w:rsidRPr="009C0243" w:rsidRDefault="001F697E" w:rsidP="00EE2350">
      <w:pPr>
        <w:ind w:firstLineChars="100" w:firstLine="210"/>
        <w:rPr>
          <w:rFonts w:asciiTheme="minorEastAsia" w:hAnsiTheme="minorEastAsia"/>
          <w:sz w:val="21"/>
          <w:szCs w:val="21"/>
        </w:rPr>
      </w:pPr>
      <w:r w:rsidRPr="009C0243">
        <w:rPr>
          <w:rFonts w:asciiTheme="minorEastAsia" w:hAnsiTheme="minorEastAsia" w:hint="eastAsia"/>
          <w:sz w:val="21"/>
          <w:szCs w:val="21"/>
        </w:rPr>
        <w:t>キ　暴力団又は暴力団員であることを知りながらこれらを利用している者</w:t>
      </w:r>
    </w:p>
    <w:p w14:paraId="01B3D8F5" w14:textId="0FD499BA" w:rsidR="002806A9" w:rsidRPr="002806A9" w:rsidRDefault="002806A9" w:rsidP="002806A9">
      <w:pPr>
        <w:ind w:left="628" w:hangingChars="299" w:hanging="628"/>
        <w:rPr>
          <w:rFonts w:ascii="Century" w:eastAsia="ＭＳ 明朝" w:hAnsi="Century" w:cs="Times New Roman"/>
          <w:sz w:val="21"/>
          <w:szCs w:val="21"/>
        </w:rPr>
      </w:pPr>
      <w:r w:rsidRPr="009C0243">
        <w:rPr>
          <w:rFonts w:asciiTheme="minorEastAsia" w:hAnsiTheme="minorEastAsia" w:hint="eastAsia"/>
          <w:sz w:val="21"/>
          <w:szCs w:val="21"/>
        </w:rPr>
        <w:lastRenderedPageBreak/>
        <w:t>(</w:t>
      </w:r>
      <w:r w:rsidR="004262C0">
        <w:rPr>
          <w:rFonts w:asciiTheme="minorEastAsia" w:hAnsiTheme="minorEastAsia" w:hint="eastAsia"/>
          <w:sz w:val="21"/>
          <w:szCs w:val="21"/>
        </w:rPr>
        <w:t>7</w:t>
      </w:r>
      <w:r w:rsidRPr="009C0243">
        <w:rPr>
          <w:rFonts w:asciiTheme="minorEastAsia" w:hAnsiTheme="minorEastAsia" w:hint="eastAsia"/>
          <w:sz w:val="21"/>
          <w:szCs w:val="21"/>
        </w:rPr>
        <w:t xml:space="preserve">) </w:t>
      </w:r>
      <w:r w:rsidRPr="002806A9">
        <w:rPr>
          <w:rFonts w:ascii="Century" w:eastAsia="ＭＳ 明朝" w:hAnsi="Century" w:cs="Times New Roman" w:hint="eastAsia"/>
          <w:sz w:val="21"/>
          <w:szCs w:val="21"/>
        </w:rPr>
        <w:t>下記の要件を満たす技術者を配置できるものであること。</w:t>
      </w:r>
    </w:p>
    <w:p w14:paraId="017C8B86" w14:textId="77777777" w:rsidR="00760723" w:rsidRPr="00760723" w:rsidRDefault="002806A9" w:rsidP="00760723">
      <w:pPr>
        <w:rPr>
          <w:rFonts w:ascii="Century" w:eastAsia="ＭＳ 明朝" w:hAnsi="Century" w:cs="Times New Roman"/>
          <w:sz w:val="21"/>
          <w:szCs w:val="21"/>
        </w:rPr>
      </w:pPr>
      <w:r w:rsidRPr="002806A9">
        <w:rPr>
          <w:rFonts w:ascii="Century" w:eastAsia="ＭＳ 明朝" w:hAnsi="Century" w:cs="Times New Roman" w:hint="eastAsia"/>
          <w:sz w:val="21"/>
          <w:szCs w:val="21"/>
        </w:rPr>
        <w:t xml:space="preserve">　</w:t>
      </w:r>
      <w:r>
        <w:rPr>
          <w:rFonts w:ascii="Century" w:eastAsia="ＭＳ 明朝" w:hAnsi="Century" w:cs="Times New Roman" w:hint="eastAsia"/>
          <w:sz w:val="21"/>
          <w:szCs w:val="21"/>
        </w:rPr>
        <w:t xml:space="preserve">　</w:t>
      </w:r>
      <w:r w:rsidR="00760723" w:rsidRPr="00760723">
        <w:rPr>
          <w:rFonts w:ascii="Century" w:eastAsia="ＭＳ 明朝" w:hAnsi="Century" w:cs="Times New Roman" w:hint="eastAsia"/>
          <w:sz w:val="21"/>
          <w:szCs w:val="21"/>
        </w:rPr>
        <w:t>管理技術者及び照査技術者は、次の</w:t>
      </w:r>
      <w:r w:rsidR="00760723" w:rsidRPr="00760723">
        <w:rPr>
          <w:rFonts w:ascii="Century" w:eastAsia="ＭＳ 明朝" w:hAnsi="Century" w:cs="Times New Roman" w:hint="eastAsia"/>
          <w:sz w:val="21"/>
          <w:szCs w:val="21"/>
        </w:rPr>
        <w:t>(1)</w:t>
      </w:r>
      <w:r w:rsidR="00760723" w:rsidRPr="00760723">
        <w:rPr>
          <w:rFonts w:ascii="Century" w:eastAsia="ＭＳ 明朝" w:hAnsi="Century" w:cs="Times New Roman" w:hint="eastAsia"/>
          <w:sz w:val="21"/>
          <w:szCs w:val="21"/>
        </w:rPr>
        <w:t>～</w:t>
      </w:r>
      <w:r w:rsidR="00760723" w:rsidRPr="00760723">
        <w:rPr>
          <w:rFonts w:ascii="Century" w:eastAsia="ＭＳ 明朝" w:hAnsi="Century" w:cs="Times New Roman" w:hint="eastAsia"/>
          <w:sz w:val="21"/>
          <w:szCs w:val="21"/>
        </w:rPr>
        <w:t>(2)</w:t>
      </w:r>
      <w:r w:rsidR="00760723" w:rsidRPr="00760723">
        <w:rPr>
          <w:rFonts w:ascii="Century" w:eastAsia="ＭＳ 明朝" w:hAnsi="Century" w:cs="Times New Roman" w:hint="eastAsia"/>
          <w:sz w:val="21"/>
          <w:szCs w:val="21"/>
        </w:rPr>
        <w:t>のいずれかの要件を満たす者とする。</w:t>
      </w:r>
    </w:p>
    <w:p w14:paraId="26A074DF" w14:textId="1B2CBBC7" w:rsidR="00760723" w:rsidRPr="00760723" w:rsidRDefault="00760723" w:rsidP="00760723">
      <w:pPr>
        <w:ind w:leftChars="100" w:left="390" w:hangingChars="100" w:hanging="210"/>
        <w:rPr>
          <w:rFonts w:ascii="Century" w:eastAsia="ＭＳ 明朝" w:hAnsi="Century" w:cs="Times New Roman"/>
          <w:sz w:val="21"/>
          <w:szCs w:val="21"/>
        </w:rPr>
      </w:pPr>
      <w:r w:rsidRPr="009C0243">
        <w:rPr>
          <w:rFonts w:asciiTheme="minorEastAsia" w:hAnsiTheme="minorEastAsia" w:hint="eastAsia"/>
          <w:sz w:val="21"/>
          <w:szCs w:val="21"/>
        </w:rPr>
        <w:t xml:space="preserve">ア　</w:t>
      </w:r>
      <w:r w:rsidRPr="00760723">
        <w:rPr>
          <w:rFonts w:ascii="Century" w:eastAsia="ＭＳ 明朝" w:hAnsi="Century" w:cs="Times New Roman" w:hint="eastAsia"/>
          <w:sz w:val="21"/>
          <w:szCs w:val="21"/>
        </w:rPr>
        <w:t>林道設計業務の実務経験を有し、その業務に対応する別紙に掲げる３森林土木設計・調査・測量業務に該当する資格を有する者</w:t>
      </w:r>
    </w:p>
    <w:p w14:paraId="1589E539" w14:textId="13E61FC1" w:rsidR="002806A9" w:rsidRPr="002806A9" w:rsidRDefault="00760723" w:rsidP="00760723">
      <w:pPr>
        <w:ind w:leftChars="100" w:left="390" w:hangingChars="100" w:hanging="210"/>
        <w:rPr>
          <w:rFonts w:ascii="ＭＳ 明朝" w:eastAsia="ＭＳ 明朝" w:hAnsi="ＭＳ 明朝" w:cs="Times New Roman"/>
          <w:sz w:val="21"/>
          <w:szCs w:val="21"/>
        </w:rPr>
      </w:pPr>
      <w:r w:rsidRPr="009C0243">
        <w:rPr>
          <w:rFonts w:asciiTheme="minorEastAsia" w:hAnsiTheme="minorEastAsia" w:hint="eastAsia"/>
          <w:sz w:val="21"/>
          <w:szCs w:val="21"/>
        </w:rPr>
        <w:t xml:space="preserve">イ　</w:t>
      </w:r>
      <w:r w:rsidRPr="00760723">
        <w:rPr>
          <w:rFonts w:ascii="Century" w:eastAsia="ＭＳ 明朝" w:hAnsi="Century" w:cs="Times New Roman" w:hint="eastAsia"/>
          <w:sz w:val="21"/>
          <w:szCs w:val="21"/>
        </w:rPr>
        <w:t>林道設計業務の実務経験を有し、学校教育法による大学若しくは高等専門学校（別表に定める指定学科）卒業後にあっては、</w:t>
      </w:r>
      <w:r w:rsidRPr="00760723">
        <w:rPr>
          <w:rFonts w:ascii="Century" w:eastAsia="ＭＳ 明朝" w:hAnsi="Century" w:cs="Times New Roman" w:hint="eastAsia"/>
          <w:sz w:val="21"/>
          <w:szCs w:val="21"/>
        </w:rPr>
        <w:t>20</w:t>
      </w:r>
      <w:r w:rsidRPr="00760723">
        <w:rPr>
          <w:rFonts w:ascii="Century" w:eastAsia="ＭＳ 明朝" w:hAnsi="Century" w:cs="Times New Roman" w:hint="eastAsia"/>
          <w:sz w:val="21"/>
          <w:szCs w:val="21"/>
        </w:rPr>
        <w:t>年以上、高等学校（別表に定める指定学科）卒業後にあっては、</w:t>
      </w:r>
      <w:r w:rsidRPr="00760723">
        <w:rPr>
          <w:rFonts w:ascii="Century" w:eastAsia="ＭＳ 明朝" w:hAnsi="Century" w:cs="Times New Roman" w:hint="eastAsia"/>
          <w:sz w:val="21"/>
          <w:szCs w:val="21"/>
        </w:rPr>
        <w:t>22</w:t>
      </w:r>
      <w:r w:rsidRPr="00760723">
        <w:rPr>
          <w:rFonts w:ascii="Century" w:eastAsia="ＭＳ 明朝" w:hAnsi="Century" w:cs="Times New Roman" w:hint="eastAsia"/>
          <w:sz w:val="21"/>
          <w:szCs w:val="21"/>
        </w:rPr>
        <w:t>年以上、又は土木コンサルタント等業務に関しては、</w:t>
      </w:r>
      <w:r w:rsidRPr="00760723">
        <w:rPr>
          <w:rFonts w:ascii="Century" w:eastAsia="ＭＳ 明朝" w:hAnsi="Century" w:cs="Times New Roman" w:hint="eastAsia"/>
          <w:sz w:val="21"/>
          <w:szCs w:val="21"/>
        </w:rPr>
        <w:t>25</w:t>
      </w:r>
      <w:r w:rsidRPr="00760723">
        <w:rPr>
          <w:rFonts w:ascii="Century" w:eastAsia="ＭＳ 明朝" w:hAnsi="Century" w:cs="Times New Roman" w:hint="eastAsia"/>
          <w:sz w:val="21"/>
          <w:szCs w:val="21"/>
        </w:rPr>
        <w:t>年以上の実務経験を有する者。</w:t>
      </w:r>
    </w:p>
    <w:p w14:paraId="273A7F30" w14:textId="3996EF7E" w:rsidR="002806A9" w:rsidRPr="002806A9" w:rsidRDefault="002806A9" w:rsidP="002806A9">
      <w:pPr>
        <w:rPr>
          <w:rFonts w:ascii="Century" w:eastAsia="ＭＳ 明朝" w:hAnsi="Century" w:cs="Times New Roman"/>
          <w:sz w:val="21"/>
          <w:szCs w:val="21"/>
        </w:rPr>
      </w:pPr>
      <w:r w:rsidRPr="009C0243">
        <w:rPr>
          <w:rFonts w:asciiTheme="minorEastAsia" w:hAnsiTheme="minorEastAsia" w:hint="eastAsia"/>
          <w:sz w:val="21"/>
          <w:szCs w:val="21"/>
        </w:rPr>
        <w:t>(</w:t>
      </w:r>
      <w:r w:rsidR="004262C0">
        <w:rPr>
          <w:rFonts w:asciiTheme="minorEastAsia" w:hAnsiTheme="minorEastAsia" w:hint="eastAsia"/>
          <w:sz w:val="21"/>
          <w:szCs w:val="21"/>
        </w:rPr>
        <w:t>8</w:t>
      </w:r>
      <w:r w:rsidRPr="009C0243">
        <w:rPr>
          <w:rFonts w:asciiTheme="minorEastAsia" w:hAnsiTheme="minorEastAsia" w:hint="eastAsia"/>
          <w:sz w:val="21"/>
          <w:szCs w:val="21"/>
        </w:rPr>
        <w:t xml:space="preserve">) </w:t>
      </w:r>
      <w:r w:rsidRPr="002806A9">
        <w:rPr>
          <w:rFonts w:ascii="ＭＳ 明朝" w:eastAsia="ＭＳ 明朝" w:hAnsi="ＭＳ 明朝" w:cs="Times New Roman" w:hint="eastAsia"/>
          <w:sz w:val="21"/>
          <w:szCs w:val="21"/>
        </w:rPr>
        <w:t>佐賀県内に</w:t>
      </w:r>
      <w:r w:rsidRPr="002806A9">
        <w:rPr>
          <w:rFonts w:ascii="Century" w:eastAsia="ＭＳ 明朝" w:hAnsi="Century" w:cs="Times New Roman" w:hint="eastAsia"/>
          <w:sz w:val="21"/>
          <w:szCs w:val="21"/>
        </w:rPr>
        <w:t>本店、支店又は営業所を有する者であること。</w:t>
      </w:r>
    </w:p>
    <w:p w14:paraId="45A420B7" w14:textId="77777777" w:rsidR="001F697E" w:rsidRPr="009C0243" w:rsidRDefault="001F697E" w:rsidP="001F697E">
      <w:pPr>
        <w:jc w:val="left"/>
        <w:rPr>
          <w:rFonts w:ascii="ＭＳ 明朝" w:eastAsia="ＭＳ 明朝" w:hAnsi="Century" w:cs="Times New Roman"/>
          <w:sz w:val="21"/>
          <w:szCs w:val="21"/>
        </w:rPr>
      </w:pPr>
    </w:p>
    <w:p w14:paraId="4487F6A7" w14:textId="77777777" w:rsidR="001F697E" w:rsidRPr="009C0243" w:rsidRDefault="001F697E" w:rsidP="001F697E">
      <w:pPr>
        <w:ind w:left="38" w:hangingChars="18" w:hanging="38"/>
        <w:jc w:val="left"/>
        <w:rPr>
          <w:rFonts w:ascii="ＭＳ 明朝" w:eastAsia="ＭＳ 明朝" w:hAnsi="Century" w:cs="Times New Roman"/>
          <w:b/>
          <w:sz w:val="21"/>
          <w:szCs w:val="21"/>
        </w:rPr>
      </w:pPr>
      <w:r w:rsidRPr="009C0243">
        <w:rPr>
          <w:rFonts w:ascii="ＭＳ 明朝" w:eastAsia="ＭＳ 明朝" w:hAnsi="Century" w:cs="Times New Roman" w:hint="eastAsia"/>
          <w:b/>
          <w:sz w:val="21"/>
          <w:szCs w:val="21"/>
        </w:rPr>
        <w:t>３　手続等に関する事項</w:t>
      </w:r>
    </w:p>
    <w:p w14:paraId="2F0E4D45" w14:textId="78EC17A7" w:rsidR="001F697E" w:rsidRPr="009C0243" w:rsidRDefault="001F697E" w:rsidP="001F697E">
      <w:pPr>
        <w:ind w:left="38"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(1) 担当課　佐賀県</w:t>
      </w:r>
      <w:r w:rsidR="00D63D0C">
        <w:rPr>
          <w:rFonts w:ascii="ＭＳ 明朝" w:eastAsia="ＭＳ 明朝" w:hAnsi="Century" w:cs="Times New Roman" w:hint="eastAsia"/>
          <w:sz w:val="21"/>
          <w:szCs w:val="21"/>
        </w:rPr>
        <w:t>伊万里農林</w:t>
      </w:r>
      <w:r w:rsidR="002806A9">
        <w:rPr>
          <w:rFonts w:ascii="ＭＳ 明朝" w:eastAsia="ＭＳ 明朝" w:hAnsi="Century" w:cs="Times New Roman" w:hint="eastAsia"/>
          <w:sz w:val="21"/>
          <w:szCs w:val="21"/>
        </w:rPr>
        <w:t>事務所</w:t>
      </w:r>
      <w:r w:rsidR="001B485C">
        <w:rPr>
          <w:rFonts w:ascii="ＭＳ 明朝" w:eastAsia="ＭＳ 明朝" w:hAnsi="Century" w:cs="Times New Roman" w:hint="eastAsia"/>
          <w:sz w:val="21"/>
          <w:szCs w:val="21"/>
        </w:rPr>
        <w:t xml:space="preserve">　</w:t>
      </w:r>
      <w:r w:rsidR="00D63D0C">
        <w:rPr>
          <w:rFonts w:ascii="ＭＳ 明朝" w:eastAsia="ＭＳ 明朝" w:hAnsi="Century" w:cs="Times New Roman" w:hint="eastAsia"/>
          <w:sz w:val="21"/>
          <w:szCs w:val="21"/>
        </w:rPr>
        <w:t>林務課</w:t>
      </w:r>
      <w:r w:rsidR="008A6D0B">
        <w:rPr>
          <w:rFonts w:ascii="ＭＳ 明朝" w:eastAsia="ＭＳ 明朝" w:hAnsi="Century" w:cs="Times New Roman" w:hint="eastAsia"/>
          <w:sz w:val="21"/>
          <w:szCs w:val="21"/>
        </w:rPr>
        <w:t xml:space="preserve">　</w:t>
      </w:r>
      <w:r w:rsidR="00D63D0C">
        <w:rPr>
          <w:rFonts w:ascii="ＭＳ 明朝" w:eastAsia="ＭＳ 明朝" w:hAnsi="Century" w:cs="Times New Roman" w:hint="eastAsia"/>
          <w:sz w:val="21"/>
          <w:szCs w:val="21"/>
        </w:rPr>
        <w:t>普及・森林管理</w:t>
      </w:r>
      <w:r w:rsidRPr="009C0243">
        <w:rPr>
          <w:rFonts w:ascii="ＭＳ 明朝" w:eastAsia="ＭＳ 明朝" w:hAnsi="Century" w:cs="Times New Roman" w:hint="eastAsia"/>
          <w:sz w:val="21"/>
          <w:szCs w:val="21"/>
        </w:rPr>
        <w:t>担当</w:t>
      </w:r>
    </w:p>
    <w:p w14:paraId="52B7196C" w14:textId="6241EC53" w:rsidR="001F697E" w:rsidRPr="009C0243" w:rsidRDefault="00CB3787" w:rsidP="001F697E">
      <w:pPr>
        <w:ind w:left="38" w:firstLineChars="300" w:firstLine="630"/>
        <w:jc w:val="left"/>
        <w:rPr>
          <w:rFonts w:ascii="ＭＳ 明朝" w:eastAsia="ＭＳ 明朝" w:hAnsi="Century" w:cs="Times New Roman"/>
          <w:sz w:val="21"/>
          <w:szCs w:val="21"/>
        </w:rPr>
      </w:pPr>
      <w:r>
        <w:rPr>
          <w:rFonts w:ascii="ＭＳ 明朝" w:eastAsia="ＭＳ 明朝" w:hAnsi="Century" w:cs="Times New Roman" w:hint="eastAsia"/>
          <w:sz w:val="21"/>
          <w:szCs w:val="21"/>
        </w:rPr>
        <w:t xml:space="preserve">住所　　</w:t>
      </w:r>
      <w:r w:rsidR="00935BAF">
        <w:rPr>
          <w:rFonts w:ascii="ＭＳ 明朝" w:eastAsia="ＭＳ 明朝" w:hAnsi="Century" w:cs="Times New Roman" w:hint="eastAsia"/>
          <w:sz w:val="21"/>
          <w:szCs w:val="21"/>
        </w:rPr>
        <w:t xml:space="preserve">　　</w:t>
      </w:r>
      <w:r w:rsidR="001F697E" w:rsidRPr="009C0243">
        <w:rPr>
          <w:rFonts w:ascii="ＭＳ 明朝" w:eastAsia="ＭＳ 明朝" w:hAnsi="Century" w:cs="Times New Roman" w:hint="eastAsia"/>
          <w:sz w:val="21"/>
          <w:szCs w:val="21"/>
        </w:rPr>
        <w:t>佐賀県</w:t>
      </w:r>
      <w:r w:rsidR="00D63D0C">
        <w:rPr>
          <w:rFonts w:ascii="ＭＳ 明朝" w:eastAsia="ＭＳ 明朝" w:hAnsi="Century" w:cs="Times New Roman" w:hint="eastAsia"/>
          <w:sz w:val="21"/>
          <w:szCs w:val="21"/>
        </w:rPr>
        <w:t>伊万里市新天町122-4</w:t>
      </w:r>
    </w:p>
    <w:p w14:paraId="55571767" w14:textId="6D86AA58" w:rsidR="001F697E" w:rsidRPr="009C0243" w:rsidRDefault="001F697E" w:rsidP="001F697E">
      <w:pPr>
        <w:ind w:left="38" w:firstLineChars="300" w:firstLine="63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w:t>
      </w:r>
      <w:r w:rsidR="002806A9">
        <w:rPr>
          <w:rFonts w:ascii="ＭＳ 明朝" w:eastAsia="ＭＳ 明朝" w:hAnsi="Century" w:cs="Times New Roman" w:hint="eastAsia"/>
          <w:sz w:val="21"/>
          <w:szCs w:val="21"/>
        </w:rPr>
        <w:t>5</w:t>
      </w:r>
      <w:r w:rsidRPr="009C0243">
        <w:rPr>
          <w:rFonts w:ascii="ＭＳ 明朝" w:eastAsia="ＭＳ 明朝" w:hAnsi="Century" w:cs="Times New Roman" w:hint="eastAsia"/>
          <w:sz w:val="21"/>
          <w:szCs w:val="21"/>
        </w:rPr>
        <w:t>-</w:t>
      </w:r>
      <w:r w:rsidR="00D63D0C">
        <w:rPr>
          <w:rFonts w:ascii="ＭＳ 明朝" w:eastAsia="ＭＳ 明朝" w:hAnsi="Century" w:cs="Times New Roman" w:hint="eastAsia"/>
          <w:sz w:val="21"/>
          <w:szCs w:val="21"/>
        </w:rPr>
        <w:t>23</w:t>
      </w:r>
      <w:r w:rsidRPr="009C0243">
        <w:rPr>
          <w:rFonts w:ascii="ＭＳ 明朝" w:eastAsia="ＭＳ 明朝" w:hAnsi="Century" w:cs="Times New Roman" w:hint="eastAsia"/>
          <w:sz w:val="21"/>
          <w:szCs w:val="21"/>
        </w:rPr>
        <w:t>-</w:t>
      </w:r>
      <w:r w:rsidR="00D63D0C">
        <w:rPr>
          <w:rFonts w:ascii="ＭＳ 明朝" w:eastAsia="ＭＳ 明朝" w:hAnsi="Century" w:cs="Times New Roman" w:hint="eastAsia"/>
          <w:sz w:val="21"/>
          <w:szCs w:val="21"/>
        </w:rPr>
        <w:t>5172</w:t>
      </w:r>
    </w:p>
    <w:p w14:paraId="0929BC16" w14:textId="41EAF35A" w:rsidR="001F697E" w:rsidRPr="009C0243" w:rsidRDefault="001F697E" w:rsidP="001F697E">
      <w:pPr>
        <w:ind w:left="38" w:firstLineChars="300" w:firstLine="63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　095</w:t>
      </w:r>
      <w:r w:rsidR="002806A9">
        <w:rPr>
          <w:rFonts w:ascii="ＭＳ 明朝" w:eastAsia="ＭＳ 明朝" w:hAnsi="Century" w:cs="Times New Roman" w:hint="eastAsia"/>
          <w:sz w:val="21"/>
          <w:szCs w:val="21"/>
        </w:rPr>
        <w:t>5</w:t>
      </w:r>
      <w:r w:rsidRPr="009C0243">
        <w:rPr>
          <w:rFonts w:ascii="ＭＳ 明朝" w:eastAsia="ＭＳ 明朝" w:hAnsi="Century" w:cs="Times New Roman" w:hint="eastAsia"/>
          <w:sz w:val="21"/>
          <w:szCs w:val="21"/>
        </w:rPr>
        <w:t>-</w:t>
      </w:r>
      <w:r w:rsidR="00D63D0C">
        <w:rPr>
          <w:rFonts w:ascii="ＭＳ 明朝" w:eastAsia="ＭＳ 明朝" w:hAnsi="Century" w:cs="Times New Roman" w:hint="eastAsia"/>
          <w:sz w:val="21"/>
          <w:szCs w:val="21"/>
        </w:rPr>
        <w:t>23</w:t>
      </w:r>
      <w:r w:rsidRPr="009C0243">
        <w:rPr>
          <w:rFonts w:ascii="ＭＳ 明朝" w:eastAsia="ＭＳ 明朝" w:hAnsi="Century" w:cs="Times New Roman" w:hint="eastAsia"/>
          <w:sz w:val="21"/>
          <w:szCs w:val="21"/>
        </w:rPr>
        <w:t>-</w:t>
      </w:r>
      <w:r w:rsidR="002806A9">
        <w:rPr>
          <w:rFonts w:ascii="ＭＳ 明朝" w:eastAsia="ＭＳ 明朝" w:hAnsi="Century" w:cs="Times New Roman" w:hint="eastAsia"/>
          <w:sz w:val="21"/>
          <w:szCs w:val="21"/>
        </w:rPr>
        <w:t>0</w:t>
      </w:r>
      <w:r w:rsidR="00D63D0C">
        <w:rPr>
          <w:rFonts w:ascii="ＭＳ 明朝" w:eastAsia="ＭＳ 明朝" w:hAnsi="Century" w:cs="Times New Roman" w:hint="eastAsia"/>
          <w:sz w:val="21"/>
          <w:szCs w:val="21"/>
        </w:rPr>
        <w:t>057</w:t>
      </w:r>
    </w:p>
    <w:p w14:paraId="21216086" w14:textId="16141DD2" w:rsidR="001F697E" w:rsidRPr="00003601" w:rsidRDefault="001F697E" w:rsidP="001F697E">
      <w:pPr>
        <w:ind w:left="38" w:firstLineChars="300" w:firstLine="630"/>
        <w:jc w:val="left"/>
        <w:rPr>
          <w:rFonts w:ascii="ＭＳ 明朝" w:eastAsia="ＭＳ 明朝" w:hAnsi="Century" w:cs="Times New Roman"/>
          <w:color w:val="FF0000"/>
          <w:sz w:val="21"/>
          <w:szCs w:val="21"/>
        </w:rPr>
      </w:pPr>
      <w:r w:rsidRPr="009C0243">
        <w:rPr>
          <w:rFonts w:ascii="ＭＳ 明朝" w:eastAsia="ＭＳ 明朝" w:hAnsi="Century" w:cs="Times New Roman" w:hint="eastAsia"/>
          <w:sz w:val="21"/>
          <w:szCs w:val="21"/>
        </w:rPr>
        <w:t>メール</w:t>
      </w:r>
      <w:r w:rsidR="00935BAF">
        <w:rPr>
          <w:rFonts w:ascii="ＭＳ 明朝" w:eastAsia="ＭＳ 明朝" w:hAnsi="Century" w:cs="Times New Roman" w:hint="eastAsia"/>
          <w:sz w:val="21"/>
          <w:szCs w:val="21"/>
        </w:rPr>
        <w:t xml:space="preserve">　　　</w:t>
      </w:r>
      <w:r w:rsidR="004A1FB3" w:rsidRPr="004A1FB3">
        <w:rPr>
          <w:rFonts w:ascii="ＭＳ 明朝" w:eastAsia="ＭＳ 明朝" w:hAnsi="Century" w:cs="Times New Roman"/>
          <w:sz w:val="21"/>
          <w:szCs w:val="21"/>
        </w:rPr>
        <w:t>imarinourin@pref.saga.lg.jp</w:t>
      </w:r>
    </w:p>
    <w:p w14:paraId="1880C7EE" w14:textId="77777777" w:rsidR="001F697E" w:rsidRPr="009C0243" w:rsidRDefault="001F697E" w:rsidP="001F697E">
      <w:pPr>
        <w:ind w:left="38" w:hangingChars="18" w:hanging="38"/>
        <w:jc w:val="left"/>
        <w:rPr>
          <w:rFonts w:ascii="ＭＳ 明朝" w:eastAsia="ＭＳ 明朝" w:hAnsi="Century" w:cs="Times New Roman"/>
          <w:b/>
          <w:sz w:val="21"/>
          <w:szCs w:val="21"/>
        </w:rPr>
      </w:pPr>
    </w:p>
    <w:p w14:paraId="1F82A15F" w14:textId="77777777" w:rsidR="001F697E" w:rsidRPr="009C0243" w:rsidRDefault="001F697E" w:rsidP="001F697E">
      <w:pPr>
        <w:ind w:left="38"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(2) 説明書の交付</w:t>
      </w:r>
      <w:r w:rsidR="00122612" w:rsidRPr="009C0243">
        <w:rPr>
          <w:rFonts w:ascii="ＭＳ 明朝" w:eastAsia="ＭＳ 明朝" w:hAnsi="Century" w:cs="Times New Roman" w:hint="eastAsia"/>
          <w:sz w:val="21"/>
          <w:szCs w:val="21"/>
        </w:rPr>
        <w:t>期間及び方法</w:t>
      </w:r>
    </w:p>
    <w:p w14:paraId="71757DEB" w14:textId="056293FA" w:rsidR="001F697E" w:rsidRPr="009C0243" w:rsidRDefault="008306F2" w:rsidP="008306F2">
      <w:pPr>
        <w:ind w:firstLineChars="300" w:firstLine="630"/>
        <w:rPr>
          <w:rFonts w:ascii="Century" w:eastAsia="ＭＳ 明朝" w:hAnsi="Century" w:cs="Times New Roman"/>
          <w:sz w:val="21"/>
          <w:szCs w:val="21"/>
        </w:rPr>
      </w:pPr>
      <w:r w:rsidRPr="008306F2">
        <w:rPr>
          <w:rFonts w:ascii="Century" w:eastAsia="ＭＳ 明朝" w:hAnsi="Century" w:cs="Times New Roman" w:hint="eastAsia"/>
          <w:sz w:val="21"/>
          <w:szCs w:val="21"/>
        </w:rPr>
        <w:t>令和</w:t>
      </w:r>
      <w:r w:rsidR="004A1FB3">
        <w:rPr>
          <w:rFonts w:ascii="Century" w:eastAsia="ＭＳ 明朝" w:hAnsi="Century" w:cs="Times New Roman" w:hint="eastAsia"/>
          <w:sz w:val="21"/>
          <w:szCs w:val="21"/>
        </w:rPr>
        <w:t>６</w:t>
      </w:r>
      <w:r w:rsidR="001F697E" w:rsidRPr="008306F2">
        <w:rPr>
          <w:rFonts w:ascii="Century" w:eastAsia="ＭＳ 明朝" w:hAnsi="Century" w:cs="Times New Roman" w:hint="eastAsia"/>
          <w:sz w:val="21"/>
          <w:szCs w:val="21"/>
        </w:rPr>
        <w:t>年</w:t>
      </w:r>
      <w:r w:rsidR="004A1FB3">
        <w:rPr>
          <w:rFonts w:ascii="Century" w:eastAsia="ＭＳ 明朝" w:hAnsi="Century" w:cs="Times New Roman" w:hint="eastAsia"/>
          <w:sz w:val="21"/>
          <w:szCs w:val="21"/>
        </w:rPr>
        <w:t>８</w:t>
      </w:r>
      <w:r w:rsidR="001F697E" w:rsidRPr="008306F2">
        <w:rPr>
          <w:rFonts w:ascii="Century" w:eastAsia="ＭＳ 明朝" w:hAnsi="Century" w:cs="Times New Roman" w:hint="eastAsia"/>
          <w:sz w:val="21"/>
          <w:szCs w:val="21"/>
        </w:rPr>
        <w:t>月</w:t>
      </w:r>
      <w:r w:rsidR="000A712A">
        <w:rPr>
          <w:rFonts w:ascii="Century" w:eastAsia="ＭＳ 明朝" w:hAnsi="Century" w:cs="Times New Roman" w:hint="eastAsia"/>
          <w:sz w:val="21"/>
          <w:szCs w:val="21"/>
        </w:rPr>
        <w:t>２２</w:t>
      </w:r>
      <w:r w:rsidR="001F697E" w:rsidRPr="008306F2">
        <w:rPr>
          <w:rFonts w:ascii="Century" w:eastAsia="ＭＳ 明朝" w:hAnsi="Century" w:cs="Times New Roman" w:hint="eastAsia"/>
          <w:sz w:val="21"/>
          <w:szCs w:val="21"/>
        </w:rPr>
        <w:t>日から同</w:t>
      </w:r>
      <w:r w:rsidR="000A712A">
        <w:rPr>
          <w:rFonts w:ascii="Century" w:eastAsia="ＭＳ 明朝" w:hAnsi="Century" w:cs="Times New Roman" w:hint="eastAsia"/>
          <w:sz w:val="21"/>
          <w:szCs w:val="21"/>
        </w:rPr>
        <w:t>１０</w:t>
      </w:r>
      <w:r w:rsidR="001F697E" w:rsidRPr="008306F2">
        <w:rPr>
          <w:rFonts w:ascii="Century" w:eastAsia="ＭＳ 明朝" w:hAnsi="Century" w:cs="Times New Roman" w:hint="eastAsia"/>
          <w:sz w:val="21"/>
          <w:szCs w:val="21"/>
        </w:rPr>
        <w:t>月</w:t>
      </w:r>
      <w:r w:rsidR="000A712A">
        <w:rPr>
          <w:rFonts w:ascii="Century" w:eastAsia="ＭＳ 明朝" w:hAnsi="Century" w:cs="Times New Roman" w:hint="eastAsia"/>
          <w:sz w:val="21"/>
          <w:szCs w:val="21"/>
        </w:rPr>
        <w:t>２</w:t>
      </w:r>
      <w:r w:rsidR="001F697E" w:rsidRPr="008306F2">
        <w:rPr>
          <w:rFonts w:ascii="Century" w:eastAsia="ＭＳ 明朝" w:hAnsi="Century" w:cs="Times New Roman" w:hint="eastAsia"/>
          <w:sz w:val="21"/>
          <w:szCs w:val="21"/>
        </w:rPr>
        <w:t>日まで</w:t>
      </w:r>
      <w:r w:rsidR="009C6107">
        <w:rPr>
          <w:rFonts w:ascii="Century" w:eastAsia="ＭＳ 明朝" w:hAnsi="Century" w:cs="Times New Roman" w:hint="eastAsia"/>
          <w:sz w:val="21"/>
          <w:szCs w:val="21"/>
        </w:rPr>
        <w:t>、</w:t>
      </w:r>
      <w:r w:rsidR="001F697E" w:rsidRPr="009C0243">
        <w:rPr>
          <w:rFonts w:ascii="Century" w:eastAsia="ＭＳ 明朝" w:hAnsi="Century" w:cs="Times New Roman" w:hint="eastAsia"/>
          <w:sz w:val="21"/>
          <w:szCs w:val="21"/>
        </w:rPr>
        <w:t>佐賀県ホームページに掲載</w:t>
      </w:r>
      <w:r w:rsidR="00E54E05">
        <w:rPr>
          <w:rFonts w:ascii="Century" w:eastAsia="ＭＳ 明朝" w:hAnsi="Century" w:cs="Times New Roman" w:hint="eastAsia"/>
          <w:sz w:val="21"/>
          <w:szCs w:val="21"/>
        </w:rPr>
        <w:t>する</w:t>
      </w:r>
      <w:r w:rsidR="001F697E" w:rsidRPr="009C0243">
        <w:rPr>
          <w:rFonts w:ascii="Century" w:eastAsia="ＭＳ 明朝" w:hAnsi="Century" w:cs="Times New Roman" w:hint="eastAsia"/>
          <w:sz w:val="21"/>
          <w:szCs w:val="21"/>
        </w:rPr>
        <w:t>。</w:t>
      </w:r>
    </w:p>
    <w:p w14:paraId="436C9A5B" w14:textId="77777777" w:rsidR="001F697E" w:rsidRPr="00BF4C8C" w:rsidRDefault="001F697E" w:rsidP="001F697E">
      <w:pPr>
        <w:ind w:left="38" w:hangingChars="18" w:hanging="38"/>
        <w:rPr>
          <w:rFonts w:ascii="Century" w:eastAsia="ＭＳ 明朝" w:hAnsi="Century" w:cs="Times New Roman"/>
          <w:sz w:val="21"/>
          <w:szCs w:val="21"/>
        </w:rPr>
      </w:pPr>
    </w:p>
    <w:p w14:paraId="7E403569" w14:textId="77777777" w:rsidR="00E54E05" w:rsidRDefault="001F697E" w:rsidP="001F697E">
      <w:pPr>
        <w:ind w:left="38" w:hangingChars="18" w:hanging="38"/>
        <w:rPr>
          <w:rFonts w:ascii="Century" w:eastAsia="ＭＳ 明朝" w:hAnsi="Century" w:cs="Times New Roman"/>
          <w:b/>
          <w:sz w:val="21"/>
          <w:szCs w:val="21"/>
        </w:rPr>
      </w:pPr>
      <w:r w:rsidRPr="009C0243">
        <w:rPr>
          <w:rFonts w:ascii="Century" w:eastAsia="ＭＳ 明朝" w:hAnsi="Century" w:cs="Times New Roman" w:hint="eastAsia"/>
          <w:b/>
          <w:sz w:val="21"/>
          <w:szCs w:val="21"/>
        </w:rPr>
        <w:t>４　説明会</w:t>
      </w:r>
    </w:p>
    <w:p w14:paraId="386A63CF" w14:textId="6B678AAE" w:rsidR="001F697E" w:rsidRPr="009C0243" w:rsidRDefault="001F697E" w:rsidP="001F697E">
      <w:pPr>
        <w:ind w:left="38" w:hangingChars="18" w:hanging="38"/>
        <w:rPr>
          <w:rFonts w:ascii="Century" w:eastAsia="ＭＳ 明朝" w:hAnsi="Century" w:cs="Times New Roman"/>
          <w:sz w:val="21"/>
          <w:szCs w:val="21"/>
        </w:rPr>
      </w:pPr>
      <w:r w:rsidRPr="002071D6">
        <w:rPr>
          <w:rFonts w:ascii="Century" w:eastAsia="ＭＳ 明朝" w:hAnsi="Century" w:cs="Times New Roman" w:hint="eastAsia"/>
          <w:bCs/>
          <w:sz w:val="21"/>
          <w:szCs w:val="21"/>
        </w:rPr>
        <w:t xml:space="preserve">　　</w:t>
      </w:r>
      <w:r w:rsidR="002071D6" w:rsidRPr="002071D6">
        <w:rPr>
          <w:rFonts w:ascii="Century" w:eastAsia="ＭＳ 明朝" w:hAnsi="Century" w:cs="Times New Roman" w:hint="eastAsia"/>
          <w:bCs/>
          <w:sz w:val="21"/>
          <w:szCs w:val="21"/>
        </w:rPr>
        <w:t>希望者に対して、現場において説明する</w:t>
      </w:r>
      <w:r w:rsidRPr="002071D6">
        <w:rPr>
          <w:rFonts w:ascii="Century" w:eastAsia="ＭＳ 明朝" w:hAnsi="Century" w:cs="Times New Roman" w:hint="eastAsia"/>
          <w:bCs/>
          <w:sz w:val="21"/>
          <w:szCs w:val="21"/>
        </w:rPr>
        <w:t>。</w:t>
      </w:r>
    </w:p>
    <w:p w14:paraId="6483D25D" w14:textId="77777777" w:rsidR="001F697E" w:rsidRPr="009C0243" w:rsidRDefault="001F697E" w:rsidP="001F697E">
      <w:pPr>
        <w:ind w:left="38" w:hangingChars="18" w:hanging="38"/>
        <w:jc w:val="left"/>
        <w:rPr>
          <w:rFonts w:ascii="ＭＳ 明朝" w:eastAsia="ＭＳ 明朝" w:hAnsi="Century" w:cs="Times New Roman"/>
          <w:sz w:val="21"/>
          <w:szCs w:val="21"/>
        </w:rPr>
      </w:pPr>
    </w:p>
    <w:p w14:paraId="302A35A5" w14:textId="77777777" w:rsidR="001F697E" w:rsidRPr="009C0243" w:rsidRDefault="001F697E" w:rsidP="001F697E">
      <w:pPr>
        <w:ind w:left="38" w:hangingChars="18" w:hanging="38"/>
        <w:jc w:val="left"/>
        <w:rPr>
          <w:rFonts w:ascii="ＭＳ 明朝" w:eastAsia="ＭＳ 明朝" w:hAnsi="Century" w:cs="Times New Roman"/>
          <w:b/>
          <w:sz w:val="21"/>
          <w:szCs w:val="21"/>
        </w:rPr>
      </w:pPr>
      <w:r w:rsidRPr="009C0243">
        <w:rPr>
          <w:rFonts w:ascii="ＭＳ 明朝" w:eastAsia="ＭＳ 明朝" w:hAnsi="Century" w:cs="Times New Roman" w:hint="eastAsia"/>
          <w:b/>
          <w:sz w:val="21"/>
          <w:szCs w:val="21"/>
        </w:rPr>
        <w:t>５　参加資格の確認</w:t>
      </w:r>
    </w:p>
    <w:p w14:paraId="5E58B815" w14:textId="03B49F33" w:rsidR="001F697E" w:rsidRPr="009C0243" w:rsidRDefault="00B71B53" w:rsidP="001F697E">
      <w:pPr>
        <w:ind w:leftChars="100" w:left="180"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本件プロポーザルに希望</w:t>
      </w:r>
      <w:r w:rsidR="001F697E" w:rsidRPr="009C0243">
        <w:rPr>
          <w:rFonts w:ascii="ＭＳ 明朝" w:eastAsia="ＭＳ 明朝" w:hAnsi="Century" w:cs="Times New Roman" w:hint="eastAsia"/>
          <w:sz w:val="21"/>
          <w:szCs w:val="21"/>
        </w:rPr>
        <w:t>する者は、参加資格確認申請書に関係資料を添付のうえ、上記担当課に持参又は郵送し、参加資格の確認を受けること。</w:t>
      </w:r>
    </w:p>
    <w:p w14:paraId="0C9ADFDD" w14:textId="67CF6534" w:rsidR="001F697E" w:rsidRPr="009C0243" w:rsidRDefault="001F697E" w:rsidP="001F697E">
      <w:pPr>
        <w:ind w:left="38" w:firstLineChars="49" w:firstLine="103"/>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 xml:space="preserve">(1) 提出期限　</w:t>
      </w:r>
      <w:r w:rsidR="0077462F">
        <w:rPr>
          <w:rFonts w:ascii="ＭＳ 明朝" w:eastAsia="ＭＳ 明朝" w:hAnsi="Century" w:cs="Times New Roman" w:hint="eastAsia"/>
          <w:sz w:val="21"/>
          <w:szCs w:val="21"/>
        </w:rPr>
        <w:t xml:space="preserve">　　</w:t>
      </w:r>
      <w:r w:rsidR="008306F2">
        <w:rPr>
          <w:rFonts w:ascii="ＭＳ 明朝" w:eastAsia="ＭＳ 明朝" w:hAnsi="Century" w:cs="Times New Roman" w:hint="eastAsia"/>
          <w:sz w:val="21"/>
          <w:szCs w:val="21"/>
        </w:rPr>
        <w:t>令和</w:t>
      </w:r>
      <w:r w:rsidR="004A1FB3">
        <w:rPr>
          <w:rFonts w:ascii="ＭＳ 明朝" w:eastAsia="ＭＳ 明朝" w:hAnsi="Century" w:cs="Times New Roman" w:hint="eastAsia"/>
          <w:sz w:val="21"/>
          <w:szCs w:val="21"/>
        </w:rPr>
        <w:t>６</w:t>
      </w:r>
      <w:r w:rsidRPr="008306F2">
        <w:rPr>
          <w:rFonts w:ascii="ＭＳ 明朝" w:eastAsia="ＭＳ 明朝" w:hAnsi="Century" w:cs="Times New Roman" w:hint="eastAsia"/>
          <w:sz w:val="21"/>
          <w:szCs w:val="21"/>
        </w:rPr>
        <w:t>年</w:t>
      </w:r>
      <w:r w:rsidR="002071D6">
        <w:rPr>
          <w:rFonts w:ascii="ＭＳ 明朝" w:eastAsia="ＭＳ 明朝" w:hAnsi="Century" w:cs="Times New Roman" w:hint="eastAsia"/>
          <w:sz w:val="21"/>
          <w:szCs w:val="21"/>
        </w:rPr>
        <w:t>８</w:t>
      </w:r>
      <w:r w:rsidRPr="008306F2">
        <w:rPr>
          <w:rFonts w:ascii="ＭＳ 明朝" w:eastAsia="ＭＳ 明朝" w:hAnsi="Century" w:cs="Times New Roman" w:hint="eastAsia"/>
          <w:sz w:val="21"/>
          <w:szCs w:val="21"/>
        </w:rPr>
        <w:t>月</w:t>
      </w:r>
      <w:r w:rsidR="000A712A">
        <w:rPr>
          <w:rFonts w:ascii="ＭＳ 明朝" w:eastAsia="ＭＳ 明朝" w:hAnsi="Century" w:cs="Times New Roman" w:hint="eastAsia"/>
          <w:sz w:val="21"/>
          <w:szCs w:val="21"/>
        </w:rPr>
        <w:t>２９</w:t>
      </w:r>
      <w:r w:rsidRPr="008306F2">
        <w:rPr>
          <w:rFonts w:ascii="ＭＳ 明朝" w:eastAsia="ＭＳ 明朝" w:hAnsi="Century" w:cs="Times New Roman" w:hint="eastAsia"/>
          <w:sz w:val="21"/>
          <w:szCs w:val="21"/>
        </w:rPr>
        <w:t>日</w:t>
      </w:r>
      <w:r w:rsidR="00BF4C8C">
        <w:rPr>
          <w:rFonts w:ascii="ＭＳ 明朝" w:eastAsia="ＭＳ 明朝" w:hAnsi="Century" w:cs="Times New Roman" w:hint="eastAsia"/>
          <w:sz w:val="21"/>
          <w:szCs w:val="21"/>
        </w:rPr>
        <w:t xml:space="preserve">　</w:t>
      </w:r>
      <w:r w:rsidRPr="009C0243">
        <w:rPr>
          <w:rFonts w:ascii="ＭＳ 明朝" w:eastAsia="ＭＳ 明朝" w:hAnsi="Century" w:cs="Times New Roman" w:hint="eastAsia"/>
          <w:sz w:val="21"/>
          <w:szCs w:val="21"/>
        </w:rPr>
        <w:t>午後５時まで</w:t>
      </w:r>
      <w:r w:rsidR="00D65F22">
        <w:rPr>
          <w:rFonts w:ascii="ＭＳ 明朝" w:eastAsia="ＭＳ 明朝" w:hAnsi="Century" w:cs="Times New Roman" w:hint="eastAsia"/>
          <w:sz w:val="21"/>
          <w:szCs w:val="21"/>
        </w:rPr>
        <w:t>必着</w:t>
      </w:r>
    </w:p>
    <w:p w14:paraId="2C8AD9C8" w14:textId="169FF917" w:rsidR="001F697E" w:rsidRPr="009C0243" w:rsidRDefault="001F697E" w:rsidP="001F697E">
      <w:pPr>
        <w:ind w:left="38" w:firstLineChars="49" w:firstLine="103"/>
        <w:jc w:val="left"/>
        <w:rPr>
          <w:rFonts w:ascii="ＭＳ 明朝" w:eastAsia="ＭＳ 明朝" w:hAnsi="Century" w:cs="Times New Roman"/>
          <w:b/>
          <w:sz w:val="21"/>
          <w:szCs w:val="21"/>
        </w:rPr>
      </w:pPr>
      <w:r w:rsidRPr="009C0243">
        <w:rPr>
          <w:rFonts w:ascii="ＭＳ 明朝" w:eastAsia="ＭＳ 明朝" w:hAnsi="Century" w:cs="Times New Roman" w:hint="eastAsia"/>
          <w:sz w:val="21"/>
          <w:szCs w:val="21"/>
        </w:rPr>
        <w:t>(2) 参加資格の確認結果は、</w:t>
      </w:r>
      <w:r w:rsidR="008306F2">
        <w:rPr>
          <w:rFonts w:ascii="ＭＳ 明朝" w:eastAsia="ＭＳ 明朝" w:hAnsi="Century" w:cs="Times New Roman" w:hint="eastAsia"/>
          <w:sz w:val="21"/>
          <w:szCs w:val="21"/>
        </w:rPr>
        <w:t>令和</w:t>
      </w:r>
      <w:r w:rsidR="004A1FB3">
        <w:rPr>
          <w:rFonts w:ascii="ＭＳ 明朝" w:eastAsia="ＭＳ 明朝" w:hAnsi="Century" w:cs="Times New Roman" w:hint="eastAsia"/>
          <w:sz w:val="21"/>
          <w:szCs w:val="21"/>
        </w:rPr>
        <w:t>６</w:t>
      </w:r>
      <w:r w:rsidRPr="008306F2">
        <w:rPr>
          <w:rFonts w:ascii="ＭＳ 明朝" w:eastAsia="ＭＳ 明朝" w:hAnsi="Century" w:cs="Times New Roman" w:hint="eastAsia"/>
          <w:sz w:val="21"/>
          <w:szCs w:val="21"/>
        </w:rPr>
        <w:t>年</w:t>
      </w:r>
      <w:r w:rsidR="002071D6">
        <w:rPr>
          <w:rFonts w:ascii="ＭＳ 明朝" w:eastAsia="ＭＳ 明朝" w:hAnsi="Century" w:cs="Times New Roman" w:hint="eastAsia"/>
          <w:sz w:val="21"/>
          <w:szCs w:val="21"/>
        </w:rPr>
        <w:t>８</w:t>
      </w:r>
      <w:r w:rsidRPr="008306F2">
        <w:rPr>
          <w:rFonts w:ascii="ＭＳ 明朝" w:eastAsia="ＭＳ 明朝" w:hAnsi="Century" w:cs="Times New Roman" w:hint="eastAsia"/>
          <w:sz w:val="21"/>
          <w:szCs w:val="21"/>
        </w:rPr>
        <w:t>月</w:t>
      </w:r>
      <w:r w:rsidR="000A712A">
        <w:rPr>
          <w:rFonts w:ascii="ＭＳ 明朝" w:eastAsia="ＭＳ 明朝" w:hAnsi="Century" w:cs="Times New Roman" w:hint="eastAsia"/>
          <w:sz w:val="21"/>
          <w:szCs w:val="21"/>
        </w:rPr>
        <w:t>３０</w:t>
      </w:r>
      <w:r w:rsidRPr="008306F2">
        <w:rPr>
          <w:rFonts w:ascii="ＭＳ 明朝" w:eastAsia="ＭＳ 明朝" w:hAnsi="Century" w:cs="Times New Roman" w:hint="eastAsia"/>
          <w:sz w:val="21"/>
          <w:szCs w:val="21"/>
        </w:rPr>
        <w:t>日</w:t>
      </w:r>
      <w:r w:rsidRPr="009C0243">
        <w:rPr>
          <w:rFonts w:ascii="ＭＳ 明朝" w:eastAsia="ＭＳ 明朝" w:hAnsi="Century" w:cs="Times New Roman" w:hint="eastAsia"/>
          <w:sz w:val="21"/>
          <w:szCs w:val="21"/>
        </w:rPr>
        <w:t>までに通知する。</w:t>
      </w:r>
    </w:p>
    <w:p w14:paraId="65D1A5D8" w14:textId="77777777" w:rsidR="00AD1538" w:rsidRPr="009C0243" w:rsidRDefault="00AD1538" w:rsidP="00AD1538">
      <w:pPr>
        <w:ind w:left="38" w:firstLineChars="50" w:firstLine="105"/>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注）郵送の場合は、配達事故を防ぐため、配達記録が残る方法とすること。</w:t>
      </w:r>
    </w:p>
    <w:p w14:paraId="36D447A8" w14:textId="77777777" w:rsidR="001F697E" w:rsidRPr="009C0243" w:rsidRDefault="001F697E" w:rsidP="001F697E">
      <w:pPr>
        <w:ind w:left="38" w:hangingChars="18" w:hanging="38"/>
        <w:jc w:val="left"/>
        <w:rPr>
          <w:rFonts w:ascii="ＭＳ 明朝" w:eastAsia="ＭＳ 明朝" w:hAnsi="Century" w:cs="Times New Roman"/>
          <w:sz w:val="21"/>
          <w:szCs w:val="21"/>
        </w:rPr>
      </w:pPr>
    </w:p>
    <w:p w14:paraId="08CDB8FF" w14:textId="42731DC2" w:rsidR="001F697E" w:rsidRPr="009C0243" w:rsidRDefault="001F697E" w:rsidP="001F697E">
      <w:pPr>
        <w:ind w:left="38" w:hangingChars="18" w:hanging="38"/>
        <w:jc w:val="left"/>
        <w:rPr>
          <w:rFonts w:ascii="ＭＳ 明朝" w:eastAsia="ＭＳ 明朝" w:hAnsi="Century" w:cs="Times New Roman"/>
          <w:b/>
          <w:sz w:val="21"/>
          <w:szCs w:val="21"/>
        </w:rPr>
      </w:pPr>
      <w:r w:rsidRPr="009C0243">
        <w:rPr>
          <w:rFonts w:ascii="ＭＳ 明朝" w:eastAsia="ＭＳ 明朝" w:hAnsi="Century" w:cs="Times New Roman" w:hint="eastAsia"/>
          <w:b/>
          <w:sz w:val="21"/>
          <w:szCs w:val="21"/>
        </w:rPr>
        <w:t>６　提案書</w:t>
      </w:r>
      <w:r w:rsidR="00810495" w:rsidRPr="009C0243">
        <w:rPr>
          <w:rFonts w:ascii="ＭＳ 明朝" w:eastAsia="ＭＳ 明朝" w:hAnsi="Century" w:cs="Times New Roman" w:hint="eastAsia"/>
          <w:b/>
          <w:sz w:val="21"/>
          <w:szCs w:val="21"/>
        </w:rPr>
        <w:t>の提出</w:t>
      </w:r>
    </w:p>
    <w:p w14:paraId="573ED49E" w14:textId="77777777" w:rsidR="001F697E" w:rsidRPr="009C0243" w:rsidRDefault="001F697E" w:rsidP="001F697E">
      <w:pPr>
        <w:ind w:leftChars="100" w:left="180"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関係資料を添付のうえ、上記担当課に持参又は郵送すること。</w:t>
      </w:r>
    </w:p>
    <w:p w14:paraId="206FA444" w14:textId="62DB42BE" w:rsidR="001F697E" w:rsidRPr="009C0243" w:rsidRDefault="001F697E" w:rsidP="001F697E">
      <w:pPr>
        <w:ind w:left="38" w:firstLineChars="49" w:firstLine="103"/>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(1) 提案書の内容は、</w:t>
      </w:r>
      <w:r w:rsidR="00B076AA">
        <w:rPr>
          <w:rFonts w:ascii="ＭＳ 明朝" w:eastAsia="ＭＳ 明朝" w:hAnsi="Century" w:cs="Times New Roman" w:hint="eastAsia"/>
          <w:sz w:val="21"/>
          <w:szCs w:val="21"/>
        </w:rPr>
        <w:t>別添</w:t>
      </w:r>
      <w:r w:rsidRPr="009C0243">
        <w:rPr>
          <w:rFonts w:ascii="ＭＳ 明朝" w:eastAsia="ＭＳ 明朝" w:hAnsi="Century" w:cs="Times New Roman" w:hint="eastAsia"/>
          <w:sz w:val="21"/>
          <w:szCs w:val="21"/>
        </w:rPr>
        <w:t>のとおりとする。</w:t>
      </w:r>
    </w:p>
    <w:p w14:paraId="75FD89A2" w14:textId="484FC9C4" w:rsidR="001F697E" w:rsidRPr="009C0243" w:rsidRDefault="001F697E" w:rsidP="001F697E">
      <w:pPr>
        <w:ind w:left="38" w:firstLineChars="49" w:firstLine="103"/>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 xml:space="preserve">(2) 提出期限　</w:t>
      </w:r>
      <w:r w:rsidR="0077462F">
        <w:rPr>
          <w:rFonts w:ascii="ＭＳ 明朝" w:eastAsia="ＭＳ 明朝" w:hAnsi="Century" w:cs="Times New Roman" w:hint="eastAsia"/>
          <w:sz w:val="21"/>
          <w:szCs w:val="21"/>
        </w:rPr>
        <w:t xml:space="preserve">　　</w:t>
      </w:r>
      <w:r w:rsidR="008306F2">
        <w:rPr>
          <w:rFonts w:ascii="ＭＳ 明朝" w:eastAsia="ＭＳ 明朝" w:hAnsi="Century" w:cs="Times New Roman" w:hint="eastAsia"/>
          <w:sz w:val="21"/>
          <w:szCs w:val="21"/>
        </w:rPr>
        <w:t>令和</w:t>
      </w:r>
      <w:r w:rsidR="004A1FB3">
        <w:rPr>
          <w:rFonts w:ascii="ＭＳ 明朝" w:eastAsia="ＭＳ 明朝" w:hAnsi="Century" w:cs="Times New Roman" w:hint="eastAsia"/>
          <w:sz w:val="21"/>
          <w:szCs w:val="21"/>
        </w:rPr>
        <w:t>６</w:t>
      </w:r>
      <w:r w:rsidRPr="008306F2">
        <w:rPr>
          <w:rFonts w:ascii="ＭＳ 明朝" w:eastAsia="ＭＳ 明朝" w:hAnsi="Century" w:cs="Times New Roman" w:hint="eastAsia"/>
          <w:sz w:val="21"/>
          <w:szCs w:val="21"/>
        </w:rPr>
        <w:t>年</w:t>
      </w:r>
      <w:r w:rsidR="000A712A">
        <w:rPr>
          <w:rFonts w:ascii="ＭＳ 明朝" w:eastAsia="ＭＳ 明朝" w:hAnsi="Century" w:cs="Times New Roman" w:hint="eastAsia"/>
          <w:sz w:val="21"/>
          <w:szCs w:val="21"/>
        </w:rPr>
        <w:t>９</w:t>
      </w:r>
      <w:r w:rsidRPr="008306F2">
        <w:rPr>
          <w:rFonts w:ascii="ＭＳ 明朝" w:eastAsia="ＭＳ 明朝" w:hAnsi="Century" w:cs="Times New Roman" w:hint="eastAsia"/>
          <w:sz w:val="21"/>
          <w:szCs w:val="21"/>
        </w:rPr>
        <w:t>月</w:t>
      </w:r>
      <w:r w:rsidR="000A712A">
        <w:rPr>
          <w:rFonts w:ascii="ＭＳ 明朝" w:eastAsia="ＭＳ 明朝" w:hAnsi="Century" w:cs="Times New Roman" w:hint="eastAsia"/>
          <w:sz w:val="21"/>
          <w:szCs w:val="21"/>
        </w:rPr>
        <w:t>１２</w:t>
      </w:r>
      <w:r w:rsidRPr="008306F2">
        <w:rPr>
          <w:rFonts w:ascii="ＭＳ 明朝" w:eastAsia="ＭＳ 明朝" w:hAnsi="Century" w:cs="Times New Roman" w:hint="eastAsia"/>
          <w:sz w:val="21"/>
          <w:szCs w:val="21"/>
        </w:rPr>
        <w:t>日</w:t>
      </w:r>
      <w:r w:rsidR="00BF4C8C">
        <w:rPr>
          <w:rFonts w:ascii="ＭＳ 明朝" w:eastAsia="ＭＳ 明朝" w:hAnsi="Century" w:cs="Times New Roman" w:hint="eastAsia"/>
          <w:sz w:val="21"/>
          <w:szCs w:val="21"/>
        </w:rPr>
        <w:t xml:space="preserve">　</w:t>
      </w:r>
      <w:r w:rsidRPr="009C0243">
        <w:rPr>
          <w:rFonts w:ascii="ＭＳ 明朝" w:eastAsia="ＭＳ 明朝" w:hAnsi="Century" w:cs="Times New Roman" w:hint="eastAsia"/>
          <w:sz w:val="21"/>
          <w:szCs w:val="21"/>
        </w:rPr>
        <w:t>午後５時まで</w:t>
      </w:r>
      <w:r w:rsidR="00D65F22">
        <w:rPr>
          <w:rFonts w:ascii="ＭＳ 明朝" w:eastAsia="ＭＳ 明朝" w:hAnsi="Century" w:cs="Times New Roman" w:hint="eastAsia"/>
          <w:sz w:val="21"/>
          <w:szCs w:val="21"/>
        </w:rPr>
        <w:t>必着</w:t>
      </w:r>
    </w:p>
    <w:p w14:paraId="1A961041" w14:textId="77777777" w:rsidR="00AD1538" w:rsidRPr="009C0243" w:rsidRDefault="00AD1538" w:rsidP="00AD1538">
      <w:pPr>
        <w:ind w:left="38" w:firstLineChars="50" w:firstLine="105"/>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注）郵送の場合は、配達事故を防ぐため、配達記録が残る方法とすること。</w:t>
      </w:r>
    </w:p>
    <w:p w14:paraId="09FA3F98" w14:textId="77777777" w:rsidR="001F697E" w:rsidRPr="009C0243" w:rsidRDefault="001F697E" w:rsidP="001F697E">
      <w:pPr>
        <w:ind w:left="38" w:hangingChars="18" w:hanging="38"/>
        <w:jc w:val="left"/>
        <w:rPr>
          <w:rFonts w:ascii="ＭＳ 明朝" w:eastAsia="ＭＳ 明朝" w:hAnsi="Century" w:cs="Times New Roman"/>
          <w:sz w:val="21"/>
          <w:szCs w:val="21"/>
        </w:rPr>
      </w:pPr>
    </w:p>
    <w:p w14:paraId="69765E8F" w14:textId="0E9988AE" w:rsidR="00657126" w:rsidRPr="009C0243" w:rsidRDefault="00657126" w:rsidP="00657126">
      <w:pPr>
        <w:ind w:left="38" w:hangingChars="18" w:hanging="38"/>
        <w:jc w:val="left"/>
        <w:rPr>
          <w:rFonts w:ascii="ＭＳ 明朝" w:eastAsia="ＭＳ 明朝" w:hAnsi="Century" w:cs="Times New Roman"/>
          <w:b/>
          <w:sz w:val="21"/>
          <w:szCs w:val="21"/>
        </w:rPr>
      </w:pPr>
      <w:r>
        <w:rPr>
          <w:rFonts w:ascii="ＭＳ 明朝" w:eastAsia="ＭＳ 明朝" w:hAnsi="Century" w:cs="Times New Roman" w:hint="eastAsia"/>
          <w:b/>
          <w:sz w:val="21"/>
          <w:szCs w:val="21"/>
        </w:rPr>
        <w:t>７</w:t>
      </w:r>
      <w:r w:rsidRPr="009C0243">
        <w:rPr>
          <w:rFonts w:ascii="ＭＳ 明朝" w:eastAsia="ＭＳ 明朝" w:hAnsi="Century" w:cs="Times New Roman" w:hint="eastAsia"/>
          <w:b/>
          <w:sz w:val="21"/>
          <w:szCs w:val="21"/>
        </w:rPr>
        <w:t xml:space="preserve">　評価に関する事項</w:t>
      </w:r>
    </w:p>
    <w:p w14:paraId="7D168769" w14:textId="36F80D69" w:rsidR="00657126" w:rsidRPr="009C0243" w:rsidRDefault="00657126" w:rsidP="00657126">
      <w:pPr>
        <w:ind w:leftChars="100" w:left="18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 xml:space="preserve">(1) </w:t>
      </w:r>
      <w:r w:rsidR="000A712A">
        <w:rPr>
          <w:rFonts w:ascii="ＭＳ 明朝" w:eastAsia="ＭＳ 明朝" w:hAnsi="Century" w:cs="Times New Roman" w:hint="eastAsia"/>
          <w:sz w:val="21"/>
          <w:szCs w:val="21"/>
        </w:rPr>
        <w:t>評価は、別添の</w:t>
      </w:r>
      <w:r w:rsidRPr="009C0243">
        <w:rPr>
          <w:rFonts w:ascii="ＭＳ 明朝" w:eastAsia="ＭＳ 明朝" w:hAnsi="Century" w:cs="Times New Roman" w:hint="eastAsia"/>
          <w:sz w:val="21"/>
          <w:szCs w:val="21"/>
        </w:rPr>
        <w:t>評価基準</w:t>
      </w:r>
      <w:r w:rsidR="000A712A">
        <w:rPr>
          <w:rFonts w:ascii="ＭＳ 明朝" w:eastAsia="ＭＳ 明朝" w:hAnsi="Century" w:cs="Times New Roman" w:hint="eastAsia"/>
          <w:sz w:val="21"/>
          <w:szCs w:val="21"/>
        </w:rPr>
        <w:t>により行う。</w:t>
      </w:r>
    </w:p>
    <w:p w14:paraId="6455C3D3" w14:textId="77777777" w:rsidR="00657126" w:rsidRPr="009C0243" w:rsidRDefault="00657126" w:rsidP="00657126">
      <w:pPr>
        <w:autoSpaceDE w:val="0"/>
        <w:autoSpaceDN w:val="0"/>
        <w:adjustRightInd w:val="0"/>
        <w:ind w:leftChars="100" w:left="390" w:hangingChars="100" w:hanging="210"/>
        <w:jc w:val="left"/>
        <w:rPr>
          <w:rFonts w:asciiTheme="minorEastAsia" w:hAnsiTheme="minorEastAsia"/>
          <w:sz w:val="21"/>
          <w:szCs w:val="21"/>
        </w:rPr>
      </w:pPr>
      <w:r w:rsidRPr="009C0243">
        <w:rPr>
          <w:rFonts w:ascii="ＭＳ 明朝" w:eastAsia="ＭＳ 明朝" w:cs="ＭＳ 明朝" w:hint="eastAsia"/>
          <w:kern w:val="0"/>
          <w:sz w:val="21"/>
          <w:szCs w:val="21"/>
        </w:rPr>
        <w:t>(2) 提案書の内容に未記入箇所がある場合、添付資料等の不備により記載内容が確認できない場合は、該当する評価項目は０点とする。</w:t>
      </w:r>
    </w:p>
    <w:p w14:paraId="49465915" w14:textId="77777777" w:rsidR="00657126" w:rsidRDefault="00657126" w:rsidP="00657126">
      <w:pPr>
        <w:ind w:left="38" w:firstLineChars="50" w:firstLine="105"/>
        <w:jc w:val="left"/>
        <w:rPr>
          <w:rFonts w:asciiTheme="minorEastAsia" w:hAnsiTheme="minorEastAsia"/>
          <w:sz w:val="21"/>
          <w:szCs w:val="21"/>
        </w:rPr>
      </w:pPr>
      <w:r w:rsidRPr="009C0243">
        <w:rPr>
          <w:rFonts w:asciiTheme="minorEastAsia" w:hAnsiTheme="minorEastAsia"/>
          <w:sz w:val="21"/>
          <w:szCs w:val="21"/>
        </w:rPr>
        <w:t>(</w:t>
      </w:r>
      <w:r w:rsidRPr="009C0243">
        <w:rPr>
          <w:rFonts w:asciiTheme="minorEastAsia" w:hAnsiTheme="minorEastAsia" w:hint="eastAsia"/>
          <w:sz w:val="21"/>
          <w:szCs w:val="21"/>
        </w:rPr>
        <w:t>3</w:t>
      </w:r>
      <w:r w:rsidRPr="009C0243">
        <w:rPr>
          <w:rFonts w:asciiTheme="minorEastAsia" w:hAnsiTheme="minorEastAsia"/>
          <w:sz w:val="21"/>
          <w:szCs w:val="21"/>
        </w:rPr>
        <w:t>)</w:t>
      </w:r>
      <w:r w:rsidRPr="009C0243">
        <w:rPr>
          <w:rFonts w:asciiTheme="minorEastAsia" w:hAnsiTheme="minorEastAsia" w:hint="eastAsia"/>
          <w:sz w:val="21"/>
          <w:szCs w:val="21"/>
        </w:rPr>
        <w:t xml:space="preserve"> 評価基準には、提案内容の水準を確保するため、最低基準点を定める。</w:t>
      </w:r>
    </w:p>
    <w:p w14:paraId="2AD455E5" w14:textId="77777777" w:rsidR="00657126" w:rsidRPr="002806A9" w:rsidRDefault="00657126" w:rsidP="00657126">
      <w:pPr>
        <w:ind w:left="38" w:firstLineChars="50" w:firstLine="105"/>
        <w:jc w:val="left"/>
        <w:rPr>
          <w:rFonts w:ascii="Century" w:eastAsia="ＭＳ 明朝" w:hAnsi="Century" w:cs="Times New Roman"/>
          <w:sz w:val="21"/>
          <w:szCs w:val="21"/>
        </w:rPr>
      </w:pPr>
    </w:p>
    <w:p w14:paraId="20DA80D8" w14:textId="3976320D" w:rsidR="00A700B2" w:rsidRDefault="00657126" w:rsidP="002806A9">
      <w:pPr>
        <w:ind w:left="38" w:hangingChars="18" w:hanging="38"/>
        <w:jc w:val="left"/>
        <w:rPr>
          <w:rFonts w:ascii="ＭＳ 明朝" w:eastAsia="ＭＳ 明朝" w:hAnsi="Century" w:cs="Times New Roman"/>
          <w:b/>
          <w:sz w:val="21"/>
          <w:szCs w:val="21"/>
        </w:rPr>
      </w:pPr>
      <w:r>
        <w:rPr>
          <w:rFonts w:ascii="ＭＳ 明朝" w:eastAsia="ＭＳ 明朝" w:hAnsi="Century" w:cs="Times New Roman" w:hint="eastAsia"/>
          <w:b/>
          <w:sz w:val="21"/>
          <w:szCs w:val="21"/>
        </w:rPr>
        <w:t>８</w:t>
      </w:r>
      <w:r w:rsidR="001F697E" w:rsidRPr="009C0243">
        <w:rPr>
          <w:rFonts w:ascii="ＭＳ 明朝" w:eastAsia="ＭＳ 明朝" w:hAnsi="Century" w:cs="Times New Roman" w:hint="eastAsia"/>
          <w:b/>
          <w:sz w:val="21"/>
          <w:szCs w:val="21"/>
        </w:rPr>
        <w:t xml:space="preserve">　</w:t>
      </w:r>
      <w:r w:rsidR="00810495" w:rsidRPr="009C0243">
        <w:rPr>
          <w:rFonts w:ascii="ＭＳ 明朝" w:eastAsia="ＭＳ 明朝" w:hAnsi="Century" w:cs="Times New Roman" w:hint="eastAsia"/>
          <w:b/>
          <w:sz w:val="21"/>
          <w:szCs w:val="21"/>
        </w:rPr>
        <w:t>プレゼンテーション</w:t>
      </w:r>
    </w:p>
    <w:p w14:paraId="47A2E018" w14:textId="788EFF06" w:rsidR="001F697E" w:rsidRPr="009C0243" w:rsidRDefault="002806A9" w:rsidP="002806A9">
      <w:pPr>
        <w:ind w:left="38" w:hangingChars="18" w:hanging="38"/>
        <w:jc w:val="left"/>
        <w:rPr>
          <w:rFonts w:ascii="ＭＳ 明朝" w:eastAsia="ＭＳ 明朝" w:hAnsi="Century" w:cs="Times New Roman"/>
          <w:sz w:val="21"/>
          <w:szCs w:val="21"/>
        </w:rPr>
      </w:pPr>
      <w:r>
        <w:rPr>
          <w:rFonts w:ascii="ＭＳ 明朝" w:eastAsia="ＭＳ 明朝" w:hAnsi="Century" w:cs="Times New Roman" w:hint="eastAsia"/>
          <w:b/>
          <w:sz w:val="21"/>
          <w:szCs w:val="21"/>
        </w:rPr>
        <w:t xml:space="preserve">　　</w:t>
      </w:r>
      <w:r w:rsidRPr="002806A9">
        <w:rPr>
          <w:rFonts w:ascii="ＭＳ 明朝" w:eastAsia="ＭＳ 明朝" w:hAnsi="Century" w:cs="Times New Roman" w:hint="eastAsia"/>
          <w:bCs/>
          <w:sz w:val="21"/>
          <w:szCs w:val="21"/>
        </w:rPr>
        <w:t>実施しない</w:t>
      </w:r>
    </w:p>
    <w:p w14:paraId="4E7BE12C" w14:textId="77777777" w:rsidR="001F697E" w:rsidRDefault="001F697E" w:rsidP="001F697E">
      <w:pPr>
        <w:ind w:left="38" w:hangingChars="18" w:hanging="38"/>
        <w:jc w:val="left"/>
        <w:rPr>
          <w:rFonts w:ascii="ＭＳ 明朝" w:eastAsia="ＭＳ 明朝" w:hAnsi="Century" w:cs="Times New Roman"/>
          <w:sz w:val="21"/>
          <w:szCs w:val="21"/>
        </w:rPr>
      </w:pPr>
    </w:p>
    <w:p w14:paraId="212E4C53" w14:textId="77777777" w:rsidR="00481118" w:rsidRPr="009C0243" w:rsidRDefault="00481118" w:rsidP="001F697E">
      <w:pPr>
        <w:ind w:left="38" w:hangingChars="18" w:hanging="38"/>
        <w:jc w:val="left"/>
        <w:rPr>
          <w:rFonts w:ascii="ＭＳ 明朝" w:eastAsia="ＭＳ 明朝" w:hAnsi="Century" w:cs="Times New Roman"/>
          <w:sz w:val="21"/>
          <w:szCs w:val="21"/>
        </w:rPr>
      </w:pPr>
    </w:p>
    <w:p w14:paraId="017A2769" w14:textId="2C5546C6" w:rsidR="005326BC" w:rsidRPr="009C0243" w:rsidRDefault="00657126" w:rsidP="005326BC">
      <w:pPr>
        <w:ind w:left="38" w:hangingChars="18" w:hanging="38"/>
        <w:jc w:val="left"/>
        <w:rPr>
          <w:rFonts w:ascii="ＭＳ 明朝" w:eastAsia="ＭＳ 明朝" w:hAnsi="Century" w:cs="Times New Roman"/>
          <w:sz w:val="21"/>
          <w:szCs w:val="21"/>
        </w:rPr>
      </w:pPr>
      <w:r>
        <w:rPr>
          <w:rFonts w:ascii="ＭＳ 明朝" w:eastAsia="ＭＳ 明朝" w:hAnsi="Century" w:cs="Times New Roman" w:hint="eastAsia"/>
          <w:b/>
          <w:sz w:val="21"/>
          <w:szCs w:val="21"/>
        </w:rPr>
        <w:lastRenderedPageBreak/>
        <w:t>９</w:t>
      </w:r>
      <w:r w:rsidR="001F697E" w:rsidRPr="009C0243">
        <w:rPr>
          <w:rFonts w:ascii="ＭＳ 明朝" w:eastAsia="ＭＳ 明朝" w:hAnsi="Century" w:cs="Times New Roman" w:hint="eastAsia"/>
          <w:b/>
          <w:sz w:val="21"/>
          <w:szCs w:val="21"/>
        </w:rPr>
        <w:t xml:space="preserve">　</w:t>
      </w:r>
      <w:r w:rsidR="005326BC" w:rsidRPr="009C0243">
        <w:rPr>
          <w:rFonts w:ascii="ＭＳ 明朝" w:eastAsia="ＭＳ 明朝" w:hAnsi="Century" w:cs="Times New Roman" w:hint="eastAsia"/>
          <w:b/>
          <w:sz w:val="21"/>
          <w:szCs w:val="21"/>
        </w:rPr>
        <w:t>結果の通知</w:t>
      </w:r>
    </w:p>
    <w:p w14:paraId="46469321" w14:textId="11983089" w:rsidR="005326BC" w:rsidRPr="009C0243" w:rsidRDefault="008306F2" w:rsidP="0077462F">
      <w:pPr>
        <w:ind w:firstLineChars="300" w:firstLine="630"/>
        <w:rPr>
          <w:rFonts w:asciiTheme="minorEastAsia" w:hAnsiTheme="minorEastAsia"/>
          <w:sz w:val="21"/>
          <w:szCs w:val="21"/>
        </w:rPr>
      </w:pPr>
      <w:r w:rsidRPr="008306F2">
        <w:rPr>
          <w:rFonts w:asciiTheme="minorEastAsia" w:hAnsiTheme="minorEastAsia" w:hint="eastAsia"/>
          <w:sz w:val="21"/>
          <w:szCs w:val="21"/>
        </w:rPr>
        <w:t>令和</w:t>
      </w:r>
      <w:r w:rsidR="004A1FB3">
        <w:rPr>
          <w:rFonts w:asciiTheme="minorEastAsia" w:hAnsiTheme="minorEastAsia" w:hint="eastAsia"/>
          <w:sz w:val="21"/>
          <w:szCs w:val="21"/>
        </w:rPr>
        <w:t>６</w:t>
      </w:r>
      <w:r w:rsidR="005326BC" w:rsidRPr="008306F2">
        <w:rPr>
          <w:rFonts w:asciiTheme="minorEastAsia" w:hAnsiTheme="minorEastAsia" w:hint="eastAsia"/>
          <w:sz w:val="21"/>
          <w:szCs w:val="21"/>
        </w:rPr>
        <w:t>年</w:t>
      </w:r>
      <w:r w:rsidR="002071D6">
        <w:rPr>
          <w:rFonts w:ascii="ＭＳ 明朝" w:eastAsia="ＭＳ 明朝" w:hAnsi="Century" w:cs="Times New Roman" w:hint="eastAsia"/>
          <w:sz w:val="21"/>
          <w:szCs w:val="21"/>
        </w:rPr>
        <w:t>９</w:t>
      </w:r>
      <w:r w:rsidR="005326BC" w:rsidRPr="008306F2">
        <w:rPr>
          <w:rFonts w:asciiTheme="minorEastAsia" w:hAnsiTheme="minorEastAsia" w:hint="eastAsia"/>
          <w:sz w:val="21"/>
          <w:szCs w:val="21"/>
        </w:rPr>
        <w:t>月</w:t>
      </w:r>
      <w:r w:rsidR="00015BBB">
        <w:rPr>
          <w:rFonts w:ascii="ＭＳ 明朝" w:eastAsia="ＭＳ 明朝" w:hAnsi="Century" w:cs="Times New Roman" w:hint="eastAsia"/>
          <w:sz w:val="21"/>
          <w:szCs w:val="21"/>
        </w:rPr>
        <w:t>１８</w:t>
      </w:r>
      <w:r w:rsidR="005326BC" w:rsidRPr="008306F2">
        <w:rPr>
          <w:rFonts w:asciiTheme="minorEastAsia" w:hAnsiTheme="minorEastAsia" w:hint="eastAsia"/>
          <w:sz w:val="21"/>
          <w:szCs w:val="21"/>
        </w:rPr>
        <w:t>日</w:t>
      </w:r>
      <w:r w:rsidR="005326BC" w:rsidRPr="009C0243">
        <w:rPr>
          <w:rFonts w:asciiTheme="minorEastAsia" w:hAnsiTheme="minorEastAsia" w:hint="eastAsia"/>
          <w:sz w:val="21"/>
          <w:szCs w:val="21"/>
        </w:rPr>
        <w:t>までに</w:t>
      </w:r>
      <w:r w:rsidR="002071D6">
        <w:rPr>
          <w:rFonts w:asciiTheme="minorEastAsia" w:hAnsiTheme="minorEastAsia" w:hint="eastAsia"/>
          <w:sz w:val="21"/>
          <w:szCs w:val="21"/>
        </w:rPr>
        <w:t>、</w:t>
      </w:r>
      <w:r w:rsidR="005326BC" w:rsidRPr="009C0243">
        <w:rPr>
          <w:rFonts w:asciiTheme="minorEastAsia" w:hAnsiTheme="minorEastAsia" w:hint="eastAsia"/>
          <w:sz w:val="21"/>
          <w:szCs w:val="21"/>
        </w:rPr>
        <w:t>すべての参加者に対し通知する。</w:t>
      </w:r>
    </w:p>
    <w:p w14:paraId="1C87245F" w14:textId="77777777" w:rsidR="001B2166" w:rsidRPr="009C0243" w:rsidRDefault="001B2166" w:rsidP="00EE2350">
      <w:pPr>
        <w:rPr>
          <w:rFonts w:asciiTheme="minorEastAsia" w:hAnsiTheme="minorEastAsia"/>
          <w:b/>
          <w:sz w:val="21"/>
          <w:szCs w:val="21"/>
        </w:rPr>
      </w:pPr>
    </w:p>
    <w:p w14:paraId="71D4D5E8" w14:textId="77777777" w:rsidR="001F697E" w:rsidRPr="009C0243" w:rsidRDefault="001F697E" w:rsidP="001F697E">
      <w:pPr>
        <w:rPr>
          <w:rFonts w:ascii="Century" w:eastAsia="ＭＳ 明朝" w:hAnsi="Century" w:cs="Times New Roman"/>
          <w:b/>
          <w:sz w:val="21"/>
          <w:szCs w:val="21"/>
        </w:rPr>
      </w:pPr>
      <w:r w:rsidRPr="009C0243">
        <w:rPr>
          <w:rFonts w:ascii="Century" w:eastAsia="ＭＳ 明朝" w:hAnsi="Century" w:cs="Times New Roman" w:hint="eastAsia"/>
          <w:b/>
          <w:sz w:val="21"/>
          <w:szCs w:val="21"/>
        </w:rPr>
        <w:t>10</w:t>
      </w:r>
      <w:r w:rsidRPr="009C0243">
        <w:rPr>
          <w:rFonts w:ascii="Century" w:eastAsia="ＭＳ 明朝" w:hAnsi="Century" w:cs="Times New Roman" w:hint="eastAsia"/>
          <w:b/>
          <w:sz w:val="21"/>
          <w:szCs w:val="21"/>
        </w:rPr>
        <w:t xml:space="preserve">　その他</w:t>
      </w:r>
    </w:p>
    <w:p w14:paraId="0D1F2915" w14:textId="77777777" w:rsidR="001F697E" w:rsidRPr="009C0243" w:rsidRDefault="001F697E" w:rsidP="00816C8A">
      <w:pPr>
        <w:rPr>
          <w:rFonts w:asciiTheme="minorEastAsia" w:hAnsiTheme="minorEastAsia" w:cs="Times New Roman"/>
          <w:sz w:val="21"/>
          <w:szCs w:val="21"/>
        </w:rPr>
      </w:pPr>
      <w:r w:rsidRPr="009C0243">
        <w:rPr>
          <w:rFonts w:asciiTheme="minorEastAsia" w:hAnsiTheme="minorEastAsia" w:cs="Times New Roman" w:hint="eastAsia"/>
          <w:sz w:val="21"/>
          <w:szCs w:val="21"/>
        </w:rPr>
        <w:t>(1)契約保証金</w:t>
      </w:r>
    </w:p>
    <w:p w14:paraId="7F77D195" w14:textId="77777777" w:rsidR="001F697E" w:rsidRPr="009C0243" w:rsidRDefault="001F697E" w:rsidP="001F697E">
      <w:pPr>
        <w:ind w:leftChars="200" w:left="570" w:hangingChars="100" w:hanging="210"/>
        <w:rPr>
          <w:rFonts w:ascii="Century" w:eastAsia="ＭＳ 明朝" w:hAnsi="Century" w:cs="Times New Roman"/>
          <w:sz w:val="21"/>
          <w:szCs w:val="21"/>
        </w:rPr>
      </w:pPr>
      <w:r w:rsidRPr="009C0243">
        <w:rPr>
          <w:rFonts w:ascii="Century" w:eastAsia="ＭＳ 明朝" w:hAnsi="Century" w:cs="Times New Roman" w:hint="eastAsia"/>
          <w:sz w:val="21"/>
          <w:szCs w:val="21"/>
        </w:rPr>
        <w:t>ア　契約締結の際に、契約金額の</w:t>
      </w:r>
      <w:r w:rsidR="00816C8A" w:rsidRPr="0077462F">
        <w:rPr>
          <w:rFonts w:asciiTheme="minorEastAsia" w:hAnsiTheme="minorEastAsia" w:cs="Times New Roman" w:hint="eastAsia"/>
          <w:sz w:val="21"/>
          <w:szCs w:val="21"/>
        </w:rPr>
        <w:t>100</w:t>
      </w:r>
      <w:r w:rsidRPr="0077462F">
        <w:rPr>
          <w:rFonts w:asciiTheme="minorEastAsia" w:hAnsiTheme="minorEastAsia" w:cs="Times New Roman" w:hint="eastAsia"/>
          <w:sz w:val="21"/>
          <w:szCs w:val="21"/>
        </w:rPr>
        <w:t>分の10以上</w:t>
      </w:r>
      <w:r w:rsidRPr="009C0243">
        <w:rPr>
          <w:rFonts w:ascii="Century" w:eastAsia="ＭＳ 明朝" w:hAnsi="Century" w:cs="Times New Roman" w:hint="eastAsia"/>
          <w:sz w:val="21"/>
          <w:szCs w:val="21"/>
        </w:rPr>
        <w:t>に相当する金額を納付</w:t>
      </w:r>
      <w:r w:rsidR="004D43B2" w:rsidRPr="009C0243">
        <w:rPr>
          <w:rFonts w:ascii="Century" w:eastAsia="ＭＳ 明朝" w:hAnsi="Century" w:cs="Times New Roman" w:hint="eastAsia"/>
          <w:sz w:val="21"/>
          <w:szCs w:val="21"/>
        </w:rPr>
        <w:t>すること</w:t>
      </w:r>
      <w:r w:rsidRPr="009C0243">
        <w:rPr>
          <w:rFonts w:ascii="Century" w:eastAsia="ＭＳ 明朝" w:hAnsi="Century" w:cs="Times New Roman" w:hint="eastAsia"/>
          <w:sz w:val="21"/>
          <w:szCs w:val="21"/>
        </w:rPr>
        <w:t>。</w:t>
      </w:r>
    </w:p>
    <w:p w14:paraId="32B041DB" w14:textId="77777777" w:rsidR="001F697E" w:rsidRPr="0077462F" w:rsidRDefault="001F697E" w:rsidP="001F697E">
      <w:pPr>
        <w:ind w:leftChars="200" w:left="570" w:hangingChars="100" w:hanging="210"/>
        <w:rPr>
          <w:rFonts w:asciiTheme="minorEastAsia" w:hAnsiTheme="minorEastAsia" w:cs="Times New Roman"/>
          <w:sz w:val="21"/>
          <w:szCs w:val="21"/>
        </w:rPr>
      </w:pPr>
      <w:r w:rsidRPr="009C0243">
        <w:rPr>
          <w:rFonts w:ascii="Century" w:eastAsia="ＭＳ 明朝" w:hAnsi="Century" w:cs="Times New Roman" w:hint="eastAsia"/>
          <w:sz w:val="21"/>
          <w:szCs w:val="21"/>
        </w:rPr>
        <w:t>イ　契約保証金の納付に代えて、佐賀県財務規則</w:t>
      </w:r>
      <w:r w:rsidRPr="0077462F">
        <w:rPr>
          <w:rFonts w:asciiTheme="minorEastAsia" w:hAnsiTheme="minorEastAsia" w:cs="Times New Roman" w:hint="eastAsia"/>
          <w:sz w:val="21"/>
          <w:szCs w:val="21"/>
        </w:rPr>
        <w:t>第116条の規定に基づき、担保を供することができ</w:t>
      </w:r>
      <w:r w:rsidR="009328F6" w:rsidRPr="0077462F">
        <w:rPr>
          <w:rFonts w:asciiTheme="minorEastAsia" w:hAnsiTheme="minorEastAsia" w:cs="Times New Roman" w:hint="eastAsia"/>
          <w:sz w:val="21"/>
          <w:szCs w:val="21"/>
        </w:rPr>
        <w:t>る</w:t>
      </w:r>
      <w:r w:rsidRPr="0077462F">
        <w:rPr>
          <w:rFonts w:asciiTheme="minorEastAsia" w:hAnsiTheme="minorEastAsia" w:cs="Times New Roman" w:hint="eastAsia"/>
          <w:sz w:val="21"/>
          <w:szCs w:val="21"/>
        </w:rPr>
        <w:t>。</w:t>
      </w:r>
    </w:p>
    <w:p w14:paraId="2EDB4ACC" w14:textId="77777777" w:rsidR="001F697E" w:rsidRPr="0077462F" w:rsidRDefault="001F697E" w:rsidP="007F2502">
      <w:pPr>
        <w:ind w:firstLineChars="150" w:firstLine="315"/>
        <w:rPr>
          <w:rFonts w:ascii="ＭＳ 明朝" w:eastAsia="ＭＳ 明朝" w:hAnsi="ＭＳ 明朝" w:cs="Times New Roman"/>
          <w:sz w:val="21"/>
          <w:szCs w:val="21"/>
        </w:rPr>
      </w:pPr>
      <w:r w:rsidRPr="0077462F">
        <w:rPr>
          <w:rFonts w:ascii="ＭＳ 明朝" w:eastAsia="ＭＳ 明朝" w:hAnsi="ＭＳ 明朝" w:cs="Times New Roman" w:hint="eastAsia"/>
          <w:sz w:val="21"/>
          <w:szCs w:val="21"/>
        </w:rPr>
        <w:t>ウ　次の各号に掲げる場合は、契約保証金の納付</w:t>
      </w:r>
      <w:r w:rsidR="004D43B2" w:rsidRPr="0077462F">
        <w:rPr>
          <w:rFonts w:ascii="ＭＳ 明朝" w:eastAsia="ＭＳ 明朝" w:hAnsi="ＭＳ 明朝" w:cs="Times New Roman" w:hint="eastAsia"/>
          <w:sz w:val="21"/>
          <w:szCs w:val="21"/>
        </w:rPr>
        <w:t>を</w:t>
      </w:r>
      <w:r w:rsidRPr="0077462F">
        <w:rPr>
          <w:rFonts w:ascii="ＭＳ 明朝" w:eastAsia="ＭＳ 明朝" w:hAnsi="ＭＳ 明朝" w:cs="Times New Roman" w:hint="eastAsia"/>
          <w:sz w:val="21"/>
          <w:szCs w:val="21"/>
        </w:rPr>
        <w:t>免除</w:t>
      </w:r>
      <w:r w:rsidR="004D43B2" w:rsidRPr="0077462F">
        <w:rPr>
          <w:rFonts w:ascii="ＭＳ 明朝" w:eastAsia="ＭＳ 明朝" w:hAnsi="ＭＳ 明朝" w:cs="Times New Roman" w:hint="eastAsia"/>
          <w:sz w:val="21"/>
          <w:szCs w:val="21"/>
        </w:rPr>
        <w:t>する</w:t>
      </w:r>
      <w:r w:rsidRPr="0077462F">
        <w:rPr>
          <w:rFonts w:ascii="ＭＳ 明朝" w:eastAsia="ＭＳ 明朝" w:hAnsi="ＭＳ 明朝" w:cs="Times New Roman" w:hint="eastAsia"/>
          <w:sz w:val="21"/>
          <w:szCs w:val="21"/>
        </w:rPr>
        <w:t>。</w:t>
      </w:r>
    </w:p>
    <w:p w14:paraId="2DD13E97" w14:textId="77777777" w:rsidR="001F697E" w:rsidRPr="0077462F" w:rsidRDefault="001F697E" w:rsidP="001F697E">
      <w:pPr>
        <w:ind w:leftChars="300" w:left="750" w:hangingChars="100" w:hanging="210"/>
        <w:rPr>
          <w:rFonts w:ascii="ＭＳ 明朝" w:eastAsia="ＭＳ 明朝" w:hAnsi="ＭＳ 明朝" w:cs="Times New Roman"/>
          <w:sz w:val="21"/>
          <w:szCs w:val="21"/>
        </w:rPr>
      </w:pPr>
      <w:r w:rsidRPr="0077462F">
        <w:rPr>
          <w:rFonts w:ascii="ＭＳ 明朝" w:eastAsia="ＭＳ 明朝" w:hAnsi="ＭＳ 明朝" w:cs="Times New Roman" w:hint="eastAsia"/>
          <w:sz w:val="21"/>
          <w:szCs w:val="21"/>
        </w:rPr>
        <w:t>(ｱ) 県を被保険者とする履行保証保険契約（見積金額の100分の10以上）を締結し、その証書を提出する場合</w:t>
      </w:r>
    </w:p>
    <w:p w14:paraId="4F5AEF76" w14:textId="7BC9C274" w:rsidR="005E2938" w:rsidRPr="009C0243" w:rsidRDefault="001F697E" w:rsidP="005E2938">
      <w:pPr>
        <w:ind w:leftChars="300" w:left="750" w:hangingChars="100" w:hanging="210"/>
        <w:rPr>
          <w:rFonts w:ascii="Century" w:eastAsia="ＭＳ 明朝" w:hAnsi="Century" w:cs="Times New Roman"/>
          <w:sz w:val="21"/>
          <w:szCs w:val="21"/>
        </w:rPr>
      </w:pPr>
      <w:r w:rsidRPr="0077462F">
        <w:rPr>
          <w:rFonts w:ascii="ＭＳ 明朝" w:eastAsia="ＭＳ 明朝" w:hAnsi="ＭＳ 明朝" w:cs="Times New Roman" w:hint="eastAsia"/>
          <w:sz w:val="21"/>
          <w:szCs w:val="21"/>
        </w:rPr>
        <w:t xml:space="preserve">(ｲ) </w:t>
      </w:r>
      <w:r w:rsidR="009A06B7" w:rsidRPr="009A06B7">
        <w:rPr>
          <w:rFonts w:ascii="ＭＳ 明朝" w:eastAsia="ＭＳ 明朝" w:hAnsi="ＭＳ 明朝" w:cs="Times New Roman" w:hint="eastAsia"/>
          <w:sz w:val="21"/>
          <w:szCs w:val="21"/>
        </w:rPr>
        <w:t>国又は地方公共団体との間において、当該契約と同種かつ同規模の契約を締結し、これらのうち過去２年間に履行期限が到来した契約を適正に履行した実績を有しており、かつ、その者が当該契約を履行しないこととなるおそれがないと認められる場合</w:t>
      </w:r>
    </w:p>
    <w:p w14:paraId="3F565FC8" w14:textId="77777777" w:rsidR="001F697E" w:rsidRPr="009C0243" w:rsidRDefault="00C83BA2" w:rsidP="001F697E">
      <w:pPr>
        <w:rPr>
          <w:rFonts w:asciiTheme="minorEastAsia" w:hAnsiTheme="minorEastAsia" w:cs="Times New Roman"/>
          <w:sz w:val="21"/>
          <w:szCs w:val="21"/>
        </w:rPr>
      </w:pPr>
      <w:r w:rsidRPr="009C0243">
        <w:rPr>
          <w:rFonts w:asciiTheme="minorEastAsia" w:hAnsiTheme="minorEastAsia" w:cs="Times New Roman" w:hint="eastAsia"/>
          <w:sz w:val="21"/>
          <w:szCs w:val="21"/>
        </w:rPr>
        <w:t>（2</w:t>
      </w:r>
      <w:r w:rsidR="00D1426B" w:rsidRPr="009C0243">
        <w:rPr>
          <w:rFonts w:asciiTheme="minorEastAsia" w:hAnsiTheme="minorEastAsia" w:cs="Times New Roman"/>
          <w:sz w:val="21"/>
          <w:szCs w:val="21"/>
        </w:rPr>
        <w:t>）</w:t>
      </w:r>
      <w:r w:rsidRPr="009C0243">
        <w:rPr>
          <w:rFonts w:asciiTheme="minorEastAsia" w:hAnsiTheme="minorEastAsia" w:cs="Times New Roman" w:hint="eastAsia"/>
          <w:sz w:val="21"/>
          <w:szCs w:val="21"/>
        </w:rPr>
        <w:t>見積書について</w:t>
      </w:r>
    </w:p>
    <w:p w14:paraId="6FA54083" w14:textId="77777777" w:rsidR="00C83BA2" w:rsidRPr="009C0243" w:rsidRDefault="00C83BA2" w:rsidP="00D1426B">
      <w:pPr>
        <w:ind w:leftChars="200" w:left="360"/>
        <w:rPr>
          <w:sz w:val="22"/>
        </w:rPr>
      </w:pPr>
      <w:r w:rsidRPr="009C0243">
        <w:rPr>
          <w:rFonts w:hint="eastAsia"/>
        </w:rPr>
        <w:t xml:space="preserve">　</w:t>
      </w:r>
      <w:r w:rsidRPr="009C0243">
        <w:rPr>
          <w:rFonts w:hint="eastAsia"/>
          <w:sz w:val="22"/>
        </w:rPr>
        <w:t>見積書に記載する金額は、見積もった契約希望額（消費税</w:t>
      </w:r>
      <w:r w:rsidR="00225CF3" w:rsidRPr="009C0243">
        <w:rPr>
          <w:rFonts w:hint="eastAsia"/>
          <w:sz w:val="22"/>
        </w:rPr>
        <w:t>及び地方消費税額</w:t>
      </w:r>
      <w:r w:rsidRPr="009C0243">
        <w:rPr>
          <w:rFonts w:hint="eastAsia"/>
          <w:sz w:val="22"/>
        </w:rPr>
        <w:t>を含む金額）とする。</w:t>
      </w:r>
    </w:p>
    <w:p w14:paraId="36809F5B" w14:textId="77777777" w:rsidR="001F697E" w:rsidRPr="009C0243" w:rsidRDefault="001F697E" w:rsidP="00EE2350">
      <w:pPr>
        <w:ind w:firstLineChars="50" w:firstLine="105"/>
        <w:jc w:val="left"/>
        <w:rPr>
          <w:rFonts w:ascii="Century" w:eastAsia="ＭＳ 明朝" w:hAnsi="Century" w:cs="Times New Roman"/>
          <w:sz w:val="21"/>
          <w:szCs w:val="21"/>
        </w:rPr>
      </w:pPr>
      <w:r w:rsidRPr="009C0243">
        <w:rPr>
          <w:rFonts w:asciiTheme="minorEastAsia" w:hAnsiTheme="minorEastAsia" w:cs="Times New Roman" w:hint="eastAsia"/>
          <w:sz w:val="21"/>
          <w:szCs w:val="21"/>
        </w:rPr>
        <w:t>(</w:t>
      </w:r>
      <w:r w:rsidR="00C83BA2" w:rsidRPr="009C0243">
        <w:rPr>
          <w:rFonts w:asciiTheme="minorEastAsia" w:hAnsiTheme="minorEastAsia" w:cs="Times New Roman" w:hint="eastAsia"/>
          <w:sz w:val="21"/>
          <w:szCs w:val="21"/>
        </w:rPr>
        <w:t>3</w:t>
      </w:r>
      <w:r w:rsidRPr="009C0243">
        <w:rPr>
          <w:rFonts w:asciiTheme="minorEastAsia" w:hAnsiTheme="minorEastAsia" w:cs="Times New Roman" w:hint="eastAsia"/>
          <w:sz w:val="21"/>
          <w:szCs w:val="21"/>
        </w:rPr>
        <w:t>)</w:t>
      </w:r>
      <w:r w:rsidR="00EE2350" w:rsidRPr="009C0243">
        <w:rPr>
          <w:rFonts w:asciiTheme="minorEastAsia" w:hAnsiTheme="minorEastAsia" w:cs="Times New Roman"/>
          <w:sz w:val="21"/>
          <w:szCs w:val="21"/>
        </w:rPr>
        <w:t xml:space="preserve"> </w:t>
      </w:r>
      <w:r w:rsidR="00B71B53" w:rsidRPr="009C0243">
        <w:rPr>
          <w:rFonts w:ascii="Century" w:eastAsia="ＭＳ 明朝" w:hAnsi="Century" w:cs="Times New Roman" w:hint="eastAsia"/>
          <w:sz w:val="21"/>
          <w:szCs w:val="21"/>
        </w:rPr>
        <w:t>失格要件</w:t>
      </w:r>
    </w:p>
    <w:p w14:paraId="7F6E260B" w14:textId="77777777" w:rsidR="001F697E" w:rsidRPr="009C0243" w:rsidRDefault="001F697E" w:rsidP="00EE2350">
      <w:pPr>
        <w:ind w:firstLineChars="250" w:firstLine="52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次のいずれかに該当する</w:t>
      </w:r>
      <w:r w:rsidR="00D1426B" w:rsidRPr="009C0243">
        <w:rPr>
          <w:rFonts w:ascii="Century" w:eastAsia="ＭＳ 明朝" w:hAnsi="Century" w:cs="Times New Roman" w:hint="eastAsia"/>
          <w:sz w:val="21"/>
          <w:szCs w:val="21"/>
        </w:rPr>
        <w:t>場合の</w:t>
      </w:r>
      <w:r w:rsidR="00B71B53" w:rsidRPr="009C0243">
        <w:rPr>
          <w:rFonts w:ascii="Century" w:eastAsia="ＭＳ 明朝" w:hAnsi="Century" w:cs="Times New Roman" w:hint="eastAsia"/>
          <w:sz w:val="21"/>
          <w:szCs w:val="21"/>
        </w:rPr>
        <w:t>提案</w:t>
      </w:r>
      <w:r w:rsidRPr="009C0243">
        <w:rPr>
          <w:rFonts w:ascii="Century" w:eastAsia="ＭＳ 明朝" w:hAnsi="Century" w:cs="Times New Roman" w:hint="eastAsia"/>
          <w:sz w:val="21"/>
          <w:szCs w:val="21"/>
        </w:rPr>
        <w:t>は無効とする。</w:t>
      </w:r>
    </w:p>
    <w:p w14:paraId="3FB678D8" w14:textId="77777777" w:rsidR="001F697E" w:rsidRPr="009C0243" w:rsidRDefault="001F697E" w:rsidP="00EE2350">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ア　参加する資格のない者</w:t>
      </w:r>
      <w:r w:rsidR="00D1426B" w:rsidRPr="009C0243">
        <w:rPr>
          <w:rFonts w:ascii="Century" w:eastAsia="ＭＳ 明朝" w:hAnsi="Century" w:cs="Times New Roman" w:hint="eastAsia"/>
          <w:sz w:val="21"/>
          <w:szCs w:val="21"/>
        </w:rPr>
        <w:t>が行った場合</w:t>
      </w:r>
    </w:p>
    <w:p w14:paraId="5646D241" w14:textId="423D22C5" w:rsidR="001F697E" w:rsidRPr="009C0243" w:rsidRDefault="001F697E" w:rsidP="00EE2350">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 xml:space="preserve">イ　</w:t>
      </w:r>
      <w:r w:rsidR="00B71B53" w:rsidRPr="009C0243">
        <w:rPr>
          <w:rFonts w:ascii="ＭＳ 明朝" w:eastAsia="ＭＳ 明朝" w:hAnsi="Century" w:cs="Times New Roman" w:hint="eastAsia"/>
          <w:sz w:val="21"/>
          <w:szCs w:val="21"/>
        </w:rPr>
        <w:t>プロポーザル手続</w:t>
      </w:r>
      <w:r w:rsidRPr="009C0243">
        <w:rPr>
          <w:rFonts w:ascii="Century" w:eastAsia="ＭＳ 明朝" w:hAnsi="Century" w:cs="Times New Roman" w:hint="eastAsia"/>
          <w:sz w:val="21"/>
          <w:szCs w:val="21"/>
        </w:rPr>
        <w:t>について不正行為を行なった</w:t>
      </w:r>
      <w:r w:rsidR="00D1426B" w:rsidRPr="009C0243">
        <w:rPr>
          <w:rFonts w:ascii="Century" w:eastAsia="ＭＳ 明朝" w:hAnsi="Century" w:cs="Times New Roman" w:hint="eastAsia"/>
          <w:sz w:val="21"/>
          <w:szCs w:val="21"/>
        </w:rPr>
        <w:t>場合</w:t>
      </w:r>
    </w:p>
    <w:p w14:paraId="75FCF501" w14:textId="39798AF7" w:rsidR="001F697E" w:rsidRPr="009C0243" w:rsidRDefault="001F697E" w:rsidP="00EE2350">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 xml:space="preserve">ウ　</w:t>
      </w:r>
      <w:r w:rsidR="00B71B53" w:rsidRPr="009C0243">
        <w:rPr>
          <w:rFonts w:ascii="Century" w:eastAsia="ＭＳ 明朝" w:hAnsi="Century" w:cs="Times New Roman" w:hint="eastAsia"/>
          <w:sz w:val="21"/>
          <w:szCs w:val="21"/>
        </w:rPr>
        <w:t>見積</w:t>
      </w:r>
      <w:r w:rsidRPr="009C0243">
        <w:rPr>
          <w:rFonts w:ascii="Century" w:eastAsia="ＭＳ 明朝" w:hAnsi="Century" w:cs="Times New Roman" w:hint="eastAsia"/>
          <w:sz w:val="21"/>
          <w:szCs w:val="21"/>
        </w:rPr>
        <w:t>書の金額</w:t>
      </w:r>
      <w:r w:rsidR="0077462F" w:rsidRPr="009C0243">
        <w:rPr>
          <w:rFonts w:ascii="Century" w:eastAsia="ＭＳ 明朝" w:hAnsi="Century" w:cs="Times New Roman" w:hint="eastAsia"/>
          <w:sz w:val="21"/>
          <w:szCs w:val="21"/>
        </w:rPr>
        <w:t>及び</w:t>
      </w:r>
      <w:r w:rsidRPr="009C0243">
        <w:rPr>
          <w:rFonts w:ascii="Century" w:eastAsia="ＭＳ 明朝" w:hAnsi="Century" w:cs="Times New Roman" w:hint="eastAsia"/>
          <w:sz w:val="21"/>
          <w:szCs w:val="21"/>
        </w:rPr>
        <w:t>氏名について誤脱又は判読不可能なものを提出した</w:t>
      </w:r>
      <w:r w:rsidR="00D1426B" w:rsidRPr="009C0243">
        <w:rPr>
          <w:rFonts w:ascii="Century" w:eastAsia="ＭＳ 明朝" w:hAnsi="Century" w:cs="Times New Roman" w:hint="eastAsia"/>
          <w:sz w:val="21"/>
          <w:szCs w:val="21"/>
        </w:rPr>
        <w:t>場合</w:t>
      </w:r>
    </w:p>
    <w:p w14:paraId="04502F10" w14:textId="77777777" w:rsidR="001F697E" w:rsidRPr="009C0243" w:rsidRDefault="001F697E" w:rsidP="00EE2350">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 xml:space="preserve">エ　</w:t>
      </w:r>
      <w:r w:rsidR="004D43B2" w:rsidRPr="009C0243">
        <w:rPr>
          <w:rFonts w:ascii="Century" w:eastAsia="ＭＳ 明朝" w:hAnsi="Century" w:cs="Times New Roman" w:hint="eastAsia"/>
          <w:sz w:val="21"/>
          <w:szCs w:val="21"/>
        </w:rPr>
        <w:t>１</w:t>
      </w:r>
      <w:r w:rsidRPr="009C0243">
        <w:rPr>
          <w:rFonts w:ascii="Century" w:eastAsia="ＭＳ 明朝" w:hAnsi="Century" w:cs="Times New Roman" w:hint="eastAsia"/>
          <w:sz w:val="21"/>
          <w:szCs w:val="21"/>
        </w:rPr>
        <w:t>人で</w:t>
      </w:r>
      <w:r w:rsidR="004D43B2" w:rsidRPr="009C0243">
        <w:rPr>
          <w:rFonts w:ascii="Century" w:eastAsia="ＭＳ 明朝" w:hAnsi="Century" w:cs="Times New Roman" w:hint="eastAsia"/>
          <w:sz w:val="21"/>
          <w:szCs w:val="21"/>
        </w:rPr>
        <w:t>２</w:t>
      </w:r>
      <w:r w:rsidRPr="009C0243">
        <w:rPr>
          <w:rFonts w:ascii="Century" w:eastAsia="ＭＳ 明朝" w:hAnsi="Century" w:cs="Times New Roman" w:hint="eastAsia"/>
          <w:sz w:val="21"/>
          <w:szCs w:val="21"/>
        </w:rPr>
        <w:t>以上の</w:t>
      </w:r>
      <w:r w:rsidR="00B71B53" w:rsidRPr="009C0243">
        <w:rPr>
          <w:rFonts w:ascii="Century" w:eastAsia="ＭＳ 明朝" w:hAnsi="Century" w:cs="Times New Roman" w:hint="eastAsia"/>
          <w:sz w:val="21"/>
          <w:szCs w:val="21"/>
        </w:rPr>
        <w:t>提案</w:t>
      </w:r>
      <w:r w:rsidRPr="009C0243">
        <w:rPr>
          <w:rFonts w:ascii="Century" w:eastAsia="ＭＳ 明朝" w:hAnsi="Century" w:cs="Times New Roman" w:hint="eastAsia"/>
          <w:sz w:val="21"/>
          <w:szCs w:val="21"/>
        </w:rPr>
        <w:t>をした</w:t>
      </w:r>
      <w:r w:rsidR="00D1426B" w:rsidRPr="009C0243">
        <w:rPr>
          <w:rFonts w:ascii="Century" w:eastAsia="ＭＳ 明朝" w:hAnsi="Century" w:cs="Times New Roman" w:hint="eastAsia"/>
          <w:sz w:val="21"/>
          <w:szCs w:val="21"/>
        </w:rPr>
        <w:t>場合</w:t>
      </w:r>
    </w:p>
    <w:p w14:paraId="132A2A7E" w14:textId="77777777" w:rsidR="001F697E" w:rsidRPr="009C0243" w:rsidRDefault="001F697E" w:rsidP="00EE2350">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オ　代理人でその資格のない</w:t>
      </w:r>
      <w:r w:rsidR="00D1426B" w:rsidRPr="009C0243">
        <w:rPr>
          <w:rFonts w:ascii="Century" w:eastAsia="ＭＳ 明朝" w:hAnsi="Century" w:cs="Times New Roman" w:hint="eastAsia"/>
          <w:sz w:val="21"/>
          <w:szCs w:val="21"/>
        </w:rPr>
        <w:t>場合</w:t>
      </w:r>
    </w:p>
    <w:p w14:paraId="53ACE7A8" w14:textId="77777777" w:rsidR="00D1426B" w:rsidRPr="009C0243" w:rsidRDefault="00D1426B" w:rsidP="00EE2350">
      <w:pPr>
        <w:ind w:firstLineChars="150" w:firstLine="315"/>
        <w:jc w:val="left"/>
        <w:rPr>
          <w:rFonts w:asciiTheme="minorEastAsia" w:hAnsiTheme="minorEastAsia" w:cs="Times New Roman"/>
          <w:sz w:val="21"/>
          <w:szCs w:val="21"/>
        </w:rPr>
      </w:pPr>
      <w:r w:rsidRPr="009C0243">
        <w:rPr>
          <w:rFonts w:asciiTheme="minorEastAsia" w:hAnsiTheme="minorEastAsia" w:cs="Times New Roman" w:hint="eastAsia"/>
          <w:sz w:val="21"/>
          <w:szCs w:val="21"/>
        </w:rPr>
        <w:t>カ　提案書の重要事項が適切に記述されていない場合</w:t>
      </w:r>
    </w:p>
    <w:p w14:paraId="2B40079A" w14:textId="77777777" w:rsidR="00D1426B" w:rsidRPr="009C0243" w:rsidRDefault="00D1426B" w:rsidP="00EE2350">
      <w:pPr>
        <w:ind w:firstLineChars="150" w:firstLine="315"/>
        <w:jc w:val="left"/>
        <w:rPr>
          <w:rFonts w:asciiTheme="minorEastAsia" w:hAnsiTheme="minorEastAsia" w:cs="Times New Roman"/>
          <w:sz w:val="21"/>
          <w:szCs w:val="21"/>
        </w:rPr>
      </w:pPr>
      <w:r w:rsidRPr="009C0243">
        <w:rPr>
          <w:rFonts w:asciiTheme="minorEastAsia" w:hAnsiTheme="minorEastAsia" w:cs="Times New Roman" w:hint="eastAsia"/>
          <w:sz w:val="21"/>
          <w:szCs w:val="21"/>
        </w:rPr>
        <w:t>キ　虚偽記載、その他不正な行為があったと認められる場合</w:t>
      </w:r>
    </w:p>
    <w:p w14:paraId="5270642E" w14:textId="77777777" w:rsidR="001F697E" w:rsidRPr="009C0243" w:rsidRDefault="00D41FCA" w:rsidP="00EE2350">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ク</w:t>
      </w:r>
      <w:r w:rsidR="001F697E" w:rsidRPr="009C0243">
        <w:rPr>
          <w:rFonts w:ascii="Century" w:eastAsia="ＭＳ 明朝" w:hAnsi="Century" w:cs="Times New Roman" w:hint="eastAsia"/>
          <w:sz w:val="21"/>
          <w:szCs w:val="21"/>
        </w:rPr>
        <w:t xml:space="preserve">　前各号に掲げるもののほか、競争の条件に違反した</w:t>
      </w:r>
      <w:r w:rsidR="00D1426B" w:rsidRPr="009C0243">
        <w:rPr>
          <w:rFonts w:ascii="Century" w:eastAsia="ＭＳ 明朝" w:hAnsi="Century" w:cs="Times New Roman" w:hint="eastAsia"/>
          <w:sz w:val="21"/>
          <w:szCs w:val="21"/>
        </w:rPr>
        <w:t>場合</w:t>
      </w:r>
    </w:p>
    <w:p w14:paraId="2EA307C2" w14:textId="3F9A428B" w:rsidR="001F697E" w:rsidRPr="009C0243" w:rsidRDefault="001F697E" w:rsidP="001F697E">
      <w:pPr>
        <w:rPr>
          <w:rFonts w:asciiTheme="minorEastAsia" w:hAnsiTheme="minorEastAsia" w:cs="Times New Roman"/>
          <w:sz w:val="21"/>
          <w:szCs w:val="21"/>
        </w:rPr>
      </w:pPr>
      <w:r w:rsidRPr="009C0243">
        <w:rPr>
          <w:rFonts w:asciiTheme="minorEastAsia" w:hAnsiTheme="minorEastAsia" w:cs="Times New Roman" w:hint="eastAsia"/>
          <w:sz w:val="21"/>
          <w:szCs w:val="21"/>
        </w:rPr>
        <w:t>(</w:t>
      </w:r>
      <w:r w:rsidR="00C83BA2" w:rsidRPr="009C0243">
        <w:rPr>
          <w:rFonts w:asciiTheme="minorEastAsia" w:hAnsiTheme="minorEastAsia" w:cs="Times New Roman" w:hint="eastAsia"/>
          <w:sz w:val="21"/>
          <w:szCs w:val="21"/>
        </w:rPr>
        <w:t>4</w:t>
      </w:r>
      <w:r w:rsidRPr="009C0243">
        <w:rPr>
          <w:rFonts w:asciiTheme="minorEastAsia" w:hAnsiTheme="minorEastAsia" w:cs="Times New Roman" w:hint="eastAsia"/>
          <w:sz w:val="21"/>
          <w:szCs w:val="21"/>
        </w:rPr>
        <w:t xml:space="preserve">) </w:t>
      </w:r>
      <w:r w:rsidR="00F40B54" w:rsidRPr="009C0243">
        <w:rPr>
          <w:rFonts w:ascii="ＭＳ 明朝" w:eastAsia="ＭＳ 明朝" w:hAnsi="Century" w:cs="Times New Roman" w:hint="eastAsia"/>
          <w:sz w:val="21"/>
          <w:szCs w:val="21"/>
        </w:rPr>
        <w:t>プロポーザル</w:t>
      </w:r>
      <w:r w:rsidR="00B71B53" w:rsidRPr="009C0243">
        <w:rPr>
          <w:rFonts w:asciiTheme="minorEastAsia" w:hAnsiTheme="minorEastAsia" w:cs="Times New Roman" w:hint="eastAsia"/>
          <w:sz w:val="21"/>
          <w:szCs w:val="21"/>
        </w:rPr>
        <w:t>手続</w:t>
      </w:r>
      <w:r w:rsidRPr="009C0243">
        <w:rPr>
          <w:rFonts w:asciiTheme="minorEastAsia" w:hAnsiTheme="minorEastAsia" w:cs="Times New Roman" w:hint="eastAsia"/>
          <w:sz w:val="21"/>
          <w:szCs w:val="21"/>
        </w:rPr>
        <w:t>の中止</w:t>
      </w:r>
    </w:p>
    <w:p w14:paraId="3F6D77C4" w14:textId="721DC164" w:rsidR="001F697E" w:rsidRPr="009C0243" w:rsidRDefault="001F697E" w:rsidP="00EE2350">
      <w:pPr>
        <w:pStyle w:val="aa"/>
        <w:ind w:leftChars="100" w:left="180" w:firstLineChars="100" w:firstLine="210"/>
        <w:jc w:val="left"/>
        <w:rPr>
          <w:rFonts w:asciiTheme="minorEastAsia" w:hAnsiTheme="minorEastAsia"/>
          <w:sz w:val="21"/>
          <w:szCs w:val="21"/>
        </w:rPr>
      </w:pPr>
      <w:r w:rsidRPr="009C0243">
        <w:rPr>
          <w:rFonts w:asciiTheme="minorEastAsia" w:hAnsiTheme="minorEastAsia" w:hint="eastAsia"/>
          <w:sz w:val="21"/>
          <w:szCs w:val="21"/>
        </w:rPr>
        <w:t>次の各号のいずれかに該当する場合は、</w:t>
      </w:r>
      <w:r w:rsidR="00B10F11">
        <w:rPr>
          <w:rFonts w:asciiTheme="minorEastAsia" w:hAnsiTheme="minorEastAsia" w:hint="eastAsia"/>
          <w:sz w:val="21"/>
          <w:szCs w:val="21"/>
        </w:rPr>
        <w:t>本件</w:t>
      </w:r>
      <w:r w:rsidR="00B71B53" w:rsidRPr="009C0243">
        <w:rPr>
          <w:rFonts w:asciiTheme="minorEastAsia" w:hAnsiTheme="minorEastAsia" w:hint="eastAsia"/>
          <w:sz w:val="21"/>
          <w:szCs w:val="21"/>
        </w:rPr>
        <w:t>プロポーザル手続</w:t>
      </w:r>
      <w:r w:rsidRPr="009C0243">
        <w:rPr>
          <w:rFonts w:asciiTheme="minorEastAsia" w:hAnsiTheme="minorEastAsia" w:hint="eastAsia"/>
          <w:sz w:val="21"/>
          <w:szCs w:val="21"/>
        </w:rPr>
        <w:t>を中止する。この場合の損害は</w:t>
      </w:r>
      <w:r w:rsidR="00B71B53" w:rsidRPr="009C0243">
        <w:rPr>
          <w:rFonts w:asciiTheme="minorEastAsia" w:hAnsiTheme="minorEastAsia" w:hint="eastAsia"/>
          <w:sz w:val="21"/>
          <w:szCs w:val="21"/>
        </w:rPr>
        <w:t>参加</w:t>
      </w:r>
      <w:r w:rsidRPr="009C0243">
        <w:rPr>
          <w:rFonts w:asciiTheme="minorEastAsia" w:hAnsiTheme="minorEastAsia" w:hint="eastAsia"/>
          <w:sz w:val="21"/>
          <w:szCs w:val="21"/>
        </w:rPr>
        <w:t>者の負担とする。</w:t>
      </w:r>
    </w:p>
    <w:p w14:paraId="65986F52" w14:textId="706D6D37" w:rsidR="001F697E" w:rsidRPr="009C0243" w:rsidRDefault="001F697E" w:rsidP="00EE2350">
      <w:pPr>
        <w:pStyle w:val="aa"/>
        <w:ind w:leftChars="100" w:left="390" w:hangingChars="100" w:hanging="210"/>
        <w:jc w:val="left"/>
        <w:rPr>
          <w:rFonts w:asciiTheme="minorEastAsia" w:hAnsiTheme="minorEastAsia"/>
          <w:sz w:val="21"/>
          <w:szCs w:val="21"/>
        </w:rPr>
      </w:pPr>
      <w:r w:rsidRPr="009C0243">
        <w:rPr>
          <w:rFonts w:asciiTheme="minorEastAsia" w:hAnsiTheme="minorEastAsia" w:hint="eastAsia"/>
          <w:sz w:val="21"/>
          <w:szCs w:val="21"/>
        </w:rPr>
        <w:t>ア　参加者が連合し、又は不穏の行動をなす等の場合において、</w:t>
      </w:r>
      <w:r w:rsidR="00B10F11">
        <w:rPr>
          <w:rFonts w:asciiTheme="minorEastAsia" w:hAnsiTheme="minorEastAsia" w:hint="eastAsia"/>
          <w:sz w:val="21"/>
          <w:szCs w:val="21"/>
        </w:rPr>
        <w:t>本</w:t>
      </w:r>
      <w:r w:rsidR="005A5383" w:rsidRPr="009C0243">
        <w:rPr>
          <w:rFonts w:asciiTheme="minorEastAsia" w:hAnsiTheme="minorEastAsia" w:hint="eastAsia"/>
          <w:sz w:val="21"/>
          <w:szCs w:val="21"/>
        </w:rPr>
        <w:t>手続</w:t>
      </w:r>
      <w:r w:rsidRPr="009C0243">
        <w:rPr>
          <w:rFonts w:asciiTheme="minorEastAsia" w:hAnsiTheme="minorEastAsia" w:hint="eastAsia"/>
          <w:sz w:val="21"/>
          <w:szCs w:val="21"/>
        </w:rPr>
        <w:t>を公正に執行することができないと認められるとき。</w:t>
      </w:r>
    </w:p>
    <w:p w14:paraId="23F383D1" w14:textId="3362B7C4" w:rsidR="001F697E" w:rsidRPr="009C0243" w:rsidRDefault="001F697E" w:rsidP="00EE2350">
      <w:pPr>
        <w:pStyle w:val="aa"/>
        <w:ind w:firstLineChars="100" w:firstLine="210"/>
        <w:jc w:val="left"/>
        <w:rPr>
          <w:rFonts w:asciiTheme="minorEastAsia" w:hAnsiTheme="minorEastAsia"/>
          <w:sz w:val="21"/>
          <w:szCs w:val="21"/>
        </w:rPr>
      </w:pPr>
      <w:r w:rsidRPr="009C0243">
        <w:rPr>
          <w:rFonts w:asciiTheme="minorEastAsia" w:hAnsiTheme="minorEastAsia" w:hint="eastAsia"/>
          <w:sz w:val="21"/>
          <w:szCs w:val="21"/>
        </w:rPr>
        <w:t>イ　天災その他やむを得ない理由により、</w:t>
      </w:r>
      <w:r w:rsidR="00B10F11">
        <w:rPr>
          <w:rFonts w:asciiTheme="minorEastAsia" w:hAnsiTheme="minorEastAsia" w:hint="eastAsia"/>
          <w:sz w:val="21"/>
          <w:szCs w:val="21"/>
        </w:rPr>
        <w:t>本</w:t>
      </w:r>
      <w:r w:rsidR="005A5383" w:rsidRPr="009C0243">
        <w:rPr>
          <w:rFonts w:asciiTheme="minorEastAsia" w:hAnsiTheme="minorEastAsia" w:hint="eastAsia"/>
          <w:sz w:val="21"/>
          <w:szCs w:val="21"/>
        </w:rPr>
        <w:t>手続</w:t>
      </w:r>
      <w:r w:rsidRPr="009C0243">
        <w:rPr>
          <w:rFonts w:asciiTheme="minorEastAsia" w:hAnsiTheme="minorEastAsia" w:hint="eastAsia"/>
          <w:sz w:val="21"/>
          <w:szCs w:val="21"/>
        </w:rPr>
        <w:t>を行なうことができないとき。</w:t>
      </w:r>
    </w:p>
    <w:p w14:paraId="46195B0A" w14:textId="77777777" w:rsidR="001F697E" w:rsidRPr="009C0243" w:rsidRDefault="001F697E" w:rsidP="001F697E">
      <w:pPr>
        <w:rPr>
          <w:rFonts w:asciiTheme="minorEastAsia" w:hAnsiTheme="minorEastAsia" w:cs="Times New Roman"/>
          <w:sz w:val="21"/>
          <w:szCs w:val="21"/>
        </w:rPr>
      </w:pPr>
      <w:r w:rsidRPr="009C0243">
        <w:rPr>
          <w:rFonts w:asciiTheme="minorEastAsia" w:hAnsiTheme="minorEastAsia" w:cs="Times New Roman" w:hint="eastAsia"/>
          <w:sz w:val="21"/>
          <w:szCs w:val="21"/>
        </w:rPr>
        <w:t>(</w:t>
      </w:r>
      <w:r w:rsidR="00C83BA2" w:rsidRPr="009C0243">
        <w:rPr>
          <w:rFonts w:asciiTheme="minorEastAsia" w:hAnsiTheme="minorEastAsia" w:cs="Times New Roman" w:hint="eastAsia"/>
          <w:sz w:val="21"/>
          <w:szCs w:val="21"/>
        </w:rPr>
        <w:t>5</w:t>
      </w:r>
      <w:r w:rsidRPr="009C0243">
        <w:rPr>
          <w:rFonts w:asciiTheme="minorEastAsia" w:hAnsiTheme="minorEastAsia" w:cs="Times New Roman" w:hint="eastAsia"/>
          <w:sz w:val="21"/>
          <w:szCs w:val="21"/>
        </w:rPr>
        <w:t>)</w:t>
      </w:r>
      <w:r w:rsidR="00EE2350" w:rsidRPr="009C0243">
        <w:rPr>
          <w:rFonts w:asciiTheme="minorEastAsia" w:hAnsiTheme="minorEastAsia" w:cs="Times New Roman"/>
          <w:sz w:val="21"/>
          <w:szCs w:val="21"/>
        </w:rPr>
        <w:t xml:space="preserve"> </w:t>
      </w:r>
      <w:r w:rsidR="00B71B53" w:rsidRPr="009C0243">
        <w:rPr>
          <w:rFonts w:asciiTheme="minorEastAsia" w:hAnsiTheme="minorEastAsia" w:cs="Times New Roman" w:hint="eastAsia"/>
          <w:sz w:val="21"/>
          <w:szCs w:val="21"/>
        </w:rPr>
        <w:t>最優秀提案者</w:t>
      </w:r>
      <w:r w:rsidRPr="009C0243">
        <w:rPr>
          <w:rFonts w:asciiTheme="minorEastAsia" w:hAnsiTheme="minorEastAsia" w:cs="Times New Roman" w:hint="eastAsia"/>
          <w:sz w:val="21"/>
          <w:szCs w:val="21"/>
        </w:rPr>
        <w:t>の決定方法</w:t>
      </w:r>
    </w:p>
    <w:p w14:paraId="55C6786E" w14:textId="17ED4ADD" w:rsidR="004B3DF4" w:rsidRPr="009C0243" w:rsidRDefault="007F2502" w:rsidP="00EE2350">
      <w:pPr>
        <w:pStyle w:val="aa"/>
        <w:ind w:leftChars="150" w:left="270"/>
        <w:rPr>
          <w:sz w:val="21"/>
          <w:szCs w:val="21"/>
        </w:rPr>
      </w:pPr>
      <w:r w:rsidRPr="009C0243">
        <w:rPr>
          <w:rFonts w:cs="MS-Mincho" w:hint="eastAsia"/>
        </w:rPr>
        <w:t xml:space="preserve">　</w:t>
      </w:r>
      <w:r w:rsidR="008634EE" w:rsidRPr="008634EE">
        <w:rPr>
          <w:rFonts w:hint="eastAsia"/>
          <w:sz w:val="21"/>
          <w:szCs w:val="21"/>
        </w:rPr>
        <w:t>最低基準点以上の点数を得たものの中から評価点の最も高い者を最優秀提案者とする。なお、最優秀提案者となるべき評価点の最も高い者が２人以上あるときは、技術点が高い者を最優秀提案者とする。</w:t>
      </w:r>
    </w:p>
    <w:p w14:paraId="399B0397" w14:textId="77777777" w:rsidR="001F697E" w:rsidRPr="009C0243" w:rsidRDefault="001F697E" w:rsidP="001F697E">
      <w:pPr>
        <w:ind w:left="1"/>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w:t>
      </w:r>
      <w:r w:rsidR="00C83BA2" w:rsidRPr="009C0243">
        <w:rPr>
          <w:rFonts w:ascii="ＭＳ 明朝" w:eastAsia="ＭＳ 明朝" w:hAnsi="Century" w:cs="Times New Roman" w:hint="eastAsia"/>
          <w:sz w:val="21"/>
          <w:szCs w:val="21"/>
        </w:rPr>
        <w:t>6</w:t>
      </w:r>
      <w:r w:rsidRPr="009C0243">
        <w:rPr>
          <w:rFonts w:ascii="ＭＳ 明朝" w:eastAsia="ＭＳ 明朝" w:hAnsi="Century" w:cs="Times New Roman" w:hint="eastAsia"/>
          <w:sz w:val="21"/>
          <w:szCs w:val="21"/>
        </w:rPr>
        <w:t>)</w:t>
      </w:r>
      <w:r w:rsidR="00335992" w:rsidRPr="009C0243">
        <w:rPr>
          <w:rFonts w:ascii="ＭＳ 明朝" w:eastAsia="ＭＳ 明朝" w:hAnsi="Century" w:cs="Times New Roman" w:hint="eastAsia"/>
          <w:sz w:val="21"/>
          <w:szCs w:val="21"/>
        </w:rPr>
        <w:t xml:space="preserve"> </w:t>
      </w:r>
      <w:r w:rsidR="00B71B53" w:rsidRPr="009C0243">
        <w:rPr>
          <w:rFonts w:ascii="ＭＳ 明朝" w:eastAsia="ＭＳ 明朝" w:hAnsi="Century" w:cs="Times New Roman" w:hint="eastAsia"/>
          <w:sz w:val="21"/>
          <w:szCs w:val="21"/>
        </w:rPr>
        <w:t>参加</w:t>
      </w:r>
      <w:r w:rsidRPr="009C0243">
        <w:rPr>
          <w:rFonts w:ascii="ＭＳ 明朝" w:eastAsia="ＭＳ 明朝" w:hAnsi="Century" w:cs="Times New Roman" w:hint="eastAsia"/>
          <w:sz w:val="21"/>
          <w:szCs w:val="21"/>
        </w:rPr>
        <w:t>者に求められる義務</w:t>
      </w:r>
    </w:p>
    <w:p w14:paraId="0AE58928" w14:textId="77777777" w:rsidR="001F697E" w:rsidRPr="009C0243" w:rsidRDefault="00B71B53" w:rsidP="00335992">
      <w:pPr>
        <w:ind w:leftChars="150" w:left="270" w:firstLineChars="74" w:firstLine="155"/>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参加</w:t>
      </w:r>
      <w:r w:rsidR="001F697E" w:rsidRPr="009C0243">
        <w:rPr>
          <w:rFonts w:ascii="ＭＳ 明朝" w:eastAsia="ＭＳ 明朝" w:hAnsi="Century" w:cs="Times New Roman" w:hint="eastAsia"/>
          <w:sz w:val="21"/>
          <w:szCs w:val="21"/>
        </w:rPr>
        <w:t>者は、提出した関係資料等について説明を求められた場合は、これに応じなければならない。</w:t>
      </w:r>
    </w:p>
    <w:p w14:paraId="29FA0108" w14:textId="5C227BC8" w:rsidR="007F491C" w:rsidRDefault="001F697E" w:rsidP="002806A9">
      <w:pPr>
        <w:autoSpaceDE w:val="0"/>
        <w:autoSpaceDN w:val="0"/>
        <w:adjustRightInd w:val="0"/>
        <w:ind w:leftChars="200" w:left="570" w:hangingChars="100" w:hanging="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なお、提出された資料については、当該業務に関する目的以外には使用しない。</w:t>
      </w:r>
    </w:p>
    <w:p w14:paraId="0F1AD5E9" w14:textId="6539D828" w:rsidR="00003601" w:rsidRDefault="00003601" w:rsidP="00003601">
      <w:pPr>
        <w:autoSpaceDE w:val="0"/>
        <w:autoSpaceDN w:val="0"/>
        <w:adjustRightInd w:val="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w:t>
      </w:r>
      <w:r>
        <w:rPr>
          <w:rFonts w:ascii="ＭＳ 明朝" w:eastAsia="ＭＳ 明朝" w:hAnsi="Century" w:cs="Times New Roman" w:hint="eastAsia"/>
          <w:sz w:val="21"/>
          <w:szCs w:val="21"/>
        </w:rPr>
        <w:t>7</w:t>
      </w:r>
      <w:r w:rsidRPr="009C0243">
        <w:rPr>
          <w:rFonts w:ascii="ＭＳ 明朝" w:eastAsia="ＭＳ 明朝" w:hAnsi="Century" w:cs="Times New Roman" w:hint="eastAsia"/>
          <w:sz w:val="21"/>
          <w:szCs w:val="21"/>
        </w:rPr>
        <w:t xml:space="preserve">) </w:t>
      </w:r>
      <w:r>
        <w:rPr>
          <w:rFonts w:ascii="ＭＳ 明朝" w:eastAsia="ＭＳ 明朝" w:hAnsi="Century" w:cs="Times New Roman" w:hint="eastAsia"/>
          <w:sz w:val="21"/>
          <w:szCs w:val="21"/>
        </w:rPr>
        <w:t>その他</w:t>
      </w:r>
    </w:p>
    <w:p w14:paraId="7726577C" w14:textId="44B244BA" w:rsidR="00003601" w:rsidRDefault="00003601" w:rsidP="00003601">
      <w:pPr>
        <w:autoSpaceDE w:val="0"/>
        <w:autoSpaceDN w:val="0"/>
        <w:adjustRightInd w:val="0"/>
        <w:jc w:val="left"/>
        <w:rPr>
          <w:rFonts w:ascii="ＭＳ 明朝" w:eastAsia="ＭＳ 明朝" w:hAnsi="Century" w:cs="Times New Roman"/>
          <w:sz w:val="21"/>
          <w:szCs w:val="21"/>
        </w:rPr>
      </w:pPr>
      <w:r>
        <w:rPr>
          <w:rFonts w:ascii="ＭＳ 明朝" w:eastAsia="ＭＳ 明朝" w:hAnsi="Century" w:cs="Times New Roman" w:hint="eastAsia"/>
          <w:sz w:val="21"/>
          <w:szCs w:val="21"/>
        </w:rPr>
        <w:t xml:space="preserve">　　説明書による。</w:t>
      </w:r>
    </w:p>
    <w:p w14:paraId="4E872F8D" w14:textId="333825E4" w:rsidR="002D4AE8" w:rsidRDefault="002D4AE8">
      <w:pPr>
        <w:widowControl/>
        <w:jc w:val="left"/>
        <w:rPr>
          <w:rFonts w:ascii="ＭＳ 明朝" w:eastAsia="ＭＳ 明朝" w:hAnsi="Century" w:cs="Times New Roman"/>
          <w:sz w:val="21"/>
          <w:szCs w:val="21"/>
        </w:rPr>
      </w:pPr>
      <w:r>
        <w:rPr>
          <w:rFonts w:ascii="ＭＳ 明朝" w:eastAsia="ＭＳ 明朝" w:hAnsi="Century" w:cs="Times New Roman"/>
          <w:sz w:val="21"/>
          <w:szCs w:val="21"/>
        </w:rPr>
        <w:br w:type="page"/>
      </w:r>
    </w:p>
    <w:p w14:paraId="709F3A7D" w14:textId="77777777" w:rsidR="002D4AE8" w:rsidRDefault="002D4AE8" w:rsidP="002D4AE8">
      <w:r>
        <w:rPr>
          <w:rFonts w:hint="eastAsia"/>
        </w:rPr>
        <w:lastRenderedPageBreak/>
        <w:t>別紙</w:t>
      </w:r>
    </w:p>
    <w:p w14:paraId="2793B14B" w14:textId="77777777" w:rsidR="002D4AE8" w:rsidRPr="003A6200" w:rsidRDefault="002D4AE8" w:rsidP="002D4AE8">
      <w:pPr>
        <w:rPr>
          <w:b/>
        </w:rPr>
      </w:pPr>
      <w:r>
        <w:rPr>
          <w:rFonts w:hint="eastAsia"/>
        </w:rPr>
        <w:t xml:space="preserve">　　　</w:t>
      </w:r>
      <w:r w:rsidRPr="003A6200">
        <w:rPr>
          <w:rFonts w:hint="eastAsia"/>
          <w:b/>
        </w:rPr>
        <w:t>森林土木設計・調査・測量</w:t>
      </w:r>
      <w:r>
        <w:rPr>
          <w:rFonts w:hint="eastAsia"/>
          <w:b/>
        </w:rPr>
        <w:t>委託</w:t>
      </w:r>
      <w:r w:rsidRPr="003A6200">
        <w:rPr>
          <w:rFonts w:hint="eastAsia"/>
          <w:b/>
        </w:rPr>
        <w:t>業務における「管理技術者、照査技術者」の取扱い</w:t>
      </w:r>
    </w:p>
    <w:p w14:paraId="680542AA" w14:textId="77777777" w:rsidR="002D4AE8" w:rsidRDefault="002D4AE8" w:rsidP="002D4AE8"/>
    <w:p w14:paraId="2CDB6B58" w14:textId="77777777" w:rsidR="002D4AE8" w:rsidRPr="003A6200" w:rsidRDefault="002D4AE8" w:rsidP="002D4AE8">
      <w:pPr>
        <w:rPr>
          <w:b/>
        </w:rPr>
      </w:pPr>
      <w:r w:rsidRPr="003A6200">
        <w:rPr>
          <w:rFonts w:hint="eastAsia"/>
          <w:b/>
        </w:rPr>
        <w:t>１　管理技術者、照査技術者の資格要件</w:t>
      </w:r>
    </w:p>
    <w:p w14:paraId="78B1E4E9" w14:textId="77777777" w:rsidR="002D4AE8" w:rsidRPr="00DA3F63" w:rsidRDefault="002D4AE8" w:rsidP="002D4AE8">
      <w:pPr>
        <w:pStyle w:val="ab"/>
        <w:numPr>
          <w:ilvl w:val="0"/>
          <w:numId w:val="5"/>
        </w:numPr>
        <w:ind w:leftChars="0"/>
        <w:rPr>
          <w:szCs w:val="18"/>
        </w:rPr>
      </w:pPr>
      <w:r w:rsidRPr="00DA3F63">
        <w:rPr>
          <w:rFonts w:hint="eastAsia"/>
          <w:szCs w:val="18"/>
        </w:rPr>
        <w:t>測量業務について</w:t>
      </w:r>
    </w:p>
    <w:p w14:paraId="5BA7A598" w14:textId="77777777" w:rsidR="002D4AE8" w:rsidRPr="00DA3F63" w:rsidRDefault="002D4AE8" w:rsidP="002D4AE8">
      <w:pPr>
        <w:ind w:left="930"/>
        <w:rPr>
          <w:szCs w:val="18"/>
        </w:rPr>
      </w:pPr>
      <w:r w:rsidRPr="00DA3F63">
        <w:rPr>
          <w:rFonts w:hint="eastAsia"/>
          <w:szCs w:val="18"/>
        </w:rPr>
        <w:t>・測量士又は測量士補の資格を有する者。</w:t>
      </w:r>
    </w:p>
    <w:p w14:paraId="4988A83C" w14:textId="77777777" w:rsidR="002D4AE8" w:rsidRPr="00DA3F63" w:rsidRDefault="002D4AE8" w:rsidP="002D4AE8">
      <w:pPr>
        <w:pStyle w:val="ab"/>
        <w:numPr>
          <w:ilvl w:val="0"/>
          <w:numId w:val="5"/>
        </w:numPr>
        <w:ind w:leftChars="0"/>
        <w:rPr>
          <w:szCs w:val="18"/>
        </w:rPr>
      </w:pPr>
      <w:r w:rsidRPr="00DA3F63">
        <w:rPr>
          <w:rFonts w:hint="eastAsia"/>
          <w:szCs w:val="18"/>
        </w:rPr>
        <w:t>土木コンサル業務について</w:t>
      </w:r>
    </w:p>
    <w:p w14:paraId="1AAAF4D8" w14:textId="77777777" w:rsidR="002D4AE8" w:rsidRPr="00DA3F63" w:rsidRDefault="002D4AE8" w:rsidP="002D4AE8">
      <w:pPr>
        <w:pStyle w:val="ab"/>
        <w:numPr>
          <w:ilvl w:val="0"/>
          <w:numId w:val="6"/>
        </w:numPr>
        <w:ind w:leftChars="0"/>
        <w:rPr>
          <w:szCs w:val="18"/>
        </w:rPr>
      </w:pPr>
      <w:r w:rsidRPr="00DA3F63">
        <w:rPr>
          <w:rFonts w:hint="eastAsia"/>
          <w:szCs w:val="18"/>
        </w:rPr>
        <w:t>技術士については、業務に該当する部門・選択科目及び類似業務について実務経験を有する者。</w:t>
      </w:r>
    </w:p>
    <w:p w14:paraId="2B7FBD4A" w14:textId="77777777" w:rsidR="002D4AE8" w:rsidRPr="00DA3F63" w:rsidRDefault="002D4AE8" w:rsidP="002D4AE8">
      <w:pPr>
        <w:pStyle w:val="ab"/>
        <w:numPr>
          <w:ilvl w:val="0"/>
          <w:numId w:val="6"/>
        </w:numPr>
        <w:ind w:leftChars="0"/>
        <w:rPr>
          <w:szCs w:val="18"/>
        </w:rPr>
      </w:pPr>
      <w:r w:rsidRPr="00DA3F63">
        <w:rPr>
          <w:rFonts w:hint="eastAsia"/>
          <w:szCs w:val="18"/>
        </w:rPr>
        <w:t>ＲＣＣＭについては、業務に該当する部門及び類似業務について実務経験を有する者。</w:t>
      </w:r>
    </w:p>
    <w:p w14:paraId="5E8D89E9" w14:textId="77777777" w:rsidR="002D4AE8" w:rsidRPr="00DA3F63" w:rsidRDefault="002D4AE8" w:rsidP="002D4AE8">
      <w:pPr>
        <w:pStyle w:val="ab"/>
        <w:numPr>
          <w:ilvl w:val="0"/>
          <w:numId w:val="6"/>
        </w:numPr>
        <w:ind w:leftChars="0"/>
        <w:rPr>
          <w:szCs w:val="18"/>
        </w:rPr>
      </w:pPr>
      <w:r w:rsidRPr="00DA3F63">
        <w:rPr>
          <w:rFonts w:hint="eastAsia"/>
          <w:szCs w:val="18"/>
        </w:rPr>
        <w:t>地質調査技士については、地質、土質及び基礎部門に限る。</w:t>
      </w:r>
    </w:p>
    <w:p w14:paraId="76F09B2A" w14:textId="77777777" w:rsidR="002D4AE8" w:rsidRPr="00DA3F63" w:rsidRDefault="002D4AE8" w:rsidP="002D4AE8">
      <w:pPr>
        <w:pStyle w:val="ab"/>
        <w:numPr>
          <w:ilvl w:val="0"/>
          <w:numId w:val="6"/>
        </w:numPr>
        <w:ind w:leftChars="0"/>
        <w:rPr>
          <w:szCs w:val="18"/>
        </w:rPr>
      </w:pPr>
      <w:r w:rsidRPr="00DA3F63">
        <w:rPr>
          <w:rFonts w:hint="eastAsia"/>
          <w:szCs w:val="18"/>
        </w:rPr>
        <w:t>畑地かんがい技士については、農業土木部門の畑地かんがい業務に限る。</w:t>
      </w:r>
    </w:p>
    <w:p w14:paraId="077D8D34" w14:textId="77777777" w:rsidR="002D4AE8" w:rsidRPr="00DA3F63" w:rsidRDefault="002D4AE8" w:rsidP="002D4AE8">
      <w:pPr>
        <w:pStyle w:val="ab"/>
        <w:numPr>
          <w:ilvl w:val="0"/>
          <w:numId w:val="6"/>
        </w:numPr>
        <w:ind w:leftChars="0"/>
        <w:rPr>
          <w:szCs w:val="18"/>
        </w:rPr>
      </w:pPr>
      <w:r w:rsidRPr="00DA3F63">
        <w:rPr>
          <w:rFonts w:hint="eastAsia"/>
          <w:szCs w:val="18"/>
        </w:rPr>
        <w:t>農業土木技術管理士については、同種業務における実務経験を有する者。</w:t>
      </w:r>
    </w:p>
    <w:p w14:paraId="769EA994" w14:textId="77777777" w:rsidR="002D4AE8" w:rsidRPr="00DA3F63" w:rsidRDefault="002D4AE8" w:rsidP="002D4AE8">
      <w:pPr>
        <w:pStyle w:val="ab"/>
        <w:numPr>
          <w:ilvl w:val="0"/>
          <w:numId w:val="6"/>
        </w:numPr>
        <w:ind w:leftChars="0"/>
        <w:rPr>
          <w:szCs w:val="18"/>
        </w:rPr>
      </w:pPr>
      <w:r w:rsidRPr="00DA3F63">
        <w:rPr>
          <w:rFonts w:hint="eastAsia"/>
          <w:szCs w:val="18"/>
        </w:rPr>
        <w:t>林業技士については、同種業務における実務経験を有する者。</w:t>
      </w:r>
    </w:p>
    <w:p w14:paraId="3FDC7A9E" w14:textId="77777777" w:rsidR="002D4AE8" w:rsidRPr="00DA3F63" w:rsidRDefault="002D4AE8" w:rsidP="002D4AE8">
      <w:pPr>
        <w:pStyle w:val="ab"/>
        <w:numPr>
          <w:ilvl w:val="0"/>
          <w:numId w:val="6"/>
        </w:numPr>
        <w:ind w:leftChars="0"/>
        <w:rPr>
          <w:szCs w:val="18"/>
        </w:rPr>
      </w:pPr>
      <w:r w:rsidRPr="00DA3F63">
        <w:rPr>
          <w:rFonts w:hint="eastAsia"/>
          <w:szCs w:val="18"/>
        </w:rPr>
        <w:t>環境計量士については、同種業務における実務経験を有する者。</w:t>
      </w:r>
    </w:p>
    <w:p w14:paraId="19DA6E0B" w14:textId="77777777" w:rsidR="002B49CB" w:rsidRDefault="002D4AE8" w:rsidP="002B49CB">
      <w:pPr>
        <w:pStyle w:val="ab"/>
        <w:numPr>
          <w:ilvl w:val="0"/>
          <w:numId w:val="6"/>
        </w:numPr>
        <w:ind w:leftChars="0"/>
        <w:rPr>
          <w:szCs w:val="18"/>
        </w:rPr>
      </w:pPr>
      <w:r w:rsidRPr="001D677D">
        <w:rPr>
          <w:rFonts w:hint="eastAsia"/>
          <w:szCs w:val="18"/>
        </w:rPr>
        <w:t>実務経験者については</w:t>
      </w:r>
      <w:r>
        <w:rPr>
          <w:rFonts w:hint="eastAsia"/>
          <w:szCs w:val="18"/>
        </w:rPr>
        <w:t>、</w:t>
      </w:r>
      <w:r w:rsidRPr="001D677D">
        <w:rPr>
          <w:rFonts w:hint="eastAsia"/>
          <w:szCs w:val="18"/>
        </w:rPr>
        <w:t>下記のとおりとする。</w:t>
      </w:r>
    </w:p>
    <w:p w14:paraId="39F148A6" w14:textId="242AB8C8" w:rsidR="002D4AE8" w:rsidRPr="00DA3F63" w:rsidRDefault="002D4AE8" w:rsidP="002B49CB">
      <w:pPr>
        <w:ind w:leftChars="600" w:left="1260" w:hangingChars="100" w:hanging="180"/>
        <w:rPr>
          <w:szCs w:val="18"/>
        </w:rPr>
      </w:pPr>
      <w:r w:rsidRPr="002B49CB">
        <w:rPr>
          <w:rFonts w:hint="eastAsia"/>
          <w:szCs w:val="18"/>
        </w:rPr>
        <w:t>イ　学校教育法による大学若しくは高等専門学校（別表に掲げる指定学科を修めた者に限る。）</w:t>
      </w:r>
      <w:r w:rsidRPr="00DA3F63">
        <w:rPr>
          <w:rFonts w:hint="eastAsia"/>
          <w:szCs w:val="18"/>
        </w:rPr>
        <w:t>卒業後、土木コンサルタント等業務に関して</w:t>
      </w:r>
      <w:r w:rsidRPr="00DA3F63">
        <w:rPr>
          <w:rFonts w:hint="eastAsia"/>
          <w:szCs w:val="18"/>
        </w:rPr>
        <w:t>20</w:t>
      </w:r>
      <w:r w:rsidRPr="00DA3F63">
        <w:rPr>
          <w:rFonts w:hint="eastAsia"/>
          <w:szCs w:val="18"/>
        </w:rPr>
        <w:t>年以上の実務経験を有し、当該業務に実務経験を有する者。</w:t>
      </w:r>
    </w:p>
    <w:p w14:paraId="787CE2BD" w14:textId="0B970DCF" w:rsidR="002D4AE8" w:rsidRPr="00DA3F63" w:rsidRDefault="002D4AE8" w:rsidP="002B49CB">
      <w:pPr>
        <w:ind w:leftChars="600" w:left="1260" w:hangingChars="100" w:hanging="180"/>
        <w:rPr>
          <w:szCs w:val="18"/>
        </w:rPr>
      </w:pPr>
      <w:r w:rsidRPr="00DA3F63">
        <w:rPr>
          <w:rFonts w:hint="eastAsia"/>
          <w:szCs w:val="18"/>
        </w:rPr>
        <w:t>ロ　学校教育法による高等学校（別表に掲げる指定学科を修めた者に限る。）卒業後、土木コンサルタント等業務に関して</w:t>
      </w:r>
      <w:r w:rsidRPr="00DA3F63">
        <w:rPr>
          <w:rFonts w:hint="eastAsia"/>
          <w:szCs w:val="18"/>
        </w:rPr>
        <w:t>22</w:t>
      </w:r>
      <w:r w:rsidRPr="00DA3F63">
        <w:rPr>
          <w:rFonts w:hint="eastAsia"/>
          <w:szCs w:val="18"/>
        </w:rPr>
        <w:t>年以上の実務経験を有し、当該業務に実務経験を有する者。</w:t>
      </w:r>
    </w:p>
    <w:p w14:paraId="07A5BC34" w14:textId="3CF97473" w:rsidR="002D4AE8" w:rsidRPr="00DA3F63" w:rsidRDefault="002D4AE8" w:rsidP="002B49CB">
      <w:pPr>
        <w:ind w:leftChars="600" w:left="1260" w:hangingChars="100" w:hanging="180"/>
        <w:rPr>
          <w:szCs w:val="18"/>
        </w:rPr>
      </w:pPr>
      <w:r w:rsidRPr="00DA3F63">
        <w:rPr>
          <w:rFonts w:hint="eastAsia"/>
          <w:szCs w:val="18"/>
        </w:rPr>
        <w:t>ハ　土木コンサルタント等業務に関して</w:t>
      </w:r>
      <w:r w:rsidRPr="00DA3F63">
        <w:rPr>
          <w:rFonts w:hint="eastAsia"/>
          <w:szCs w:val="18"/>
        </w:rPr>
        <w:t>25</w:t>
      </w:r>
      <w:r w:rsidRPr="00DA3F63">
        <w:rPr>
          <w:rFonts w:hint="eastAsia"/>
          <w:szCs w:val="18"/>
        </w:rPr>
        <w:t>年以上の実務経験を有し、当該業務に実務経験を</w:t>
      </w:r>
      <w:r>
        <w:rPr>
          <w:rFonts w:hint="eastAsia"/>
          <w:szCs w:val="18"/>
        </w:rPr>
        <w:t>有</w:t>
      </w:r>
      <w:r w:rsidRPr="00DA3F63">
        <w:rPr>
          <w:rFonts w:hint="eastAsia"/>
          <w:szCs w:val="18"/>
        </w:rPr>
        <w:t>する者。</w:t>
      </w:r>
    </w:p>
    <w:p w14:paraId="7C31CFAF" w14:textId="77777777" w:rsidR="002D4AE8" w:rsidRPr="00DA3F63" w:rsidRDefault="002D4AE8" w:rsidP="002D4AE8">
      <w:pPr>
        <w:tabs>
          <w:tab w:val="left" w:pos="284"/>
          <w:tab w:val="left" w:pos="851"/>
        </w:tabs>
        <w:rPr>
          <w:szCs w:val="18"/>
        </w:rPr>
      </w:pPr>
      <w:r w:rsidRPr="00DA3F63">
        <w:rPr>
          <w:rFonts w:hint="eastAsia"/>
          <w:szCs w:val="18"/>
        </w:rPr>
        <w:t xml:space="preserve">　　</w:t>
      </w:r>
    </w:p>
    <w:p w14:paraId="1DF960A4" w14:textId="77777777" w:rsidR="002D4AE8" w:rsidRPr="00DA3F63" w:rsidRDefault="002D4AE8" w:rsidP="002D4AE8">
      <w:pPr>
        <w:tabs>
          <w:tab w:val="left" w:pos="284"/>
          <w:tab w:val="left" w:pos="851"/>
        </w:tabs>
        <w:ind w:firstLineChars="200" w:firstLine="360"/>
        <w:rPr>
          <w:szCs w:val="18"/>
        </w:rPr>
      </w:pPr>
      <w:r w:rsidRPr="00DA3F63">
        <w:rPr>
          <w:rFonts w:hint="eastAsia"/>
          <w:szCs w:val="18"/>
        </w:rPr>
        <w:t xml:space="preserve">　実務経験者に係る指定学科（別表）について</w:t>
      </w:r>
    </w:p>
    <w:tbl>
      <w:tblPr>
        <w:tblStyle w:val="a9"/>
        <w:tblW w:w="8505" w:type="dxa"/>
        <w:tblInd w:w="675" w:type="dxa"/>
        <w:tblLook w:val="04A0" w:firstRow="1" w:lastRow="0" w:firstColumn="1" w:lastColumn="0" w:noHBand="0" w:noVBand="1"/>
      </w:tblPr>
      <w:tblGrid>
        <w:gridCol w:w="1418"/>
        <w:gridCol w:w="7087"/>
      </w:tblGrid>
      <w:tr w:rsidR="002D4AE8" w:rsidRPr="00DA3F63" w14:paraId="1D087C89" w14:textId="77777777" w:rsidTr="0094266A">
        <w:tc>
          <w:tcPr>
            <w:tcW w:w="1418" w:type="dxa"/>
          </w:tcPr>
          <w:p w14:paraId="02FD34FF" w14:textId="77777777" w:rsidR="002D4AE8" w:rsidRPr="00DA3F63" w:rsidRDefault="002D4AE8" w:rsidP="0094266A">
            <w:pPr>
              <w:tabs>
                <w:tab w:val="left" w:pos="284"/>
                <w:tab w:val="left" w:pos="851"/>
              </w:tabs>
              <w:jc w:val="center"/>
              <w:rPr>
                <w:szCs w:val="18"/>
              </w:rPr>
            </w:pPr>
            <w:r w:rsidRPr="00DA3F63">
              <w:rPr>
                <w:rFonts w:hint="eastAsia"/>
                <w:szCs w:val="18"/>
              </w:rPr>
              <w:t>業　種</w:t>
            </w:r>
          </w:p>
        </w:tc>
        <w:tc>
          <w:tcPr>
            <w:tcW w:w="7087" w:type="dxa"/>
          </w:tcPr>
          <w:p w14:paraId="46E6BDB4" w14:textId="77777777" w:rsidR="002D4AE8" w:rsidRPr="00DA3F63" w:rsidRDefault="002D4AE8" w:rsidP="0094266A">
            <w:pPr>
              <w:tabs>
                <w:tab w:val="left" w:pos="284"/>
                <w:tab w:val="left" w:pos="851"/>
              </w:tabs>
              <w:jc w:val="center"/>
              <w:rPr>
                <w:szCs w:val="18"/>
              </w:rPr>
            </w:pPr>
            <w:r w:rsidRPr="00DA3F63">
              <w:rPr>
                <w:rFonts w:hint="eastAsia"/>
                <w:szCs w:val="18"/>
              </w:rPr>
              <w:t>指　　定　　学　　科</w:t>
            </w:r>
          </w:p>
        </w:tc>
      </w:tr>
      <w:tr w:rsidR="002D4AE8" w:rsidRPr="00DA3F63" w14:paraId="790A7D7A" w14:textId="77777777" w:rsidTr="0094266A">
        <w:tc>
          <w:tcPr>
            <w:tcW w:w="1418" w:type="dxa"/>
          </w:tcPr>
          <w:p w14:paraId="699E4B97" w14:textId="77777777" w:rsidR="002D4AE8" w:rsidRPr="00DA3F63" w:rsidRDefault="002D4AE8" w:rsidP="0094266A">
            <w:pPr>
              <w:tabs>
                <w:tab w:val="left" w:pos="284"/>
                <w:tab w:val="left" w:pos="851"/>
              </w:tabs>
              <w:rPr>
                <w:szCs w:val="18"/>
              </w:rPr>
            </w:pPr>
            <w:r w:rsidRPr="00DA3F63">
              <w:rPr>
                <w:rFonts w:hint="eastAsia"/>
                <w:szCs w:val="18"/>
              </w:rPr>
              <w:t>土木コン</w:t>
            </w:r>
          </w:p>
          <w:p w14:paraId="78C6C60E" w14:textId="77777777" w:rsidR="002D4AE8" w:rsidRPr="00DA3F63" w:rsidRDefault="002D4AE8" w:rsidP="0094266A">
            <w:pPr>
              <w:tabs>
                <w:tab w:val="left" w:pos="284"/>
                <w:tab w:val="left" w:pos="851"/>
              </w:tabs>
              <w:rPr>
                <w:szCs w:val="18"/>
              </w:rPr>
            </w:pPr>
            <w:r w:rsidRPr="00DA3F63">
              <w:rPr>
                <w:rFonts w:hint="eastAsia"/>
                <w:szCs w:val="18"/>
              </w:rPr>
              <w:t>サルタント</w:t>
            </w:r>
          </w:p>
          <w:p w14:paraId="7CA8FDFE" w14:textId="77777777" w:rsidR="002D4AE8" w:rsidRPr="00DA3F63" w:rsidRDefault="002D4AE8" w:rsidP="0094266A">
            <w:pPr>
              <w:tabs>
                <w:tab w:val="left" w:pos="284"/>
                <w:tab w:val="left" w:pos="851"/>
              </w:tabs>
              <w:rPr>
                <w:szCs w:val="18"/>
              </w:rPr>
            </w:pPr>
            <w:r w:rsidRPr="00DA3F63">
              <w:rPr>
                <w:rFonts w:hint="eastAsia"/>
                <w:szCs w:val="18"/>
              </w:rPr>
              <w:t>業務</w:t>
            </w:r>
          </w:p>
        </w:tc>
        <w:tc>
          <w:tcPr>
            <w:tcW w:w="7087" w:type="dxa"/>
          </w:tcPr>
          <w:p w14:paraId="7A2503AA" w14:textId="77777777" w:rsidR="002D4AE8" w:rsidRPr="00DA3F63" w:rsidRDefault="002D4AE8" w:rsidP="0094266A">
            <w:pPr>
              <w:tabs>
                <w:tab w:val="left" w:pos="284"/>
                <w:tab w:val="left" w:pos="851"/>
              </w:tabs>
              <w:rPr>
                <w:szCs w:val="18"/>
              </w:rPr>
            </w:pPr>
            <w:r w:rsidRPr="00DA3F63">
              <w:rPr>
                <w:rFonts w:hint="eastAsia"/>
                <w:szCs w:val="18"/>
              </w:rPr>
              <w:t>土木工学（農業土木、鉱山土木、森林土木、砂防、治山、緑地又は造園に関する学科を含む。）建築学、鉱山学、地学、物理学、地質工学、機械工学、都市工学、衛生工学、交通工学、環境工学、電気工学又は電気通信工学に関する学科</w:t>
            </w:r>
          </w:p>
        </w:tc>
      </w:tr>
    </w:tbl>
    <w:p w14:paraId="227CA0BE" w14:textId="77777777" w:rsidR="002D4AE8" w:rsidRDefault="002D4AE8" w:rsidP="002D4AE8">
      <w:pPr>
        <w:tabs>
          <w:tab w:val="left" w:pos="284"/>
        </w:tabs>
        <w:ind w:left="210"/>
      </w:pPr>
    </w:p>
    <w:p w14:paraId="222F5066" w14:textId="77777777" w:rsidR="002D4AE8" w:rsidRPr="00DA3F63" w:rsidRDefault="002D4AE8" w:rsidP="002D4AE8">
      <w:pPr>
        <w:pStyle w:val="ab"/>
        <w:numPr>
          <w:ilvl w:val="0"/>
          <w:numId w:val="12"/>
        </w:numPr>
        <w:tabs>
          <w:tab w:val="left" w:pos="284"/>
        </w:tabs>
        <w:ind w:leftChars="0"/>
        <w:rPr>
          <w:szCs w:val="18"/>
        </w:rPr>
      </w:pPr>
      <w:r w:rsidRPr="00DA3F63">
        <w:rPr>
          <w:rFonts w:hint="eastAsia"/>
          <w:szCs w:val="18"/>
        </w:rPr>
        <w:t>地質調査業務について</w:t>
      </w:r>
    </w:p>
    <w:p w14:paraId="0C2C1573" w14:textId="77777777" w:rsidR="002D4AE8" w:rsidRPr="00DA3F63" w:rsidRDefault="002D4AE8" w:rsidP="002D4AE8">
      <w:pPr>
        <w:pStyle w:val="ab"/>
        <w:numPr>
          <w:ilvl w:val="0"/>
          <w:numId w:val="7"/>
        </w:numPr>
        <w:tabs>
          <w:tab w:val="left" w:pos="284"/>
        </w:tabs>
        <w:ind w:leftChars="0"/>
        <w:rPr>
          <w:szCs w:val="18"/>
        </w:rPr>
      </w:pPr>
      <w:r w:rsidRPr="00DA3F63">
        <w:rPr>
          <w:rFonts w:hint="eastAsia"/>
          <w:szCs w:val="18"/>
        </w:rPr>
        <w:t>技術士については、応用理学部門の地質及び地質調査業務について実務経験を有する者。</w:t>
      </w:r>
    </w:p>
    <w:p w14:paraId="123F9FB1" w14:textId="77777777" w:rsidR="002D4AE8" w:rsidRDefault="002D4AE8" w:rsidP="002D4AE8">
      <w:pPr>
        <w:pStyle w:val="ab"/>
        <w:numPr>
          <w:ilvl w:val="0"/>
          <w:numId w:val="7"/>
        </w:numPr>
        <w:tabs>
          <w:tab w:val="left" w:pos="284"/>
        </w:tabs>
        <w:ind w:leftChars="0"/>
      </w:pPr>
      <w:r w:rsidRPr="00DA3F63">
        <w:rPr>
          <w:rFonts w:hint="eastAsia"/>
          <w:szCs w:val="18"/>
        </w:rPr>
        <w:t>ＲＣＣＭについては、地質部門及び地質調査業務について実務経験者を有す</w:t>
      </w:r>
      <w:r>
        <w:rPr>
          <w:rFonts w:hint="eastAsia"/>
        </w:rPr>
        <w:t>る者。</w:t>
      </w:r>
    </w:p>
    <w:p w14:paraId="2DDE04A5" w14:textId="77777777" w:rsidR="002D4AE8" w:rsidRPr="00DA3F63" w:rsidRDefault="002D4AE8" w:rsidP="002D4AE8">
      <w:pPr>
        <w:pStyle w:val="ab"/>
        <w:numPr>
          <w:ilvl w:val="0"/>
          <w:numId w:val="7"/>
        </w:numPr>
        <w:tabs>
          <w:tab w:val="left" w:pos="284"/>
        </w:tabs>
        <w:ind w:leftChars="0"/>
        <w:rPr>
          <w:szCs w:val="18"/>
        </w:rPr>
      </w:pPr>
      <w:r w:rsidRPr="00DA3F63">
        <w:rPr>
          <w:rFonts w:hint="eastAsia"/>
          <w:szCs w:val="18"/>
        </w:rPr>
        <w:t>地質調査技士の資格を有する者。</w:t>
      </w:r>
    </w:p>
    <w:p w14:paraId="39650263" w14:textId="77777777" w:rsidR="002D4AE8" w:rsidRDefault="002D4AE8" w:rsidP="002D4AE8">
      <w:pPr>
        <w:tabs>
          <w:tab w:val="left" w:pos="284"/>
        </w:tabs>
        <w:rPr>
          <w:b/>
        </w:rPr>
      </w:pPr>
    </w:p>
    <w:p w14:paraId="2F5088C7" w14:textId="77777777" w:rsidR="002D4AE8" w:rsidRPr="00C511E7" w:rsidRDefault="002D4AE8" w:rsidP="002D4AE8">
      <w:pPr>
        <w:tabs>
          <w:tab w:val="left" w:pos="284"/>
        </w:tabs>
        <w:rPr>
          <w:b/>
        </w:rPr>
      </w:pPr>
      <w:r w:rsidRPr="00C511E7">
        <w:rPr>
          <w:rFonts w:hint="eastAsia"/>
          <w:b/>
        </w:rPr>
        <w:t>２　照査技術者の配置</w:t>
      </w:r>
    </w:p>
    <w:p w14:paraId="3F9C13FC" w14:textId="77777777" w:rsidR="002D4AE8" w:rsidRPr="00DA3F63" w:rsidRDefault="002D4AE8" w:rsidP="002D4AE8">
      <w:pPr>
        <w:tabs>
          <w:tab w:val="left" w:pos="284"/>
        </w:tabs>
        <w:rPr>
          <w:szCs w:val="18"/>
        </w:rPr>
      </w:pPr>
      <w:r>
        <w:rPr>
          <w:rFonts w:hint="eastAsia"/>
        </w:rPr>
        <w:t xml:space="preserve">　（１）</w:t>
      </w:r>
      <w:r w:rsidRPr="00DA3F63">
        <w:rPr>
          <w:rFonts w:hint="eastAsia"/>
          <w:szCs w:val="18"/>
        </w:rPr>
        <w:t>対象金額について</w:t>
      </w:r>
    </w:p>
    <w:p w14:paraId="61B76E48" w14:textId="77777777" w:rsidR="002D4AE8" w:rsidRPr="00DA3F63" w:rsidRDefault="002D4AE8" w:rsidP="002D4AE8">
      <w:pPr>
        <w:tabs>
          <w:tab w:val="left" w:pos="284"/>
          <w:tab w:val="left" w:pos="851"/>
        </w:tabs>
        <w:rPr>
          <w:szCs w:val="18"/>
        </w:rPr>
      </w:pPr>
      <w:r w:rsidRPr="00DA3F63">
        <w:rPr>
          <w:rFonts w:hint="eastAsia"/>
          <w:szCs w:val="18"/>
        </w:rPr>
        <w:t xml:space="preserve">　　　</w:t>
      </w:r>
      <w:r w:rsidRPr="00DA3F63">
        <w:rPr>
          <w:rFonts w:hint="eastAsia"/>
          <w:szCs w:val="18"/>
        </w:rPr>
        <w:t xml:space="preserve"> </w:t>
      </w:r>
      <w:r w:rsidRPr="00DA3F63">
        <w:rPr>
          <w:rFonts w:hint="eastAsia"/>
          <w:szCs w:val="18"/>
        </w:rPr>
        <w:t xml:space="preserve">　①</w:t>
      </w:r>
      <w:r w:rsidRPr="00DA3F63">
        <w:rPr>
          <w:rFonts w:hint="eastAsia"/>
          <w:szCs w:val="18"/>
        </w:rPr>
        <w:t xml:space="preserve"> </w:t>
      </w:r>
      <w:r w:rsidRPr="00DA3F63">
        <w:rPr>
          <w:rFonts w:hint="eastAsia"/>
          <w:szCs w:val="18"/>
        </w:rPr>
        <w:t>設計金額が</w:t>
      </w:r>
      <w:r w:rsidRPr="00DA3F63">
        <w:rPr>
          <w:rFonts w:hint="eastAsia"/>
          <w:szCs w:val="18"/>
        </w:rPr>
        <w:t>500</w:t>
      </w:r>
      <w:r w:rsidRPr="00DA3F63">
        <w:rPr>
          <w:rFonts w:hint="eastAsia"/>
          <w:szCs w:val="18"/>
        </w:rPr>
        <w:t>万円以上の土木コンサルタント業務</w:t>
      </w:r>
      <w:r>
        <w:rPr>
          <w:rFonts w:hint="eastAsia"/>
          <w:szCs w:val="18"/>
        </w:rPr>
        <w:t>及び</w:t>
      </w:r>
      <w:r w:rsidRPr="00DA3F63">
        <w:rPr>
          <w:rFonts w:hint="eastAsia"/>
          <w:szCs w:val="18"/>
        </w:rPr>
        <w:t>地質調査業務を対象とする。</w:t>
      </w:r>
    </w:p>
    <w:p w14:paraId="550EA1C9" w14:textId="77777777" w:rsidR="002D4AE8" w:rsidRPr="00DA3F63" w:rsidRDefault="002D4AE8" w:rsidP="002D4AE8">
      <w:pPr>
        <w:tabs>
          <w:tab w:val="left" w:pos="284"/>
          <w:tab w:val="left" w:pos="851"/>
        </w:tabs>
        <w:ind w:leftChars="50" w:left="1080" w:hangingChars="550" w:hanging="990"/>
        <w:rPr>
          <w:szCs w:val="18"/>
        </w:rPr>
      </w:pPr>
      <w:r w:rsidRPr="00DA3F63">
        <w:rPr>
          <w:rFonts w:hint="eastAsia"/>
          <w:szCs w:val="18"/>
        </w:rPr>
        <w:t xml:space="preserve">　　　　②</w:t>
      </w:r>
      <w:r w:rsidRPr="00DA3F63">
        <w:rPr>
          <w:rFonts w:hint="eastAsia"/>
          <w:szCs w:val="18"/>
        </w:rPr>
        <w:t xml:space="preserve"> </w:t>
      </w:r>
      <w:r w:rsidRPr="00DA3F63">
        <w:rPr>
          <w:rFonts w:hint="eastAsia"/>
          <w:szCs w:val="18"/>
        </w:rPr>
        <w:t>設計金額が</w:t>
      </w:r>
      <w:r w:rsidRPr="00DA3F63">
        <w:rPr>
          <w:rFonts w:hint="eastAsia"/>
          <w:szCs w:val="18"/>
        </w:rPr>
        <w:t>500</w:t>
      </w:r>
      <w:r w:rsidRPr="00DA3F63">
        <w:rPr>
          <w:rFonts w:hint="eastAsia"/>
          <w:szCs w:val="18"/>
        </w:rPr>
        <w:t>万円未満の業務であっても、高度な技術力を要するものや構造物の重要度が高い土木コンサルタント業務</w:t>
      </w:r>
      <w:r>
        <w:rPr>
          <w:rFonts w:hint="eastAsia"/>
          <w:szCs w:val="18"/>
        </w:rPr>
        <w:t>及び</w:t>
      </w:r>
      <w:r w:rsidRPr="00DA3F63">
        <w:rPr>
          <w:rFonts w:hint="eastAsia"/>
          <w:szCs w:val="18"/>
        </w:rPr>
        <w:t>地質調査業務は対象と</w:t>
      </w:r>
      <w:r>
        <w:rPr>
          <w:rFonts w:hint="eastAsia"/>
          <w:szCs w:val="18"/>
        </w:rPr>
        <w:t>し、</w:t>
      </w:r>
      <w:r w:rsidRPr="00DA3F63">
        <w:rPr>
          <w:rFonts w:hint="eastAsia"/>
          <w:szCs w:val="18"/>
        </w:rPr>
        <w:t>対象業務は下記のとおりとする。</w:t>
      </w:r>
    </w:p>
    <w:p w14:paraId="2D618FDC" w14:textId="77777777" w:rsidR="002D4AE8" w:rsidRPr="00DA3F63" w:rsidRDefault="002D4AE8" w:rsidP="002D4AE8">
      <w:pPr>
        <w:tabs>
          <w:tab w:val="left" w:pos="284"/>
          <w:tab w:val="left" w:pos="851"/>
        </w:tabs>
        <w:rPr>
          <w:szCs w:val="18"/>
        </w:rPr>
      </w:pPr>
      <w:r w:rsidRPr="00DA3F63">
        <w:rPr>
          <w:rFonts w:hint="eastAsia"/>
          <w:szCs w:val="18"/>
        </w:rPr>
        <w:t xml:space="preserve">　　　　　イ</w:t>
      </w:r>
      <w:r w:rsidRPr="00DA3F63">
        <w:rPr>
          <w:rFonts w:hint="eastAsia"/>
          <w:szCs w:val="18"/>
        </w:rPr>
        <w:t xml:space="preserve">  </w:t>
      </w:r>
      <w:r w:rsidRPr="00DA3F63">
        <w:rPr>
          <w:rFonts w:hint="eastAsia"/>
          <w:szCs w:val="18"/>
        </w:rPr>
        <w:t>地すべり防止工事（解析を伴うもの）に関する業務</w:t>
      </w:r>
    </w:p>
    <w:p w14:paraId="12D8BDB9" w14:textId="77777777" w:rsidR="002D4AE8" w:rsidRPr="00DA3F63" w:rsidRDefault="002D4AE8" w:rsidP="002D4AE8">
      <w:pPr>
        <w:tabs>
          <w:tab w:val="left" w:pos="284"/>
          <w:tab w:val="left" w:pos="851"/>
        </w:tabs>
        <w:rPr>
          <w:szCs w:val="18"/>
        </w:rPr>
      </w:pPr>
      <w:r w:rsidRPr="00DA3F63">
        <w:rPr>
          <w:rFonts w:hint="eastAsia"/>
          <w:szCs w:val="18"/>
        </w:rPr>
        <w:t xml:space="preserve">　　　　　ロ</w:t>
      </w:r>
      <w:r w:rsidRPr="00DA3F63">
        <w:rPr>
          <w:rFonts w:hint="eastAsia"/>
          <w:szCs w:val="18"/>
        </w:rPr>
        <w:t xml:space="preserve">  </w:t>
      </w:r>
      <w:r w:rsidRPr="00DA3F63">
        <w:rPr>
          <w:rFonts w:hint="eastAsia"/>
          <w:szCs w:val="18"/>
        </w:rPr>
        <w:t>落石対策工事（全て）に関する業務</w:t>
      </w:r>
    </w:p>
    <w:p w14:paraId="1FF30AAC" w14:textId="77777777" w:rsidR="002D4AE8" w:rsidRPr="00DA3F63" w:rsidRDefault="002D4AE8" w:rsidP="002D4AE8">
      <w:pPr>
        <w:tabs>
          <w:tab w:val="left" w:pos="284"/>
          <w:tab w:val="left" w:pos="851"/>
        </w:tabs>
        <w:rPr>
          <w:szCs w:val="18"/>
        </w:rPr>
      </w:pPr>
      <w:r w:rsidRPr="00DA3F63">
        <w:rPr>
          <w:rFonts w:hint="eastAsia"/>
          <w:szCs w:val="18"/>
        </w:rPr>
        <w:t xml:space="preserve">　　　　　ハ　ボーリング調査等に関する業務</w:t>
      </w:r>
    </w:p>
    <w:p w14:paraId="49ED1F42" w14:textId="77777777" w:rsidR="002D4AE8" w:rsidRPr="00DA3F63" w:rsidRDefault="002D4AE8" w:rsidP="002D4AE8">
      <w:pPr>
        <w:tabs>
          <w:tab w:val="left" w:pos="284"/>
          <w:tab w:val="left" w:pos="851"/>
        </w:tabs>
        <w:ind w:firstLineChars="500" w:firstLine="900"/>
        <w:rPr>
          <w:szCs w:val="18"/>
        </w:rPr>
      </w:pPr>
      <w:r w:rsidRPr="00DA3F63">
        <w:rPr>
          <w:rFonts w:hint="eastAsia"/>
          <w:szCs w:val="18"/>
        </w:rPr>
        <w:t>ニ</w:t>
      </w:r>
      <w:r w:rsidRPr="00DA3F63">
        <w:rPr>
          <w:rFonts w:hint="eastAsia"/>
          <w:szCs w:val="18"/>
        </w:rPr>
        <w:t xml:space="preserve">  </w:t>
      </w:r>
      <w:r w:rsidRPr="00DA3F63">
        <w:rPr>
          <w:rFonts w:hint="eastAsia"/>
          <w:szCs w:val="18"/>
        </w:rPr>
        <w:t>現場打ちコンクリート橋工事（床版橋）に関する業務</w:t>
      </w:r>
    </w:p>
    <w:p w14:paraId="28D4F85A" w14:textId="77777777" w:rsidR="002D4AE8" w:rsidRDefault="002D4AE8" w:rsidP="002D4AE8">
      <w:pPr>
        <w:tabs>
          <w:tab w:val="left" w:pos="284"/>
          <w:tab w:val="left" w:pos="851"/>
        </w:tabs>
      </w:pPr>
      <w:r w:rsidRPr="00DA3F63">
        <w:rPr>
          <w:rFonts w:hint="eastAsia"/>
          <w:szCs w:val="18"/>
        </w:rPr>
        <w:t xml:space="preserve">　　　　　ホ　その他構造計算及び応力計算等が伴う設計に関する業務</w:t>
      </w:r>
    </w:p>
    <w:p w14:paraId="0D485237" w14:textId="77777777" w:rsidR="002D4AE8" w:rsidRDefault="002D4AE8" w:rsidP="002D4AE8">
      <w:pPr>
        <w:tabs>
          <w:tab w:val="left" w:pos="284"/>
          <w:tab w:val="left" w:pos="851"/>
        </w:tabs>
      </w:pPr>
    </w:p>
    <w:p w14:paraId="2A86C054" w14:textId="77777777" w:rsidR="002D4AE8" w:rsidRDefault="002D4AE8" w:rsidP="002D4AE8">
      <w:pPr>
        <w:tabs>
          <w:tab w:val="left" w:pos="284"/>
          <w:tab w:val="left" w:pos="851"/>
        </w:tabs>
      </w:pPr>
      <w:r w:rsidRPr="00C511E7">
        <w:rPr>
          <w:rFonts w:hint="eastAsia"/>
          <w:b/>
        </w:rPr>
        <w:lastRenderedPageBreak/>
        <w:t xml:space="preserve">３　</w:t>
      </w:r>
      <w:r>
        <w:rPr>
          <w:rFonts w:hint="eastAsia"/>
          <w:b/>
        </w:rPr>
        <w:t>森林土木</w:t>
      </w:r>
      <w:r w:rsidRPr="003A6200">
        <w:rPr>
          <w:rFonts w:hint="eastAsia"/>
          <w:b/>
        </w:rPr>
        <w:t>設計・調査・測量</w:t>
      </w:r>
      <w:r w:rsidRPr="00C511E7">
        <w:rPr>
          <w:rFonts w:hint="eastAsia"/>
          <w:b/>
        </w:rPr>
        <w:t>業務に該当する</w:t>
      </w:r>
      <w:r>
        <w:rPr>
          <w:rFonts w:hint="eastAsia"/>
          <w:b/>
        </w:rPr>
        <w:t>資格者（</w:t>
      </w:r>
      <w:r w:rsidRPr="00C511E7">
        <w:rPr>
          <w:rFonts w:hint="eastAsia"/>
          <w:b/>
        </w:rPr>
        <w:t>部門・選択科目</w:t>
      </w:r>
      <w:r>
        <w:rPr>
          <w:rFonts w:hint="eastAsia"/>
          <w:b/>
        </w:rPr>
        <w:t>）</w:t>
      </w:r>
    </w:p>
    <w:tbl>
      <w:tblPr>
        <w:tblStyle w:val="a9"/>
        <w:tblW w:w="6912" w:type="dxa"/>
        <w:tblLook w:val="04A0" w:firstRow="1" w:lastRow="0" w:firstColumn="1" w:lastColumn="0" w:noHBand="0" w:noVBand="1"/>
      </w:tblPr>
      <w:tblGrid>
        <w:gridCol w:w="1384"/>
        <w:gridCol w:w="1418"/>
        <w:gridCol w:w="4110"/>
      </w:tblGrid>
      <w:tr w:rsidR="002D4AE8" w14:paraId="5DB61B33" w14:textId="77777777" w:rsidTr="002D4AE8">
        <w:trPr>
          <w:trHeight w:val="529"/>
        </w:trPr>
        <w:tc>
          <w:tcPr>
            <w:tcW w:w="1384" w:type="dxa"/>
            <w:vAlign w:val="center"/>
          </w:tcPr>
          <w:p w14:paraId="0E8D20C6" w14:textId="77777777" w:rsidR="002D4AE8" w:rsidRPr="008774D3" w:rsidRDefault="002D4AE8" w:rsidP="002D4AE8">
            <w:pPr>
              <w:tabs>
                <w:tab w:val="left" w:pos="284"/>
                <w:tab w:val="left" w:pos="851"/>
              </w:tabs>
              <w:jc w:val="center"/>
              <w:rPr>
                <w:szCs w:val="18"/>
              </w:rPr>
            </w:pPr>
            <w:r w:rsidRPr="008774D3">
              <w:rPr>
                <w:rFonts w:hint="eastAsia"/>
                <w:szCs w:val="18"/>
              </w:rPr>
              <w:t>設計業務名</w:t>
            </w:r>
          </w:p>
        </w:tc>
        <w:tc>
          <w:tcPr>
            <w:tcW w:w="1418" w:type="dxa"/>
            <w:vAlign w:val="center"/>
          </w:tcPr>
          <w:p w14:paraId="572EFFA1" w14:textId="77777777" w:rsidR="002D4AE8" w:rsidRPr="008774D3" w:rsidRDefault="002D4AE8" w:rsidP="002D4AE8">
            <w:pPr>
              <w:tabs>
                <w:tab w:val="left" w:pos="284"/>
                <w:tab w:val="left" w:pos="851"/>
              </w:tabs>
              <w:jc w:val="center"/>
              <w:rPr>
                <w:szCs w:val="18"/>
              </w:rPr>
            </w:pPr>
            <w:r>
              <w:rPr>
                <w:rFonts w:hint="eastAsia"/>
                <w:szCs w:val="18"/>
              </w:rPr>
              <w:t>資格者</w:t>
            </w:r>
          </w:p>
        </w:tc>
        <w:tc>
          <w:tcPr>
            <w:tcW w:w="4110" w:type="dxa"/>
            <w:vAlign w:val="center"/>
          </w:tcPr>
          <w:p w14:paraId="4111AA11" w14:textId="77777777" w:rsidR="002D4AE8" w:rsidRPr="008774D3" w:rsidRDefault="002D4AE8" w:rsidP="002D4AE8">
            <w:pPr>
              <w:tabs>
                <w:tab w:val="left" w:pos="284"/>
                <w:tab w:val="left" w:pos="851"/>
              </w:tabs>
              <w:jc w:val="center"/>
              <w:rPr>
                <w:szCs w:val="18"/>
              </w:rPr>
            </w:pPr>
            <w:r w:rsidRPr="008774D3">
              <w:rPr>
                <w:rFonts w:hint="eastAsia"/>
                <w:szCs w:val="18"/>
              </w:rPr>
              <w:t>部門</w:t>
            </w:r>
            <w:r>
              <w:rPr>
                <w:rFonts w:hint="eastAsia"/>
                <w:szCs w:val="18"/>
              </w:rPr>
              <w:t>・選択科目</w:t>
            </w:r>
          </w:p>
        </w:tc>
      </w:tr>
      <w:tr w:rsidR="002D4AE8" w14:paraId="1F6C7334" w14:textId="77777777" w:rsidTr="002D4AE8">
        <w:tc>
          <w:tcPr>
            <w:tcW w:w="1384" w:type="dxa"/>
            <w:vMerge w:val="restart"/>
          </w:tcPr>
          <w:p w14:paraId="2E3E693E" w14:textId="77777777" w:rsidR="002D4AE8" w:rsidRPr="008774D3" w:rsidRDefault="002D4AE8" w:rsidP="0094266A">
            <w:pPr>
              <w:tabs>
                <w:tab w:val="left" w:pos="284"/>
                <w:tab w:val="left" w:pos="851"/>
              </w:tabs>
              <w:rPr>
                <w:szCs w:val="18"/>
              </w:rPr>
            </w:pPr>
          </w:p>
          <w:p w14:paraId="2B5830B6" w14:textId="77777777" w:rsidR="002D4AE8" w:rsidRPr="008774D3" w:rsidRDefault="002D4AE8" w:rsidP="0094266A">
            <w:pPr>
              <w:tabs>
                <w:tab w:val="left" w:pos="284"/>
                <w:tab w:val="left" w:pos="851"/>
              </w:tabs>
              <w:ind w:firstLineChars="100" w:firstLine="180"/>
              <w:rPr>
                <w:szCs w:val="18"/>
              </w:rPr>
            </w:pPr>
          </w:p>
          <w:p w14:paraId="71519101" w14:textId="77777777" w:rsidR="002D4AE8" w:rsidRPr="008774D3" w:rsidRDefault="002D4AE8" w:rsidP="0094266A">
            <w:pPr>
              <w:tabs>
                <w:tab w:val="left" w:pos="284"/>
                <w:tab w:val="left" w:pos="851"/>
              </w:tabs>
              <w:ind w:firstLineChars="100" w:firstLine="180"/>
              <w:rPr>
                <w:szCs w:val="18"/>
              </w:rPr>
            </w:pPr>
          </w:p>
          <w:p w14:paraId="6134B9DD" w14:textId="77777777" w:rsidR="002D4AE8" w:rsidRPr="008774D3" w:rsidRDefault="002D4AE8" w:rsidP="0094266A">
            <w:pPr>
              <w:tabs>
                <w:tab w:val="left" w:pos="284"/>
                <w:tab w:val="left" w:pos="851"/>
              </w:tabs>
              <w:ind w:firstLineChars="100" w:firstLine="180"/>
              <w:rPr>
                <w:szCs w:val="18"/>
              </w:rPr>
            </w:pPr>
          </w:p>
          <w:p w14:paraId="3ECB3FB5" w14:textId="77777777" w:rsidR="002D4AE8" w:rsidRPr="008774D3" w:rsidRDefault="002D4AE8" w:rsidP="0094266A">
            <w:pPr>
              <w:tabs>
                <w:tab w:val="left" w:pos="284"/>
                <w:tab w:val="left" w:pos="851"/>
              </w:tabs>
              <w:ind w:firstLineChars="100" w:firstLine="180"/>
              <w:rPr>
                <w:szCs w:val="18"/>
              </w:rPr>
            </w:pPr>
            <w:r w:rsidRPr="008774D3">
              <w:rPr>
                <w:rFonts w:hint="eastAsia"/>
                <w:szCs w:val="18"/>
              </w:rPr>
              <w:t>治山</w:t>
            </w:r>
          </w:p>
          <w:p w14:paraId="42C22FE2" w14:textId="16FBDECD" w:rsidR="002D4AE8" w:rsidRPr="008774D3" w:rsidRDefault="002D4AE8" w:rsidP="002D4AE8">
            <w:pPr>
              <w:tabs>
                <w:tab w:val="left" w:pos="284"/>
                <w:tab w:val="left" w:pos="851"/>
              </w:tabs>
              <w:ind w:firstLineChars="100" w:firstLine="180"/>
              <w:rPr>
                <w:szCs w:val="18"/>
              </w:rPr>
            </w:pPr>
            <w:r w:rsidRPr="008774D3">
              <w:rPr>
                <w:rFonts w:hint="eastAsia"/>
                <w:szCs w:val="18"/>
              </w:rPr>
              <w:t>設計業務</w:t>
            </w:r>
          </w:p>
        </w:tc>
        <w:tc>
          <w:tcPr>
            <w:tcW w:w="1418" w:type="dxa"/>
            <w:vAlign w:val="center"/>
          </w:tcPr>
          <w:p w14:paraId="23690C6E" w14:textId="49130055" w:rsidR="002D4AE8" w:rsidRPr="002D4AE8" w:rsidRDefault="002D4AE8" w:rsidP="002D4AE8">
            <w:pPr>
              <w:tabs>
                <w:tab w:val="left" w:pos="284"/>
                <w:tab w:val="left" w:pos="851"/>
              </w:tabs>
              <w:rPr>
                <w:szCs w:val="18"/>
              </w:rPr>
            </w:pPr>
            <w:r w:rsidRPr="008774D3">
              <w:rPr>
                <w:rFonts w:hint="eastAsia"/>
                <w:szCs w:val="18"/>
              </w:rPr>
              <w:t>技術士</w:t>
            </w:r>
          </w:p>
        </w:tc>
        <w:tc>
          <w:tcPr>
            <w:tcW w:w="4110" w:type="dxa"/>
          </w:tcPr>
          <w:p w14:paraId="100E96AE" w14:textId="77777777" w:rsidR="002D4AE8" w:rsidRPr="008774D3" w:rsidRDefault="002D4AE8" w:rsidP="002D4AE8">
            <w:pPr>
              <w:pStyle w:val="ab"/>
              <w:numPr>
                <w:ilvl w:val="0"/>
                <w:numId w:val="8"/>
              </w:numPr>
              <w:tabs>
                <w:tab w:val="left" w:pos="284"/>
                <w:tab w:val="left" w:pos="851"/>
              </w:tabs>
              <w:ind w:leftChars="0"/>
              <w:rPr>
                <w:szCs w:val="18"/>
              </w:rPr>
            </w:pPr>
            <w:r w:rsidRPr="008774D3">
              <w:rPr>
                <w:rFonts w:hint="eastAsia"/>
                <w:szCs w:val="18"/>
              </w:rPr>
              <w:t>森林部門</w:t>
            </w:r>
            <w:r>
              <w:rPr>
                <w:rFonts w:hint="eastAsia"/>
                <w:szCs w:val="18"/>
              </w:rPr>
              <w:t>－</w:t>
            </w:r>
            <w:r w:rsidRPr="008774D3">
              <w:rPr>
                <w:rFonts w:hint="eastAsia"/>
                <w:szCs w:val="18"/>
              </w:rPr>
              <w:t>森林土木</w:t>
            </w:r>
          </w:p>
          <w:p w14:paraId="1AB745F7" w14:textId="77777777" w:rsidR="002D4AE8" w:rsidRPr="008774D3" w:rsidRDefault="002D4AE8" w:rsidP="002D4AE8">
            <w:pPr>
              <w:pStyle w:val="ab"/>
              <w:numPr>
                <w:ilvl w:val="0"/>
                <w:numId w:val="8"/>
              </w:numPr>
              <w:tabs>
                <w:tab w:val="left" w:pos="284"/>
                <w:tab w:val="left" w:pos="851"/>
              </w:tabs>
              <w:ind w:leftChars="0"/>
              <w:rPr>
                <w:szCs w:val="18"/>
              </w:rPr>
            </w:pPr>
            <w:r w:rsidRPr="008774D3">
              <w:rPr>
                <w:rFonts w:hint="eastAsia"/>
                <w:szCs w:val="18"/>
              </w:rPr>
              <w:t>建設部門</w:t>
            </w:r>
            <w:r>
              <w:rPr>
                <w:rFonts w:hint="eastAsia"/>
                <w:szCs w:val="18"/>
              </w:rPr>
              <w:t>－</w:t>
            </w:r>
            <w:r w:rsidRPr="008774D3">
              <w:rPr>
                <w:rFonts w:hint="eastAsia"/>
                <w:szCs w:val="18"/>
              </w:rPr>
              <w:t>河川、砂防及び海岸・海洋</w:t>
            </w:r>
          </w:p>
          <w:p w14:paraId="0403C36A" w14:textId="77777777" w:rsidR="002D4AE8" w:rsidRPr="00CE71D1" w:rsidRDefault="002D4AE8" w:rsidP="002D4AE8">
            <w:pPr>
              <w:pStyle w:val="ab"/>
              <w:numPr>
                <w:ilvl w:val="0"/>
                <w:numId w:val="8"/>
              </w:numPr>
              <w:tabs>
                <w:tab w:val="left" w:pos="284"/>
                <w:tab w:val="left" w:pos="851"/>
              </w:tabs>
              <w:ind w:leftChars="0"/>
              <w:rPr>
                <w:szCs w:val="18"/>
              </w:rPr>
            </w:pPr>
            <w:r w:rsidRPr="008774D3">
              <w:rPr>
                <w:rFonts w:hint="eastAsia"/>
                <w:szCs w:val="18"/>
              </w:rPr>
              <w:t>総合技術管理部門</w:t>
            </w:r>
            <w:r>
              <w:rPr>
                <w:rFonts w:hint="eastAsia"/>
                <w:szCs w:val="18"/>
              </w:rPr>
              <w:t>－</w:t>
            </w:r>
            <w:r w:rsidRPr="008774D3">
              <w:rPr>
                <w:rFonts w:hint="eastAsia"/>
                <w:szCs w:val="18"/>
              </w:rPr>
              <w:t>森林</w:t>
            </w:r>
            <w:r>
              <w:rPr>
                <w:rFonts w:hint="eastAsia"/>
                <w:szCs w:val="18"/>
              </w:rPr>
              <w:t>又は建設</w:t>
            </w:r>
          </w:p>
        </w:tc>
      </w:tr>
      <w:tr w:rsidR="002D4AE8" w14:paraId="2C9CB9AD" w14:textId="77777777" w:rsidTr="002D4AE8">
        <w:tc>
          <w:tcPr>
            <w:tcW w:w="1384" w:type="dxa"/>
            <w:vMerge/>
          </w:tcPr>
          <w:p w14:paraId="1E8C667D" w14:textId="77777777" w:rsidR="002D4AE8" w:rsidRPr="008774D3" w:rsidRDefault="002D4AE8" w:rsidP="0094266A">
            <w:pPr>
              <w:tabs>
                <w:tab w:val="left" w:pos="284"/>
                <w:tab w:val="left" w:pos="851"/>
              </w:tabs>
              <w:rPr>
                <w:szCs w:val="18"/>
              </w:rPr>
            </w:pPr>
          </w:p>
        </w:tc>
        <w:tc>
          <w:tcPr>
            <w:tcW w:w="1418" w:type="dxa"/>
            <w:vAlign w:val="center"/>
          </w:tcPr>
          <w:p w14:paraId="5DE23D5A" w14:textId="77777777" w:rsidR="002D4AE8" w:rsidRPr="008774D3" w:rsidRDefault="002D4AE8" w:rsidP="002D4AE8">
            <w:pPr>
              <w:tabs>
                <w:tab w:val="left" w:pos="284"/>
                <w:tab w:val="left" w:pos="851"/>
              </w:tabs>
              <w:rPr>
                <w:szCs w:val="18"/>
              </w:rPr>
            </w:pPr>
            <w:r w:rsidRPr="008774D3">
              <w:rPr>
                <w:rFonts w:hint="eastAsia"/>
                <w:szCs w:val="18"/>
              </w:rPr>
              <w:t>ＲＣＣＭ</w:t>
            </w:r>
          </w:p>
        </w:tc>
        <w:tc>
          <w:tcPr>
            <w:tcW w:w="4110" w:type="dxa"/>
          </w:tcPr>
          <w:p w14:paraId="4B58800F" w14:textId="77777777" w:rsidR="002D4AE8" w:rsidRPr="008774D3" w:rsidRDefault="002D4AE8" w:rsidP="002D4AE8">
            <w:pPr>
              <w:pStyle w:val="ab"/>
              <w:numPr>
                <w:ilvl w:val="0"/>
                <w:numId w:val="9"/>
              </w:numPr>
              <w:tabs>
                <w:tab w:val="left" w:pos="284"/>
                <w:tab w:val="left" w:pos="851"/>
              </w:tabs>
              <w:ind w:leftChars="0"/>
              <w:rPr>
                <w:szCs w:val="18"/>
              </w:rPr>
            </w:pPr>
            <w:r w:rsidRPr="008774D3">
              <w:rPr>
                <w:rFonts w:hint="eastAsia"/>
                <w:szCs w:val="18"/>
              </w:rPr>
              <w:t>森林土木</w:t>
            </w:r>
          </w:p>
          <w:p w14:paraId="1D359B8A" w14:textId="77777777" w:rsidR="002D4AE8" w:rsidRPr="00CE71D1" w:rsidRDefault="002D4AE8" w:rsidP="002D4AE8">
            <w:pPr>
              <w:pStyle w:val="ab"/>
              <w:numPr>
                <w:ilvl w:val="0"/>
                <w:numId w:val="9"/>
              </w:numPr>
              <w:tabs>
                <w:tab w:val="left" w:pos="284"/>
                <w:tab w:val="left" w:pos="851"/>
              </w:tabs>
              <w:ind w:leftChars="0"/>
              <w:rPr>
                <w:szCs w:val="18"/>
              </w:rPr>
            </w:pPr>
            <w:r w:rsidRPr="00CE71D1">
              <w:rPr>
                <w:rFonts w:hint="eastAsia"/>
                <w:szCs w:val="18"/>
              </w:rPr>
              <w:t>河川、砂防及び海岸・海洋</w:t>
            </w:r>
          </w:p>
        </w:tc>
      </w:tr>
      <w:tr w:rsidR="002D4AE8" w14:paraId="065EEB72" w14:textId="77777777" w:rsidTr="002D4AE8">
        <w:trPr>
          <w:trHeight w:val="313"/>
        </w:trPr>
        <w:tc>
          <w:tcPr>
            <w:tcW w:w="1384" w:type="dxa"/>
            <w:vMerge/>
          </w:tcPr>
          <w:p w14:paraId="138BF2B3" w14:textId="77777777" w:rsidR="002D4AE8" w:rsidRPr="008774D3" w:rsidRDefault="002D4AE8" w:rsidP="0094266A">
            <w:pPr>
              <w:tabs>
                <w:tab w:val="left" w:pos="284"/>
                <w:tab w:val="left" w:pos="851"/>
              </w:tabs>
              <w:rPr>
                <w:szCs w:val="18"/>
              </w:rPr>
            </w:pPr>
          </w:p>
        </w:tc>
        <w:tc>
          <w:tcPr>
            <w:tcW w:w="1418" w:type="dxa"/>
            <w:vAlign w:val="center"/>
          </w:tcPr>
          <w:p w14:paraId="0EDC772F" w14:textId="28DC08E9" w:rsidR="002D4AE8" w:rsidRDefault="002D4AE8" w:rsidP="002D4AE8">
            <w:pPr>
              <w:tabs>
                <w:tab w:val="left" w:pos="284"/>
                <w:tab w:val="left" w:pos="851"/>
              </w:tabs>
              <w:rPr>
                <w:szCs w:val="18"/>
              </w:rPr>
            </w:pPr>
            <w:r>
              <w:rPr>
                <w:rFonts w:hint="eastAsia"/>
                <w:szCs w:val="18"/>
              </w:rPr>
              <w:t>認定</w:t>
            </w:r>
            <w:r w:rsidRPr="008774D3">
              <w:rPr>
                <w:rFonts w:hint="eastAsia"/>
                <w:szCs w:val="18"/>
              </w:rPr>
              <w:t>技術</w:t>
            </w:r>
          </w:p>
          <w:p w14:paraId="3AD50DC8" w14:textId="77777777" w:rsidR="002D4AE8" w:rsidRPr="008774D3" w:rsidRDefault="002D4AE8" w:rsidP="002D4AE8">
            <w:pPr>
              <w:tabs>
                <w:tab w:val="left" w:pos="284"/>
                <w:tab w:val="left" w:pos="851"/>
              </w:tabs>
              <w:rPr>
                <w:szCs w:val="18"/>
              </w:rPr>
            </w:pPr>
            <w:r>
              <w:rPr>
                <w:rFonts w:hint="eastAsia"/>
                <w:szCs w:val="18"/>
              </w:rPr>
              <w:t>管理</w:t>
            </w:r>
            <w:r w:rsidRPr="008774D3">
              <w:rPr>
                <w:rFonts w:hint="eastAsia"/>
                <w:szCs w:val="18"/>
              </w:rPr>
              <w:t>者</w:t>
            </w:r>
          </w:p>
        </w:tc>
        <w:tc>
          <w:tcPr>
            <w:tcW w:w="4110" w:type="dxa"/>
          </w:tcPr>
          <w:p w14:paraId="1A7E84FB" w14:textId="77777777" w:rsidR="002D4AE8" w:rsidRDefault="002D4AE8" w:rsidP="0094266A">
            <w:pPr>
              <w:tabs>
                <w:tab w:val="left" w:pos="284"/>
                <w:tab w:val="left" w:pos="851"/>
              </w:tabs>
              <w:rPr>
                <w:szCs w:val="18"/>
              </w:rPr>
            </w:pPr>
            <w:r>
              <w:rPr>
                <w:rFonts w:hint="eastAsia"/>
                <w:szCs w:val="18"/>
              </w:rPr>
              <w:t>建設コンサルタント認定（国土交通省）</w:t>
            </w:r>
          </w:p>
          <w:p w14:paraId="02C04410" w14:textId="77777777" w:rsidR="002D4AE8" w:rsidRPr="00965F5B" w:rsidRDefault="002D4AE8" w:rsidP="002D4AE8">
            <w:pPr>
              <w:pStyle w:val="ab"/>
              <w:numPr>
                <w:ilvl w:val="0"/>
                <w:numId w:val="13"/>
              </w:numPr>
              <w:tabs>
                <w:tab w:val="left" w:pos="284"/>
                <w:tab w:val="left" w:pos="851"/>
              </w:tabs>
              <w:ind w:leftChars="0"/>
              <w:rPr>
                <w:szCs w:val="18"/>
              </w:rPr>
            </w:pPr>
            <w:r w:rsidRPr="00965F5B">
              <w:rPr>
                <w:rFonts w:hint="eastAsia"/>
                <w:szCs w:val="18"/>
              </w:rPr>
              <w:t>森林土木部門</w:t>
            </w:r>
          </w:p>
          <w:p w14:paraId="24FFDA1A" w14:textId="77777777" w:rsidR="002D4AE8" w:rsidRPr="00CE71D1" w:rsidRDefault="002D4AE8" w:rsidP="002D4AE8">
            <w:pPr>
              <w:pStyle w:val="ab"/>
              <w:numPr>
                <w:ilvl w:val="0"/>
                <w:numId w:val="13"/>
              </w:numPr>
              <w:tabs>
                <w:tab w:val="left" w:pos="284"/>
                <w:tab w:val="left" w:pos="851"/>
              </w:tabs>
              <w:ind w:leftChars="0"/>
              <w:rPr>
                <w:szCs w:val="18"/>
              </w:rPr>
            </w:pPr>
            <w:r w:rsidRPr="00CE71D1">
              <w:rPr>
                <w:rFonts w:hint="eastAsia"/>
                <w:szCs w:val="18"/>
              </w:rPr>
              <w:t>河川、砂防及び海岸・海洋部門</w:t>
            </w:r>
          </w:p>
        </w:tc>
      </w:tr>
      <w:tr w:rsidR="002D4AE8" w14:paraId="1C0E50C5" w14:textId="77777777" w:rsidTr="002D4AE8">
        <w:trPr>
          <w:trHeight w:val="495"/>
        </w:trPr>
        <w:tc>
          <w:tcPr>
            <w:tcW w:w="1384" w:type="dxa"/>
            <w:vMerge/>
          </w:tcPr>
          <w:p w14:paraId="027B3049" w14:textId="77777777" w:rsidR="002D4AE8" w:rsidRPr="008774D3" w:rsidRDefault="002D4AE8" w:rsidP="0094266A">
            <w:pPr>
              <w:tabs>
                <w:tab w:val="left" w:pos="284"/>
                <w:tab w:val="left" w:pos="851"/>
              </w:tabs>
              <w:rPr>
                <w:szCs w:val="18"/>
              </w:rPr>
            </w:pPr>
          </w:p>
        </w:tc>
        <w:tc>
          <w:tcPr>
            <w:tcW w:w="1418" w:type="dxa"/>
            <w:vAlign w:val="center"/>
          </w:tcPr>
          <w:p w14:paraId="4AF81904" w14:textId="77777777" w:rsidR="002D4AE8" w:rsidRPr="00965F5B" w:rsidRDefault="002D4AE8" w:rsidP="002D4AE8">
            <w:pPr>
              <w:tabs>
                <w:tab w:val="left" w:pos="284"/>
                <w:tab w:val="left" w:pos="851"/>
              </w:tabs>
              <w:rPr>
                <w:szCs w:val="18"/>
              </w:rPr>
            </w:pPr>
            <w:r w:rsidRPr="008774D3">
              <w:rPr>
                <w:rFonts w:hint="eastAsia"/>
                <w:szCs w:val="18"/>
              </w:rPr>
              <w:t>林業技士</w:t>
            </w:r>
          </w:p>
        </w:tc>
        <w:tc>
          <w:tcPr>
            <w:tcW w:w="4110" w:type="dxa"/>
            <w:vAlign w:val="center"/>
          </w:tcPr>
          <w:p w14:paraId="2AE486A6" w14:textId="77777777" w:rsidR="002D4AE8" w:rsidRPr="008774D3" w:rsidRDefault="002D4AE8" w:rsidP="002D4AE8">
            <w:pPr>
              <w:tabs>
                <w:tab w:val="left" w:pos="284"/>
                <w:tab w:val="left" w:pos="851"/>
              </w:tabs>
              <w:rPr>
                <w:szCs w:val="18"/>
              </w:rPr>
            </w:pPr>
            <w:r w:rsidRPr="00EB61AD">
              <w:rPr>
                <w:rFonts w:hint="eastAsia"/>
                <w:szCs w:val="18"/>
              </w:rPr>
              <w:t>森林土木</w:t>
            </w:r>
          </w:p>
        </w:tc>
      </w:tr>
      <w:tr w:rsidR="002D4AE8" w14:paraId="2D48999F" w14:textId="77777777" w:rsidTr="002D4AE8">
        <w:tc>
          <w:tcPr>
            <w:tcW w:w="1384" w:type="dxa"/>
            <w:vMerge w:val="restart"/>
          </w:tcPr>
          <w:p w14:paraId="6C3D4D76" w14:textId="77777777" w:rsidR="002D4AE8" w:rsidRPr="008774D3" w:rsidRDefault="002D4AE8" w:rsidP="0094266A">
            <w:pPr>
              <w:tabs>
                <w:tab w:val="left" w:pos="284"/>
                <w:tab w:val="left" w:pos="851"/>
              </w:tabs>
              <w:rPr>
                <w:szCs w:val="18"/>
              </w:rPr>
            </w:pPr>
          </w:p>
          <w:p w14:paraId="06D1950B" w14:textId="77777777" w:rsidR="002D4AE8" w:rsidRPr="008774D3" w:rsidRDefault="002D4AE8" w:rsidP="0094266A">
            <w:pPr>
              <w:tabs>
                <w:tab w:val="left" w:pos="284"/>
                <w:tab w:val="left" w:pos="851"/>
              </w:tabs>
              <w:rPr>
                <w:szCs w:val="18"/>
              </w:rPr>
            </w:pPr>
            <w:r w:rsidRPr="008774D3">
              <w:rPr>
                <w:rFonts w:hint="eastAsia"/>
                <w:szCs w:val="18"/>
              </w:rPr>
              <w:t xml:space="preserve">　</w:t>
            </w:r>
          </w:p>
          <w:p w14:paraId="314F6D23" w14:textId="77777777" w:rsidR="002D4AE8" w:rsidRPr="008774D3" w:rsidRDefault="002D4AE8" w:rsidP="0094266A">
            <w:pPr>
              <w:tabs>
                <w:tab w:val="left" w:pos="284"/>
                <w:tab w:val="left" w:pos="851"/>
              </w:tabs>
              <w:ind w:firstLineChars="100" w:firstLine="180"/>
              <w:rPr>
                <w:szCs w:val="18"/>
              </w:rPr>
            </w:pPr>
          </w:p>
          <w:p w14:paraId="4F1A9CA6" w14:textId="77777777" w:rsidR="002D4AE8" w:rsidRPr="008774D3" w:rsidRDefault="002D4AE8" w:rsidP="0094266A">
            <w:pPr>
              <w:tabs>
                <w:tab w:val="left" w:pos="284"/>
                <w:tab w:val="left" w:pos="851"/>
              </w:tabs>
              <w:ind w:firstLineChars="100" w:firstLine="180"/>
              <w:rPr>
                <w:szCs w:val="18"/>
              </w:rPr>
            </w:pPr>
          </w:p>
          <w:p w14:paraId="4AF86A57" w14:textId="77777777" w:rsidR="002D4AE8" w:rsidRPr="008774D3" w:rsidRDefault="002D4AE8" w:rsidP="0094266A">
            <w:pPr>
              <w:tabs>
                <w:tab w:val="left" w:pos="284"/>
                <w:tab w:val="left" w:pos="851"/>
              </w:tabs>
              <w:ind w:firstLineChars="100" w:firstLine="180"/>
              <w:rPr>
                <w:szCs w:val="18"/>
              </w:rPr>
            </w:pPr>
            <w:r w:rsidRPr="008774D3">
              <w:rPr>
                <w:rFonts w:hint="eastAsia"/>
                <w:szCs w:val="18"/>
              </w:rPr>
              <w:t>林道</w:t>
            </w:r>
          </w:p>
          <w:p w14:paraId="371463DF" w14:textId="77777777" w:rsidR="002D4AE8" w:rsidRPr="008774D3" w:rsidRDefault="002D4AE8" w:rsidP="0094266A">
            <w:pPr>
              <w:tabs>
                <w:tab w:val="left" w:pos="284"/>
                <w:tab w:val="left" w:pos="851"/>
              </w:tabs>
              <w:ind w:firstLineChars="100" w:firstLine="180"/>
              <w:rPr>
                <w:szCs w:val="18"/>
              </w:rPr>
            </w:pPr>
            <w:r w:rsidRPr="008774D3">
              <w:rPr>
                <w:rFonts w:hint="eastAsia"/>
                <w:szCs w:val="18"/>
              </w:rPr>
              <w:t>設計業務</w:t>
            </w:r>
          </w:p>
        </w:tc>
        <w:tc>
          <w:tcPr>
            <w:tcW w:w="1418" w:type="dxa"/>
            <w:vAlign w:val="center"/>
          </w:tcPr>
          <w:p w14:paraId="0887B293" w14:textId="1661172A" w:rsidR="002D4AE8" w:rsidRPr="008774D3" w:rsidRDefault="002D4AE8" w:rsidP="002D4AE8">
            <w:pPr>
              <w:tabs>
                <w:tab w:val="left" w:pos="284"/>
                <w:tab w:val="left" w:pos="851"/>
              </w:tabs>
              <w:rPr>
                <w:szCs w:val="18"/>
              </w:rPr>
            </w:pPr>
            <w:r w:rsidRPr="008774D3">
              <w:rPr>
                <w:rFonts w:hint="eastAsia"/>
                <w:szCs w:val="18"/>
              </w:rPr>
              <w:t>技術士</w:t>
            </w:r>
          </w:p>
        </w:tc>
        <w:tc>
          <w:tcPr>
            <w:tcW w:w="4110" w:type="dxa"/>
          </w:tcPr>
          <w:p w14:paraId="58DA5405" w14:textId="77777777" w:rsidR="002D4AE8" w:rsidRPr="008774D3" w:rsidRDefault="002D4AE8" w:rsidP="0094266A">
            <w:pPr>
              <w:pStyle w:val="ab"/>
              <w:numPr>
                <w:ilvl w:val="0"/>
                <w:numId w:val="10"/>
              </w:numPr>
              <w:tabs>
                <w:tab w:val="left" w:pos="284"/>
                <w:tab w:val="left" w:pos="851"/>
              </w:tabs>
              <w:ind w:leftChars="0"/>
              <w:rPr>
                <w:szCs w:val="18"/>
              </w:rPr>
            </w:pPr>
            <w:r w:rsidRPr="008774D3">
              <w:rPr>
                <w:rFonts w:hint="eastAsia"/>
                <w:szCs w:val="18"/>
              </w:rPr>
              <w:t>森林部門</w:t>
            </w:r>
            <w:r>
              <w:rPr>
                <w:rFonts w:hint="eastAsia"/>
                <w:szCs w:val="18"/>
              </w:rPr>
              <w:t>－</w:t>
            </w:r>
            <w:r w:rsidRPr="008774D3">
              <w:rPr>
                <w:rFonts w:hint="eastAsia"/>
                <w:szCs w:val="18"/>
              </w:rPr>
              <w:t>森林土木</w:t>
            </w:r>
          </w:p>
          <w:p w14:paraId="4AD63180" w14:textId="77777777" w:rsidR="002D4AE8" w:rsidRPr="008774D3" w:rsidRDefault="002D4AE8" w:rsidP="0094266A">
            <w:pPr>
              <w:pStyle w:val="ab"/>
              <w:numPr>
                <w:ilvl w:val="0"/>
                <w:numId w:val="10"/>
              </w:numPr>
              <w:tabs>
                <w:tab w:val="left" w:pos="284"/>
                <w:tab w:val="left" w:pos="851"/>
              </w:tabs>
              <w:ind w:leftChars="0"/>
              <w:rPr>
                <w:szCs w:val="18"/>
              </w:rPr>
            </w:pPr>
            <w:r w:rsidRPr="008774D3">
              <w:rPr>
                <w:rFonts w:hint="eastAsia"/>
                <w:szCs w:val="18"/>
              </w:rPr>
              <w:t>建設部門</w:t>
            </w:r>
            <w:r>
              <w:rPr>
                <w:rFonts w:hint="eastAsia"/>
                <w:szCs w:val="18"/>
              </w:rPr>
              <w:t>－</w:t>
            </w:r>
            <w:r w:rsidRPr="00CE71D1">
              <w:rPr>
                <w:rFonts w:hint="eastAsia"/>
                <w:szCs w:val="18"/>
              </w:rPr>
              <w:t>道路</w:t>
            </w:r>
          </w:p>
          <w:p w14:paraId="1635E96C" w14:textId="77777777" w:rsidR="002D4AE8" w:rsidRPr="00CE71D1" w:rsidRDefault="002D4AE8" w:rsidP="0094266A">
            <w:pPr>
              <w:pStyle w:val="ab"/>
              <w:numPr>
                <w:ilvl w:val="0"/>
                <w:numId w:val="10"/>
              </w:numPr>
              <w:tabs>
                <w:tab w:val="left" w:pos="284"/>
                <w:tab w:val="left" w:pos="851"/>
              </w:tabs>
              <w:ind w:leftChars="0"/>
              <w:rPr>
                <w:szCs w:val="18"/>
              </w:rPr>
            </w:pPr>
            <w:r w:rsidRPr="008774D3">
              <w:rPr>
                <w:rFonts w:hint="eastAsia"/>
                <w:szCs w:val="18"/>
              </w:rPr>
              <w:t>総合技術管理部門</w:t>
            </w:r>
            <w:r>
              <w:rPr>
                <w:rFonts w:hint="eastAsia"/>
                <w:szCs w:val="18"/>
              </w:rPr>
              <w:t>－</w:t>
            </w:r>
            <w:r w:rsidRPr="008774D3">
              <w:rPr>
                <w:rFonts w:hint="eastAsia"/>
                <w:szCs w:val="18"/>
              </w:rPr>
              <w:t>森林</w:t>
            </w:r>
            <w:r>
              <w:rPr>
                <w:rFonts w:hint="eastAsia"/>
                <w:szCs w:val="18"/>
              </w:rPr>
              <w:t>又は建設</w:t>
            </w:r>
          </w:p>
        </w:tc>
      </w:tr>
      <w:tr w:rsidR="002D4AE8" w14:paraId="78198DEE" w14:textId="77777777" w:rsidTr="002D4AE8">
        <w:tc>
          <w:tcPr>
            <w:tcW w:w="1384" w:type="dxa"/>
            <w:vMerge/>
          </w:tcPr>
          <w:p w14:paraId="553A23E1" w14:textId="77777777" w:rsidR="002D4AE8" w:rsidRPr="008774D3" w:rsidRDefault="002D4AE8" w:rsidP="0094266A">
            <w:pPr>
              <w:tabs>
                <w:tab w:val="left" w:pos="284"/>
                <w:tab w:val="left" w:pos="851"/>
              </w:tabs>
              <w:rPr>
                <w:szCs w:val="18"/>
              </w:rPr>
            </w:pPr>
          </w:p>
        </w:tc>
        <w:tc>
          <w:tcPr>
            <w:tcW w:w="1418" w:type="dxa"/>
            <w:vAlign w:val="center"/>
          </w:tcPr>
          <w:p w14:paraId="59DEF29D" w14:textId="77777777" w:rsidR="002D4AE8" w:rsidRPr="008774D3" w:rsidRDefault="002D4AE8" w:rsidP="002D4AE8">
            <w:pPr>
              <w:tabs>
                <w:tab w:val="left" w:pos="284"/>
                <w:tab w:val="left" w:pos="851"/>
              </w:tabs>
              <w:rPr>
                <w:szCs w:val="18"/>
              </w:rPr>
            </w:pPr>
            <w:r w:rsidRPr="008774D3">
              <w:rPr>
                <w:rFonts w:hint="eastAsia"/>
                <w:szCs w:val="18"/>
              </w:rPr>
              <w:t>ＲＣＣＭ</w:t>
            </w:r>
          </w:p>
        </w:tc>
        <w:tc>
          <w:tcPr>
            <w:tcW w:w="4110" w:type="dxa"/>
          </w:tcPr>
          <w:p w14:paraId="590E6579" w14:textId="77777777" w:rsidR="002D4AE8" w:rsidRPr="008774D3" w:rsidRDefault="002D4AE8" w:rsidP="002D4AE8">
            <w:pPr>
              <w:pStyle w:val="ab"/>
              <w:numPr>
                <w:ilvl w:val="0"/>
                <w:numId w:val="11"/>
              </w:numPr>
              <w:tabs>
                <w:tab w:val="left" w:pos="284"/>
                <w:tab w:val="left" w:pos="851"/>
              </w:tabs>
              <w:ind w:leftChars="0"/>
              <w:rPr>
                <w:szCs w:val="18"/>
              </w:rPr>
            </w:pPr>
            <w:r w:rsidRPr="008774D3">
              <w:rPr>
                <w:rFonts w:hint="eastAsia"/>
                <w:szCs w:val="18"/>
              </w:rPr>
              <w:t>森林土木</w:t>
            </w:r>
          </w:p>
          <w:p w14:paraId="1857B724" w14:textId="77777777" w:rsidR="002D4AE8" w:rsidRPr="00CE71D1" w:rsidRDefault="002D4AE8" w:rsidP="002D4AE8">
            <w:pPr>
              <w:pStyle w:val="ab"/>
              <w:numPr>
                <w:ilvl w:val="0"/>
                <w:numId w:val="11"/>
              </w:numPr>
              <w:tabs>
                <w:tab w:val="left" w:pos="284"/>
                <w:tab w:val="left" w:pos="851"/>
              </w:tabs>
              <w:ind w:leftChars="0"/>
              <w:rPr>
                <w:szCs w:val="18"/>
              </w:rPr>
            </w:pPr>
            <w:r w:rsidRPr="00CE71D1">
              <w:rPr>
                <w:rFonts w:hint="eastAsia"/>
                <w:szCs w:val="18"/>
              </w:rPr>
              <w:t>道路</w:t>
            </w:r>
          </w:p>
        </w:tc>
      </w:tr>
      <w:tr w:rsidR="002D4AE8" w14:paraId="52716816" w14:textId="77777777" w:rsidTr="002D4AE8">
        <w:trPr>
          <w:trHeight w:val="300"/>
        </w:trPr>
        <w:tc>
          <w:tcPr>
            <w:tcW w:w="1384" w:type="dxa"/>
            <w:vMerge/>
          </w:tcPr>
          <w:p w14:paraId="0766E9F6" w14:textId="77777777" w:rsidR="002D4AE8" w:rsidRPr="008774D3" w:rsidRDefault="002D4AE8" w:rsidP="0094266A">
            <w:pPr>
              <w:tabs>
                <w:tab w:val="left" w:pos="284"/>
                <w:tab w:val="left" w:pos="851"/>
              </w:tabs>
              <w:rPr>
                <w:szCs w:val="18"/>
              </w:rPr>
            </w:pPr>
          </w:p>
        </w:tc>
        <w:tc>
          <w:tcPr>
            <w:tcW w:w="1418" w:type="dxa"/>
            <w:vAlign w:val="center"/>
          </w:tcPr>
          <w:p w14:paraId="78A56E09" w14:textId="77777777" w:rsidR="002D4AE8" w:rsidRDefault="002D4AE8" w:rsidP="002D4AE8">
            <w:pPr>
              <w:tabs>
                <w:tab w:val="left" w:pos="284"/>
                <w:tab w:val="left" w:pos="851"/>
              </w:tabs>
              <w:rPr>
                <w:szCs w:val="18"/>
              </w:rPr>
            </w:pPr>
            <w:r>
              <w:rPr>
                <w:rFonts w:hint="eastAsia"/>
                <w:szCs w:val="18"/>
              </w:rPr>
              <w:t>認定</w:t>
            </w:r>
            <w:r w:rsidRPr="008774D3">
              <w:rPr>
                <w:rFonts w:hint="eastAsia"/>
                <w:szCs w:val="18"/>
              </w:rPr>
              <w:t>技術</w:t>
            </w:r>
          </w:p>
          <w:p w14:paraId="7D7B38D7" w14:textId="77777777" w:rsidR="002D4AE8" w:rsidRPr="008774D3" w:rsidRDefault="002D4AE8" w:rsidP="002D4AE8">
            <w:pPr>
              <w:tabs>
                <w:tab w:val="left" w:pos="284"/>
                <w:tab w:val="left" w:pos="851"/>
              </w:tabs>
              <w:rPr>
                <w:szCs w:val="18"/>
              </w:rPr>
            </w:pPr>
            <w:r>
              <w:rPr>
                <w:rFonts w:hint="eastAsia"/>
                <w:szCs w:val="18"/>
              </w:rPr>
              <w:t>管理</w:t>
            </w:r>
            <w:r w:rsidRPr="008774D3">
              <w:rPr>
                <w:rFonts w:hint="eastAsia"/>
                <w:szCs w:val="18"/>
              </w:rPr>
              <w:t>者</w:t>
            </w:r>
          </w:p>
        </w:tc>
        <w:tc>
          <w:tcPr>
            <w:tcW w:w="4110" w:type="dxa"/>
          </w:tcPr>
          <w:p w14:paraId="7B408DC2" w14:textId="77777777" w:rsidR="002D4AE8" w:rsidRDefault="002D4AE8" w:rsidP="0094266A">
            <w:pPr>
              <w:tabs>
                <w:tab w:val="left" w:pos="284"/>
                <w:tab w:val="left" w:pos="851"/>
              </w:tabs>
              <w:rPr>
                <w:szCs w:val="18"/>
              </w:rPr>
            </w:pPr>
            <w:r>
              <w:rPr>
                <w:rFonts w:hint="eastAsia"/>
                <w:szCs w:val="18"/>
              </w:rPr>
              <w:t>建設コンサルタント認定（国土交通省）</w:t>
            </w:r>
          </w:p>
          <w:p w14:paraId="768B3CD7" w14:textId="77777777" w:rsidR="002D4AE8" w:rsidRPr="00CE71D1" w:rsidRDefault="002D4AE8" w:rsidP="002D4AE8">
            <w:pPr>
              <w:pStyle w:val="ab"/>
              <w:numPr>
                <w:ilvl w:val="0"/>
                <w:numId w:val="14"/>
              </w:numPr>
              <w:tabs>
                <w:tab w:val="left" w:pos="284"/>
                <w:tab w:val="left" w:pos="851"/>
              </w:tabs>
              <w:ind w:leftChars="0"/>
              <w:rPr>
                <w:szCs w:val="18"/>
              </w:rPr>
            </w:pPr>
            <w:r w:rsidRPr="00CE71D1">
              <w:rPr>
                <w:rFonts w:hint="eastAsia"/>
                <w:szCs w:val="18"/>
              </w:rPr>
              <w:t>森林土木部門</w:t>
            </w:r>
          </w:p>
          <w:p w14:paraId="56A9FD90" w14:textId="77777777" w:rsidR="002D4AE8" w:rsidRPr="00CE71D1" w:rsidRDefault="002D4AE8" w:rsidP="002D4AE8">
            <w:pPr>
              <w:pStyle w:val="ab"/>
              <w:numPr>
                <w:ilvl w:val="0"/>
                <w:numId w:val="14"/>
              </w:numPr>
              <w:tabs>
                <w:tab w:val="left" w:pos="284"/>
                <w:tab w:val="left" w:pos="851"/>
              </w:tabs>
              <w:ind w:leftChars="0"/>
              <w:rPr>
                <w:szCs w:val="18"/>
              </w:rPr>
            </w:pPr>
            <w:r w:rsidRPr="00CE71D1">
              <w:rPr>
                <w:rFonts w:hint="eastAsia"/>
                <w:szCs w:val="18"/>
              </w:rPr>
              <w:t>道路部門</w:t>
            </w:r>
          </w:p>
        </w:tc>
      </w:tr>
      <w:tr w:rsidR="002D4AE8" w14:paraId="034B47EF" w14:textId="77777777" w:rsidTr="002D4AE8">
        <w:trPr>
          <w:trHeight w:val="420"/>
        </w:trPr>
        <w:tc>
          <w:tcPr>
            <w:tcW w:w="1384" w:type="dxa"/>
            <w:vMerge/>
          </w:tcPr>
          <w:p w14:paraId="63B2E79C" w14:textId="77777777" w:rsidR="002D4AE8" w:rsidRPr="008774D3" w:rsidRDefault="002D4AE8" w:rsidP="0094266A">
            <w:pPr>
              <w:tabs>
                <w:tab w:val="left" w:pos="284"/>
                <w:tab w:val="left" w:pos="851"/>
              </w:tabs>
              <w:rPr>
                <w:szCs w:val="18"/>
              </w:rPr>
            </w:pPr>
          </w:p>
        </w:tc>
        <w:tc>
          <w:tcPr>
            <w:tcW w:w="1418" w:type="dxa"/>
            <w:vAlign w:val="center"/>
          </w:tcPr>
          <w:p w14:paraId="616C40C8" w14:textId="77777777" w:rsidR="002D4AE8" w:rsidRPr="00AB78E8" w:rsidRDefault="002D4AE8" w:rsidP="002D4AE8">
            <w:pPr>
              <w:tabs>
                <w:tab w:val="left" w:pos="284"/>
                <w:tab w:val="left" w:pos="851"/>
              </w:tabs>
              <w:rPr>
                <w:szCs w:val="18"/>
              </w:rPr>
            </w:pPr>
            <w:r w:rsidRPr="008774D3">
              <w:rPr>
                <w:rFonts w:hint="eastAsia"/>
                <w:szCs w:val="18"/>
              </w:rPr>
              <w:t>林業技士</w:t>
            </w:r>
          </w:p>
        </w:tc>
        <w:tc>
          <w:tcPr>
            <w:tcW w:w="4110" w:type="dxa"/>
            <w:vAlign w:val="center"/>
          </w:tcPr>
          <w:p w14:paraId="10FE3531" w14:textId="77777777" w:rsidR="002D4AE8" w:rsidRPr="008774D3" w:rsidRDefault="002D4AE8" w:rsidP="002D4AE8">
            <w:pPr>
              <w:tabs>
                <w:tab w:val="left" w:pos="284"/>
                <w:tab w:val="left" w:pos="851"/>
              </w:tabs>
              <w:rPr>
                <w:szCs w:val="18"/>
              </w:rPr>
            </w:pPr>
            <w:r w:rsidRPr="005B4258">
              <w:rPr>
                <w:rFonts w:hint="eastAsia"/>
                <w:szCs w:val="18"/>
              </w:rPr>
              <w:t>森林土木</w:t>
            </w:r>
          </w:p>
        </w:tc>
      </w:tr>
    </w:tbl>
    <w:p w14:paraId="7A1358F6" w14:textId="77777777" w:rsidR="002D4AE8" w:rsidRDefault="002D4AE8" w:rsidP="002D4AE8">
      <w:pPr>
        <w:tabs>
          <w:tab w:val="left" w:pos="284"/>
          <w:tab w:val="left" w:pos="851"/>
        </w:tabs>
      </w:pPr>
    </w:p>
    <w:p w14:paraId="0C12645D" w14:textId="77777777" w:rsidR="002D4AE8" w:rsidRPr="009C0243" w:rsidRDefault="002D4AE8" w:rsidP="00003601">
      <w:pPr>
        <w:autoSpaceDE w:val="0"/>
        <w:autoSpaceDN w:val="0"/>
        <w:adjustRightInd w:val="0"/>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sectPr w:rsidR="002D4AE8" w:rsidRPr="009C0243" w:rsidSect="00BE5287">
      <w:headerReference w:type="default" r:id="rId8"/>
      <w:footerReference w:type="default" r:id="rId9"/>
      <w:pgSz w:w="11906" w:h="16838"/>
      <w:pgMar w:top="1701"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E813" w14:textId="77777777" w:rsidR="00A07395" w:rsidRDefault="00A07395" w:rsidP="0083383D">
      <w:r>
        <w:separator/>
      </w:r>
    </w:p>
  </w:endnote>
  <w:endnote w:type="continuationSeparator" w:id="0">
    <w:p w14:paraId="119EADC5" w14:textId="77777777" w:rsidR="00A07395" w:rsidRDefault="00A07395"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5A48" w14:textId="77777777" w:rsidR="00941B55" w:rsidRDefault="00941B55">
    <w:pPr>
      <w:pStyle w:val="a5"/>
      <w:jc w:val="center"/>
    </w:pPr>
  </w:p>
  <w:p w14:paraId="4CA54C2E"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2529" w14:textId="77777777" w:rsidR="00A07395" w:rsidRDefault="00A07395" w:rsidP="0083383D">
      <w:r>
        <w:separator/>
      </w:r>
    </w:p>
  </w:footnote>
  <w:footnote w:type="continuationSeparator" w:id="0">
    <w:p w14:paraId="022A2FF1" w14:textId="77777777" w:rsidR="00A07395" w:rsidRDefault="00A07395"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3F7477B"/>
    <w:multiLevelType w:val="hybridMultilevel"/>
    <w:tmpl w:val="8E6EA88C"/>
    <w:lvl w:ilvl="0" w:tplc="41F23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66677"/>
    <w:multiLevelType w:val="hybridMultilevel"/>
    <w:tmpl w:val="564C3AD0"/>
    <w:lvl w:ilvl="0" w:tplc="A2EA8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CA33F03"/>
    <w:multiLevelType w:val="hybridMultilevel"/>
    <w:tmpl w:val="9A9255C6"/>
    <w:lvl w:ilvl="0" w:tplc="94842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367E05"/>
    <w:multiLevelType w:val="hybridMultilevel"/>
    <w:tmpl w:val="B5EE20FA"/>
    <w:lvl w:ilvl="0" w:tplc="DC5C32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FF694D"/>
    <w:multiLevelType w:val="hybridMultilevel"/>
    <w:tmpl w:val="EACAF18C"/>
    <w:lvl w:ilvl="0" w:tplc="74A07FD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7"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0383311"/>
    <w:multiLevelType w:val="hybridMultilevel"/>
    <w:tmpl w:val="BB94CBE0"/>
    <w:lvl w:ilvl="0" w:tplc="B3460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E28C1"/>
    <w:multiLevelType w:val="hybridMultilevel"/>
    <w:tmpl w:val="4A10C2D2"/>
    <w:lvl w:ilvl="0" w:tplc="6F1C1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D738ED"/>
    <w:multiLevelType w:val="hybridMultilevel"/>
    <w:tmpl w:val="84A40C54"/>
    <w:lvl w:ilvl="0" w:tplc="AA0AAF2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6FD51A5A"/>
    <w:multiLevelType w:val="hybridMultilevel"/>
    <w:tmpl w:val="7118FE8C"/>
    <w:lvl w:ilvl="0" w:tplc="DE1A042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7668E3"/>
    <w:multiLevelType w:val="hybridMultilevel"/>
    <w:tmpl w:val="3A44A428"/>
    <w:lvl w:ilvl="0" w:tplc="74A07FD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16cid:durableId="1188567338">
    <w:abstractNumId w:val="0"/>
  </w:num>
  <w:num w:numId="2" w16cid:durableId="962619121">
    <w:abstractNumId w:val="11"/>
  </w:num>
  <w:num w:numId="3" w16cid:durableId="1436368408">
    <w:abstractNumId w:val="7"/>
  </w:num>
  <w:num w:numId="4" w16cid:durableId="1145514661">
    <w:abstractNumId w:val="3"/>
  </w:num>
  <w:num w:numId="5" w16cid:durableId="1305544792">
    <w:abstractNumId w:val="5"/>
  </w:num>
  <w:num w:numId="6" w16cid:durableId="1457914653">
    <w:abstractNumId w:val="6"/>
  </w:num>
  <w:num w:numId="7" w16cid:durableId="707528241">
    <w:abstractNumId w:val="13"/>
  </w:num>
  <w:num w:numId="8" w16cid:durableId="1157914019">
    <w:abstractNumId w:val="9"/>
  </w:num>
  <w:num w:numId="9" w16cid:durableId="2095319433">
    <w:abstractNumId w:val="4"/>
  </w:num>
  <w:num w:numId="10" w16cid:durableId="120811465">
    <w:abstractNumId w:val="1"/>
  </w:num>
  <w:num w:numId="11" w16cid:durableId="1035545353">
    <w:abstractNumId w:val="2"/>
  </w:num>
  <w:num w:numId="12" w16cid:durableId="1149054808">
    <w:abstractNumId w:val="10"/>
  </w:num>
  <w:num w:numId="13" w16cid:durableId="57631001">
    <w:abstractNumId w:val="12"/>
  </w:num>
  <w:num w:numId="14" w16cid:durableId="1245452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3601"/>
    <w:rsid w:val="000075E6"/>
    <w:rsid w:val="00012F52"/>
    <w:rsid w:val="00015BBB"/>
    <w:rsid w:val="000260D5"/>
    <w:rsid w:val="00041BE8"/>
    <w:rsid w:val="00053FC4"/>
    <w:rsid w:val="00090EB1"/>
    <w:rsid w:val="00094BBE"/>
    <w:rsid w:val="000A5641"/>
    <w:rsid w:val="000A712A"/>
    <w:rsid w:val="000B32FB"/>
    <w:rsid w:val="000B3C1C"/>
    <w:rsid w:val="000B6ED6"/>
    <w:rsid w:val="000C60DE"/>
    <w:rsid w:val="000D1604"/>
    <w:rsid w:val="000D3A6E"/>
    <w:rsid w:val="000D73E0"/>
    <w:rsid w:val="000E5C58"/>
    <w:rsid w:val="000E7AF2"/>
    <w:rsid w:val="00104FF5"/>
    <w:rsid w:val="00122612"/>
    <w:rsid w:val="00122F15"/>
    <w:rsid w:val="00134931"/>
    <w:rsid w:val="001525B8"/>
    <w:rsid w:val="00157EAB"/>
    <w:rsid w:val="00161C2D"/>
    <w:rsid w:val="00174B8D"/>
    <w:rsid w:val="00182F33"/>
    <w:rsid w:val="00185C3B"/>
    <w:rsid w:val="001870EA"/>
    <w:rsid w:val="001944CD"/>
    <w:rsid w:val="00195188"/>
    <w:rsid w:val="001B0DD6"/>
    <w:rsid w:val="001B2166"/>
    <w:rsid w:val="001B485C"/>
    <w:rsid w:val="001D6289"/>
    <w:rsid w:val="001D7057"/>
    <w:rsid w:val="001E0D0B"/>
    <w:rsid w:val="001F0FBF"/>
    <w:rsid w:val="001F697E"/>
    <w:rsid w:val="00201F91"/>
    <w:rsid w:val="0020492B"/>
    <w:rsid w:val="002071D6"/>
    <w:rsid w:val="002115FD"/>
    <w:rsid w:val="00224CD7"/>
    <w:rsid w:val="00225CF3"/>
    <w:rsid w:val="00244A3A"/>
    <w:rsid w:val="0024791B"/>
    <w:rsid w:val="002508E1"/>
    <w:rsid w:val="002658D3"/>
    <w:rsid w:val="002806A9"/>
    <w:rsid w:val="00280F68"/>
    <w:rsid w:val="0028661A"/>
    <w:rsid w:val="00286EBE"/>
    <w:rsid w:val="00287CEE"/>
    <w:rsid w:val="00297259"/>
    <w:rsid w:val="002B49CB"/>
    <w:rsid w:val="002B58ED"/>
    <w:rsid w:val="002D4AE8"/>
    <w:rsid w:val="002E0E42"/>
    <w:rsid w:val="002E36B8"/>
    <w:rsid w:val="002F62B9"/>
    <w:rsid w:val="003010FC"/>
    <w:rsid w:val="00305135"/>
    <w:rsid w:val="0030514A"/>
    <w:rsid w:val="00311E23"/>
    <w:rsid w:val="00324A46"/>
    <w:rsid w:val="003323BD"/>
    <w:rsid w:val="00332B19"/>
    <w:rsid w:val="00335992"/>
    <w:rsid w:val="00336AC7"/>
    <w:rsid w:val="00381530"/>
    <w:rsid w:val="00397517"/>
    <w:rsid w:val="003A75EE"/>
    <w:rsid w:val="003B416E"/>
    <w:rsid w:val="003C20D1"/>
    <w:rsid w:val="003C7888"/>
    <w:rsid w:val="003D2B91"/>
    <w:rsid w:val="003D2D42"/>
    <w:rsid w:val="003F1883"/>
    <w:rsid w:val="003F2931"/>
    <w:rsid w:val="00400BD3"/>
    <w:rsid w:val="0040110A"/>
    <w:rsid w:val="004042D2"/>
    <w:rsid w:val="00404615"/>
    <w:rsid w:val="00407BD7"/>
    <w:rsid w:val="00413939"/>
    <w:rsid w:val="004262C0"/>
    <w:rsid w:val="00434BD2"/>
    <w:rsid w:val="0045008D"/>
    <w:rsid w:val="00451218"/>
    <w:rsid w:val="004623E1"/>
    <w:rsid w:val="00464943"/>
    <w:rsid w:val="004728FD"/>
    <w:rsid w:val="00481118"/>
    <w:rsid w:val="004A1FB3"/>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57126"/>
    <w:rsid w:val="00672E9E"/>
    <w:rsid w:val="006777B3"/>
    <w:rsid w:val="00680FF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24D3"/>
    <w:rsid w:val="0074358B"/>
    <w:rsid w:val="0074432E"/>
    <w:rsid w:val="00745D1C"/>
    <w:rsid w:val="00760723"/>
    <w:rsid w:val="0077462F"/>
    <w:rsid w:val="00774E83"/>
    <w:rsid w:val="00780C37"/>
    <w:rsid w:val="00787F8D"/>
    <w:rsid w:val="00793958"/>
    <w:rsid w:val="007A1D93"/>
    <w:rsid w:val="007A7AD1"/>
    <w:rsid w:val="007A7DCD"/>
    <w:rsid w:val="007D39D1"/>
    <w:rsid w:val="007E7697"/>
    <w:rsid w:val="007F2502"/>
    <w:rsid w:val="007F3522"/>
    <w:rsid w:val="007F38A2"/>
    <w:rsid w:val="007F491C"/>
    <w:rsid w:val="0080063D"/>
    <w:rsid w:val="00810495"/>
    <w:rsid w:val="0081237C"/>
    <w:rsid w:val="00812802"/>
    <w:rsid w:val="00816C8A"/>
    <w:rsid w:val="00816CE6"/>
    <w:rsid w:val="00823499"/>
    <w:rsid w:val="008306F2"/>
    <w:rsid w:val="0083383D"/>
    <w:rsid w:val="008417A7"/>
    <w:rsid w:val="008634EE"/>
    <w:rsid w:val="00873417"/>
    <w:rsid w:val="008864BD"/>
    <w:rsid w:val="00891358"/>
    <w:rsid w:val="00897B2C"/>
    <w:rsid w:val="008A6D0B"/>
    <w:rsid w:val="008B6B8A"/>
    <w:rsid w:val="008C4F2F"/>
    <w:rsid w:val="008C6AC2"/>
    <w:rsid w:val="008C75E7"/>
    <w:rsid w:val="008D4D9C"/>
    <w:rsid w:val="008E1229"/>
    <w:rsid w:val="008F66D2"/>
    <w:rsid w:val="008F7EA1"/>
    <w:rsid w:val="00900E8F"/>
    <w:rsid w:val="0091452A"/>
    <w:rsid w:val="009243E1"/>
    <w:rsid w:val="009328F6"/>
    <w:rsid w:val="00935BAF"/>
    <w:rsid w:val="00936D39"/>
    <w:rsid w:val="00941B55"/>
    <w:rsid w:val="00954DF7"/>
    <w:rsid w:val="009773BF"/>
    <w:rsid w:val="009800A1"/>
    <w:rsid w:val="009A06B7"/>
    <w:rsid w:val="009A14FB"/>
    <w:rsid w:val="009A3008"/>
    <w:rsid w:val="009C0243"/>
    <w:rsid w:val="009C136A"/>
    <w:rsid w:val="009C6107"/>
    <w:rsid w:val="009D4F33"/>
    <w:rsid w:val="009D7DFE"/>
    <w:rsid w:val="00A04283"/>
    <w:rsid w:val="00A048BA"/>
    <w:rsid w:val="00A07395"/>
    <w:rsid w:val="00A1733B"/>
    <w:rsid w:val="00A27856"/>
    <w:rsid w:val="00A312CE"/>
    <w:rsid w:val="00A3716F"/>
    <w:rsid w:val="00A60F1A"/>
    <w:rsid w:val="00A62475"/>
    <w:rsid w:val="00A66328"/>
    <w:rsid w:val="00A67129"/>
    <w:rsid w:val="00A700B2"/>
    <w:rsid w:val="00A73B1F"/>
    <w:rsid w:val="00A922A0"/>
    <w:rsid w:val="00A95CF0"/>
    <w:rsid w:val="00AA1CBD"/>
    <w:rsid w:val="00AC1985"/>
    <w:rsid w:val="00AC479E"/>
    <w:rsid w:val="00AD1538"/>
    <w:rsid w:val="00AE4EB1"/>
    <w:rsid w:val="00AE573D"/>
    <w:rsid w:val="00B01DA9"/>
    <w:rsid w:val="00B030E3"/>
    <w:rsid w:val="00B05A3D"/>
    <w:rsid w:val="00B06AE0"/>
    <w:rsid w:val="00B076AA"/>
    <w:rsid w:val="00B10F11"/>
    <w:rsid w:val="00B35480"/>
    <w:rsid w:val="00B3767E"/>
    <w:rsid w:val="00B4311C"/>
    <w:rsid w:val="00B438B1"/>
    <w:rsid w:val="00B52FBD"/>
    <w:rsid w:val="00B5365B"/>
    <w:rsid w:val="00B66D4D"/>
    <w:rsid w:val="00B71B53"/>
    <w:rsid w:val="00B816AF"/>
    <w:rsid w:val="00B834D5"/>
    <w:rsid w:val="00B8466E"/>
    <w:rsid w:val="00B86D25"/>
    <w:rsid w:val="00B94929"/>
    <w:rsid w:val="00B95EB3"/>
    <w:rsid w:val="00BA1235"/>
    <w:rsid w:val="00BC48DC"/>
    <w:rsid w:val="00BD25AA"/>
    <w:rsid w:val="00BE49F8"/>
    <w:rsid w:val="00BE5287"/>
    <w:rsid w:val="00BE6669"/>
    <w:rsid w:val="00BF4C8C"/>
    <w:rsid w:val="00C172D9"/>
    <w:rsid w:val="00C24A42"/>
    <w:rsid w:val="00C3027E"/>
    <w:rsid w:val="00C33CF2"/>
    <w:rsid w:val="00C43BFF"/>
    <w:rsid w:val="00C44562"/>
    <w:rsid w:val="00C538C7"/>
    <w:rsid w:val="00C83BA2"/>
    <w:rsid w:val="00C912A2"/>
    <w:rsid w:val="00C91DF8"/>
    <w:rsid w:val="00CB05AD"/>
    <w:rsid w:val="00CB3787"/>
    <w:rsid w:val="00CC0231"/>
    <w:rsid w:val="00CC0E2F"/>
    <w:rsid w:val="00CC16F4"/>
    <w:rsid w:val="00CD2D62"/>
    <w:rsid w:val="00CD330B"/>
    <w:rsid w:val="00CD61BD"/>
    <w:rsid w:val="00CE3277"/>
    <w:rsid w:val="00CE4475"/>
    <w:rsid w:val="00CF03B5"/>
    <w:rsid w:val="00CF0ECC"/>
    <w:rsid w:val="00CF1119"/>
    <w:rsid w:val="00CF3425"/>
    <w:rsid w:val="00D00860"/>
    <w:rsid w:val="00D1426B"/>
    <w:rsid w:val="00D307C3"/>
    <w:rsid w:val="00D32369"/>
    <w:rsid w:val="00D32651"/>
    <w:rsid w:val="00D33429"/>
    <w:rsid w:val="00D41FCA"/>
    <w:rsid w:val="00D52476"/>
    <w:rsid w:val="00D63D0C"/>
    <w:rsid w:val="00D65F22"/>
    <w:rsid w:val="00D703BD"/>
    <w:rsid w:val="00D70C84"/>
    <w:rsid w:val="00D73FDA"/>
    <w:rsid w:val="00D80382"/>
    <w:rsid w:val="00D80B3A"/>
    <w:rsid w:val="00D96BAC"/>
    <w:rsid w:val="00DA2C08"/>
    <w:rsid w:val="00DB3E73"/>
    <w:rsid w:val="00DB6689"/>
    <w:rsid w:val="00DC734D"/>
    <w:rsid w:val="00DE2649"/>
    <w:rsid w:val="00DE3B3E"/>
    <w:rsid w:val="00E21432"/>
    <w:rsid w:val="00E244C4"/>
    <w:rsid w:val="00E34AEA"/>
    <w:rsid w:val="00E5129A"/>
    <w:rsid w:val="00E52C39"/>
    <w:rsid w:val="00E54E05"/>
    <w:rsid w:val="00E66726"/>
    <w:rsid w:val="00E74D80"/>
    <w:rsid w:val="00E7689B"/>
    <w:rsid w:val="00E7774A"/>
    <w:rsid w:val="00E97F18"/>
    <w:rsid w:val="00EC2E51"/>
    <w:rsid w:val="00EC5DAF"/>
    <w:rsid w:val="00ED1E85"/>
    <w:rsid w:val="00ED3BA9"/>
    <w:rsid w:val="00EE2350"/>
    <w:rsid w:val="00EE49EE"/>
    <w:rsid w:val="00EF1B80"/>
    <w:rsid w:val="00EF37CC"/>
    <w:rsid w:val="00F06402"/>
    <w:rsid w:val="00F230DA"/>
    <w:rsid w:val="00F23759"/>
    <w:rsid w:val="00F23779"/>
    <w:rsid w:val="00F24A43"/>
    <w:rsid w:val="00F40B54"/>
    <w:rsid w:val="00F43E5E"/>
    <w:rsid w:val="00F43F57"/>
    <w:rsid w:val="00F72906"/>
    <w:rsid w:val="00F74A68"/>
    <w:rsid w:val="00F75D18"/>
    <w:rsid w:val="00F83805"/>
    <w:rsid w:val="00F861F2"/>
    <w:rsid w:val="00F86A20"/>
    <w:rsid w:val="00F955A7"/>
    <w:rsid w:val="00F96D4D"/>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E087-65B7-491B-A915-D0187A96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5</Pages>
  <Words>689</Words>
  <Characters>3929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福島　このみ（伊万里農林事務所）</cp:lastModifiedBy>
  <cp:revision>56</cp:revision>
  <cp:lastPrinted>2024-08-09T02:30:00Z</cp:lastPrinted>
  <dcterms:created xsi:type="dcterms:W3CDTF">2021-10-12T10:54:00Z</dcterms:created>
  <dcterms:modified xsi:type="dcterms:W3CDTF">2024-08-22T00:10:00Z</dcterms:modified>
</cp:coreProperties>
</file>