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0B8B" w14:textId="214CEAE1" w:rsidR="00D145AA" w:rsidRPr="00851D05" w:rsidRDefault="00CB32F0" w:rsidP="0035360D">
      <w:pPr>
        <w:jc w:val="center"/>
        <w:rPr>
          <w:rFonts w:asciiTheme="minorEastAsia" w:hAnsiTheme="minorEastAsia"/>
          <w:sz w:val="22"/>
        </w:rPr>
      </w:pPr>
      <w:r>
        <w:rPr>
          <w:rFonts w:asciiTheme="minorEastAsia" w:hAnsiTheme="minorEastAsia" w:hint="eastAsia"/>
          <w:sz w:val="22"/>
        </w:rPr>
        <w:t>陶磁器等</w:t>
      </w:r>
      <w:r w:rsidR="00E70DD7" w:rsidRPr="00851D05">
        <w:rPr>
          <w:rFonts w:asciiTheme="minorEastAsia" w:hAnsiTheme="minorEastAsia" w:hint="eastAsia"/>
          <w:sz w:val="22"/>
        </w:rPr>
        <w:t>海外市場開拓支援</w:t>
      </w:r>
      <w:r w:rsidR="00CB2001" w:rsidRPr="00851D05">
        <w:rPr>
          <w:rFonts w:asciiTheme="minorEastAsia" w:hAnsiTheme="minorEastAsia" w:hint="eastAsia"/>
          <w:sz w:val="22"/>
        </w:rPr>
        <w:t>事業</w:t>
      </w:r>
      <w:r w:rsidR="00E70DD7" w:rsidRPr="00851D05">
        <w:rPr>
          <w:rFonts w:asciiTheme="minorEastAsia" w:hAnsiTheme="minorEastAsia" w:hint="eastAsia"/>
          <w:sz w:val="22"/>
        </w:rPr>
        <w:t>（</w:t>
      </w:r>
      <w:r w:rsidR="005256AC" w:rsidRPr="00851D05">
        <w:rPr>
          <w:rFonts w:asciiTheme="minorEastAsia" w:hAnsiTheme="minorEastAsia" w:hint="eastAsia"/>
          <w:sz w:val="22"/>
        </w:rPr>
        <w:t>台湾</w:t>
      </w:r>
      <w:r w:rsidR="00B86D3A">
        <w:rPr>
          <w:rFonts w:asciiTheme="minorEastAsia" w:hAnsiTheme="minorEastAsia" w:hint="eastAsia"/>
          <w:sz w:val="22"/>
        </w:rPr>
        <w:t>・タイ王国</w:t>
      </w:r>
      <w:r w:rsidR="00E70DD7" w:rsidRPr="00851D05">
        <w:rPr>
          <w:rFonts w:asciiTheme="minorEastAsia" w:hAnsiTheme="minorEastAsia" w:hint="eastAsia"/>
          <w:sz w:val="22"/>
        </w:rPr>
        <w:t>）</w:t>
      </w:r>
      <w:r w:rsidR="00D7708B">
        <w:rPr>
          <w:rFonts w:asciiTheme="minorEastAsia" w:hAnsiTheme="minorEastAsia" w:hint="eastAsia"/>
          <w:sz w:val="22"/>
        </w:rPr>
        <w:t>業務委託</w:t>
      </w:r>
      <w:r w:rsidR="00CB2001" w:rsidRPr="00851D05">
        <w:rPr>
          <w:rFonts w:asciiTheme="minorEastAsia" w:hAnsiTheme="minorEastAsia" w:hint="eastAsia"/>
          <w:sz w:val="22"/>
        </w:rPr>
        <w:t>仕様書</w:t>
      </w:r>
    </w:p>
    <w:p w14:paraId="3C1C02FE" w14:textId="77777777" w:rsidR="0035360D" w:rsidRPr="00467DD8" w:rsidRDefault="0035360D" w:rsidP="00D7708B">
      <w:pPr>
        <w:rPr>
          <w:rFonts w:asciiTheme="minorEastAsia" w:hAnsiTheme="minorEastAsia"/>
          <w:sz w:val="22"/>
        </w:rPr>
      </w:pPr>
    </w:p>
    <w:p w14:paraId="27AEC491" w14:textId="2DB3A58A" w:rsidR="00997540" w:rsidRPr="00467DD8" w:rsidRDefault="00997540">
      <w:pPr>
        <w:rPr>
          <w:rFonts w:asciiTheme="minorEastAsia" w:hAnsiTheme="minorEastAsia"/>
          <w:sz w:val="22"/>
        </w:rPr>
      </w:pPr>
      <w:r w:rsidRPr="00467DD8">
        <w:rPr>
          <w:rFonts w:asciiTheme="minorEastAsia" w:hAnsiTheme="minorEastAsia" w:hint="eastAsia"/>
          <w:sz w:val="22"/>
        </w:rPr>
        <w:t>１</w:t>
      </w:r>
      <w:r w:rsidR="00193B58" w:rsidRPr="00467DD8">
        <w:rPr>
          <w:rFonts w:asciiTheme="minorEastAsia" w:hAnsiTheme="minorEastAsia" w:hint="eastAsia"/>
          <w:sz w:val="22"/>
        </w:rPr>
        <w:t xml:space="preserve">　</w:t>
      </w:r>
      <w:r w:rsidRPr="00467DD8">
        <w:rPr>
          <w:rFonts w:asciiTheme="minorEastAsia" w:hAnsiTheme="minorEastAsia" w:hint="eastAsia"/>
          <w:sz w:val="22"/>
        </w:rPr>
        <w:t>委託事業名</w:t>
      </w:r>
    </w:p>
    <w:p w14:paraId="76B7A5D2" w14:textId="4525F452" w:rsidR="00997540" w:rsidRPr="00467DD8" w:rsidRDefault="00997540">
      <w:pPr>
        <w:rPr>
          <w:rFonts w:asciiTheme="minorEastAsia" w:hAnsiTheme="minorEastAsia"/>
          <w:sz w:val="22"/>
        </w:rPr>
      </w:pPr>
      <w:r w:rsidRPr="00467DD8">
        <w:rPr>
          <w:rFonts w:asciiTheme="minorEastAsia" w:hAnsiTheme="minorEastAsia" w:hint="eastAsia"/>
          <w:sz w:val="22"/>
        </w:rPr>
        <w:t xml:space="preserve">　　</w:t>
      </w:r>
      <w:r w:rsidR="00CB32F0">
        <w:rPr>
          <w:rFonts w:asciiTheme="minorEastAsia" w:hAnsiTheme="minorEastAsia" w:hint="eastAsia"/>
          <w:sz w:val="22"/>
        </w:rPr>
        <w:t>陶磁器等</w:t>
      </w:r>
      <w:r w:rsidR="00B86D3A" w:rsidRPr="00B86D3A">
        <w:rPr>
          <w:rFonts w:asciiTheme="minorEastAsia" w:hAnsiTheme="minorEastAsia" w:hint="eastAsia"/>
          <w:sz w:val="22"/>
        </w:rPr>
        <w:t>海外市場開拓支援事業（台湾・タイ王国）業務委託</w:t>
      </w:r>
    </w:p>
    <w:p w14:paraId="7E615D80" w14:textId="77777777" w:rsidR="00997540" w:rsidRPr="00467DD8" w:rsidRDefault="00997540">
      <w:pPr>
        <w:rPr>
          <w:rFonts w:asciiTheme="minorEastAsia" w:hAnsiTheme="minorEastAsia"/>
          <w:sz w:val="22"/>
        </w:rPr>
      </w:pPr>
    </w:p>
    <w:p w14:paraId="784CED36" w14:textId="7B915652" w:rsidR="00997540" w:rsidRPr="00467DD8" w:rsidRDefault="00E33D8B">
      <w:pPr>
        <w:rPr>
          <w:rFonts w:asciiTheme="minorEastAsia" w:hAnsiTheme="minorEastAsia"/>
          <w:sz w:val="22"/>
        </w:rPr>
      </w:pPr>
      <w:r w:rsidRPr="00467DD8">
        <w:rPr>
          <w:rFonts w:asciiTheme="minorEastAsia" w:hAnsiTheme="minorEastAsia" w:hint="eastAsia"/>
          <w:sz w:val="22"/>
        </w:rPr>
        <w:t>２</w:t>
      </w:r>
      <w:r w:rsidR="00193B58" w:rsidRPr="00467DD8">
        <w:rPr>
          <w:rFonts w:asciiTheme="minorEastAsia" w:hAnsiTheme="minorEastAsia" w:hint="eastAsia"/>
          <w:sz w:val="22"/>
        </w:rPr>
        <w:t xml:space="preserve">　</w:t>
      </w:r>
      <w:r w:rsidR="00997540" w:rsidRPr="00467DD8">
        <w:rPr>
          <w:rFonts w:asciiTheme="minorEastAsia" w:hAnsiTheme="minorEastAsia" w:hint="eastAsia"/>
          <w:sz w:val="22"/>
        </w:rPr>
        <w:t>委託期間</w:t>
      </w:r>
    </w:p>
    <w:p w14:paraId="3A35183E" w14:textId="07329460" w:rsidR="00997540" w:rsidRPr="00467DD8" w:rsidRDefault="00871DAE">
      <w:pPr>
        <w:rPr>
          <w:rFonts w:asciiTheme="minorEastAsia" w:hAnsiTheme="minorEastAsia"/>
          <w:sz w:val="22"/>
        </w:rPr>
      </w:pPr>
      <w:r w:rsidRPr="00467DD8">
        <w:rPr>
          <w:rFonts w:asciiTheme="minorEastAsia" w:hAnsiTheme="minorEastAsia" w:hint="eastAsia"/>
          <w:sz w:val="22"/>
        </w:rPr>
        <w:t xml:space="preserve">　　契約締結の日から令和</w:t>
      </w:r>
      <w:r w:rsidR="00B55DAB">
        <w:rPr>
          <w:rFonts w:asciiTheme="minorEastAsia" w:hAnsiTheme="minorEastAsia" w:hint="eastAsia"/>
          <w:sz w:val="22"/>
        </w:rPr>
        <w:t>９</w:t>
      </w:r>
      <w:r w:rsidR="00997540" w:rsidRPr="00467DD8">
        <w:rPr>
          <w:rFonts w:asciiTheme="minorEastAsia" w:hAnsiTheme="minorEastAsia" w:hint="eastAsia"/>
          <w:sz w:val="22"/>
        </w:rPr>
        <w:t>年３月</w:t>
      </w:r>
      <w:r w:rsidR="00B55DAB">
        <w:rPr>
          <w:rFonts w:asciiTheme="minorEastAsia" w:hAnsiTheme="minorEastAsia" w:hint="eastAsia"/>
          <w:sz w:val="22"/>
        </w:rPr>
        <w:t>31</w:t>
      </w:r>
      <w:r w:rsidR="00997540" w:rsidRPr="00467DD8">
        <w:rPr>
          <w:rFonts w:asciiTheme="minorEastAsia" w:hAnsiTheme="minorEastAsia" w:hint="eastAsia"/>
          <w:sz w:val="22"/>
        </w:rPr>
        <w:t>日</w:t>
      </w:r>
    </w:p>
    <w:p w14:paraId="21EFE475" w14:textId="77777777" w:rsidR="00997540" w:rsidRPr="00467DD8" w:rsidRDefault="00997540">
      <w:pPr>
        <w:rPr>
          <w:rFonts w:asciiTheme="minorEastAsia" w:hAnsiTheme="minorEastAsia"/>
          <w:sz w:val="22"/>
        </w:rPr>
      </w:pPr>
    </w:p>
    <w:p w14:paraId="11B23557" w14:textId="77777777" w:rsidR="00B55DAB" w:rsidRDefault="00997540" w:rsidP="00B55DAB">
      <w:pPr>
        <w:rPr>
          <w:rFonts w:asciiTheme="minorEastAsia" w:hAnsiTheme="minorEastAsia"/>
          <w:sz w:val="22"/>
        </w:rPr>
      </w:pPr>
      <w:r w:rsidRPr="00467DD8">
        <w:rPr>
          <w:rFonts w:asciiTheme="minorEastAsia" w:hAnsiTheme="minorEastAsia" w:hint="eastAsia"/>
          <w:sz w:val="22"/>
        </w:rPr>
        <w:t>３</w:t>
      </w:r>
      <w:r w:rsidR="00193B58" w:rsidRPr="00467DD8">
        <w:rPr>
          <w:rFonts w:asciiTheme="minorEastAsia" w:hAnsiTheme="minorEastAsia" w:hint="eastAsia"/>
          <w:sz w:val="22"/>
        </w:rPr>
        <w:t xml:space="preserve">　</w:t>
      </w:r>
      <w:r w:rsidR="00CB2001" w:rsidRPr="00467DD8">
        <w:rPr>
          <w:rFonts w:asciiTheme="minorEastAsia" w:hAnsiTheme="minorEastAsia" w:hint="eastAsia"/>
          <w:sz w:val="22"/>
        </w:rPr>
        <w:t>目的</w:t>
      </w:r>
    </w:p>
    <w:p w14:paraId="1FCF2C06" w14:textId="7680226F" w:rsidR="00B55DAB" w:rsidRDefault="00B55DAB" w:rsidP="00B55DAB">
      <w:pPr>
        <w:ind w:leftChars="100" w:left="210" w:firstLineChars="100" w:firstLine="220"/>
        <w:rPr>
          <w:rFonts w:asciiTheme="minorEastAsia" w:hAnsiTheme="minorEastAsia"/>
          <w:sz w:val="22"/>
        </w:rPr>
      </w:pPr>
      <w:r>
        <w:rPr>
          <w:rFonts w:asciiTheme="minorEastAsia" w:hAnsiTheme="minorEastAsia" w:hint="eastAsia"/>
          <w:sz w:val="22"/>
        </w:rPr>
        <w:t>陶磁器等の伝統工芸品について、国内市場の縮小が見込まれる中、</w:t>
      </w:r>
      <w:r w:rsidR="000048E8">
        <w:rPr>
          <w:rFonts w:asciiTheme="minorEastAsia" w:hAnsiTheme="minorEastAsia" w:hint="eastAsia"/>
          <w:sz w:val="22"/>
        </w:rPr>
        <w:t>海外</w:t>
      </w:r>
      <w:r w:rsidR="00C1052A">
        <w:rPr>
          <w:rFonts w:asciiTheme="minorEastAsia" w:hAnsiTheme="minorEastAsia" w:hint="eastAsia"/>
          <w:sz w:val="22"/>
        </w:rPr>
        <w:t>における</w:t>
      </w:r>
      <w:r w:rsidR="000048E8">
        <w:rPr>
          <w:rFonts w:asciiTheme="minorEastAsia" w:hAnsiTheme="minorEastAsia" w:hint="eastAsia"/>
          <w:sz w:val="22"/>
        </w:rPr>
        <w:t>展示会</w:t>
      </w:r>
      <w:r w:rsidR="00C1052A">
        <w:rPr>
          <w:rFonts w:asciiTheme="minorEastAsia" w:hAnsiTheme="minorEastAsia" w:hint="eastAsia"/>
          <w:sz w:val="22"/>
        </w:rPr>
        <w:t>等</w:t>
      </w:r>
      <w:r w:rsidR="000048E8">
        <w:rPr>
          <w:rFonts w:asciiTheme="minorEastAsia" w:hAnsiTheme="minorEastAsia" w:hint="eastAsia"/>
          <w:sz w:val="22"/>
        </w:rPr>
        <w:t>を実施し、</w:t>
      </w:r>
      <w:r w:rsidRPr="00467DD8">
        <w:rPr>
          <w:rFonts w:asciiTheme="minorEastAsia" w:hAnsiTheme="minorEastAsia" w:cs="メイリオ" w:hint="eastAsia"/>
          <w:kern w:val="0"/>
          <w:sz w:val="22"/>
        </w:rPr>
        <w:t>輸出に意欲的な</w:t>
      </w:r>
      <w:r>
        <w:rPr>
          <w:rFonts w:asciiTheme="minorEastAsia" w:hAnsiTheme="minorEastAsia" w:cs="メイリオ" w:hint="eastAsia"/>
          <w:kern w:val="0"/>
          <w:sz w:val="22"/>
        </w:rPr>
        <w:t>事業者の海外進出を支援することで、事業者の海外市場における販路拡大に繋げる。</w:t>
      </w:r>
    </w:p>
    <w:p w14:paraId="66F18DD9" w14:textId="734C8693" w:rsidR="00B55DAB" w:rsidRDefault="00B55DAB" w:rsidP="00B55DAB">
      <w:pPr>
        <w:tabs>
          <w:tab w:val="left" w:pos="6946"/>
        </w:tabs>
        <w:autoSpaceDE w:val="0"/>
        <w:autoSpaceDN w:val="0"/>
        <w:adjustRightInd w:val="0"/>
        <w:ind w:leftChars="100" w:left="210" w:firstLineChars="100" w:firstLine="220"/>
        <w:rPr>
          <w:rFonts w:asciiTheme="minorEastAsia" w:hAnsiTheme="minorEastAsia"/>
          <w:sz w:val="22"/>
        </w:rPr>
      </w:pPr>
      <w:r>
        <w:rPr>
          <w:rFonts w:asciiTheme="minorEastAsia" w:hAnsiTheme="minorEastAsia" w:hint="eastAsia"/>
          <w:sz w:val="22"/>
        </w:rPr>
        <w:t>対象とする国については、本県が主に一般消費者向けとして陶磁器の販路開拓に取組んできた台湾において、陶磁器を含めた伝統工芸品の</w:t>
      </w:r>
      <w:r w:rsidR="00C1052A">
        <w:rPr>
          <w:rFonts w:asciiTheme="minorEastAsia" w:hAnsiTheme="minorEastAsia" w:hint="eastAsia"/>
          <w:sz w:val="22"/>
        </w:rPr>
        <w:t>展示販売会を実施し、</w:t>
      </w:r>
      <w:r>
        <w:rPr>
          <w:rFonts w:asciiTheme="minorEastAsia" w:hAnsiTheme="minorEastAsia" w:hint="eastAsia"/>
          <w:sz w:val="22"/>
        </w:rPr>
        <w:t>販路拡大を目指す。</w:t>
      </w:r>
    </w:p>
    <w:p w14:paraId="16CF94D0" w14:textId="406BAAC3" w:rsidR="001E5DA2" w:rsidRPr="00467DD8" w:rsidRDefault="00B55DAB" w:rsidP="00B55DAB">
      <w:pPr>
        <w:tabs>
          <w:tab w:val="left" w:pos="6946"/>
        </w:tabs>
        <w:autoSpaceDE w:val="0"/>
        <w:autoSpaceDN w:val="0"/>
        <w:adjustRightInd w:val="0"/>
        <w:ind w:leftChars="100" w:left="210" w:firstLineChars="100" w:firstLine="220"/>
        <w:rPr>
          <w:rFonts w:asciiTheme="minorEastAsia" w:hAnsiTheme="minorEastAsia" w:cs="メイリオ"/>
          <w:kern w:val="0"/>
          <w:sz w:val="22"/>
        </w:rPr>
      </w:pPr>
      <w:r>
        <w:rPr>
          <w:rFonts w:asciiTheme="minorEastAsia" w:hAnsiTheme="minorEastAsia" w:hint="eastAsia"/>
          <w:sz w:val="22"/>
        </w:rPr>
        <w:t>また、本県が昨年度からレストラン関係者向けとして陶磁器の販路開拓に取組んできたタイ王国において、</w:t>
      </w:r>
      <w:r w:rsidR="007B1F67">
        <w:rPr>
          <w:rFonts w:asciiTheme="minorEastAsia" w:hAnsiTheme="minorEastAsia" w:hint="eastAsia"/>
          <w:sz w:val="22"/>
        </w:rPr>
        <w:t>タイ王国のレストラン関係者の陶磁器産地への招へいを実施する</w:t>
      </w:r>
      <w:r w:rsidR="00C1052A">
        <w:rPr>
          <w:rFonts w:asciiTheme="minorEastAsia" w:hAnsiTheme="minorEastAsia" w:hint="eastAsia"/>
          <w:sz w:val="22"/>
        </w:rPr>
        <w:t>とともに、</w:t>
      </w:r>
      <w:r w:rsidR="007B1F67" w:rsidRPr="007B1F67">
        <w:rPr>
          <w:rFonts w:asciiTheme="minorEastAsia" w:hAnsiTheme="minorEastAsia" w:hint="eastAsia"/>
          <w:sz w:val="22"/>
        </w:rPr>
        <w:t>陶磁器の展示会を実施する</w:t>
      </w:r>
      <w:r w:rsidR="00C1052A">
        <w:rPr>
          <w:rFonts w:asciiTheme="minorEastAsia" w:hAnsiTheme="minorEastAsia" w:hint="eastAsia"/>
          <w:sz w:val="22"/>
        </w:rPr>
        <w:t>ことで、陶磁器の</w:t>
      </w:r>
      <w:r>
        <w:rPr>
          <w:rFonts w:asciiTheme="minorEastAsia" w:hAnsiTheme="minorEastAsia" w:hint="eastAsia"/>
          <w:sz w:val="22"/>
        </w:rPr>
        <w:t>販路拡大を目指す。</w:t>
      </w:r>
    </w:p>
    <w:p w14:paraId="1C86DDEE" w14:textId="77777777" w:rsidR="00975379" w:rsidRPr="00467DD8" w:rsidRDefault="00975379" w:rsidP="00B55DAB">
      <w:pPr>
        <w:tabs>
          <w:tab w:val="left" w:pos="6946"/>
        </w:tabs>
        <w:autoSpaceDE w:val="0"/>
        <w:autoSpaceDN w:val="0"/>
        <w:adjustRightInd w:val="0"/>
        <w:jc w:val="left"/>
        <w:rPr>
          <w:rFonts w:asciiTheme="minorEastAsia" w:hAnsiTheme="minorEastAsia" w:cs="メイリオ"/>
          <w:kern w:val="0"/>
          <w:sz w:val="22"/>
        </w:rPr>
      </w:pPr>
    </w:p>
    <w:p w14:paraId="7CFCA7E8" w14:textId="1DD66BEE" w:rsidR="00975379" w:rsidRPr="00467DD8" w:rsidRDefault="00975379" w:rsidP="00851D05">
      <w:pPr>
        <w:tabs>
          <w:tab w:val="left" w:pos="6946"/>
        </w:tabs>
        <w:autoSpaceDE w:val="0"/>
        <w:autoSpaceDN w:val="0"/>
        <w:adjustRightInd w:val="0"/>
        <w:jc w:val="left"/>
        <w:rPr>
          <w:rFonts w:asciiTheme="minorEastAsia" w:hAnsiTheme="minorEastAsia" w:cs="メイリオ"/>
          <w:kern w:val="0"/>
          <w:sz w:val="22"/>
        </w:rPr>
      </w:pPr>
      <w:r w:rsidRPr="00467DD8">
        <w:rPr>
          <w:rFonts w:asciiTheme="minorEastAsia" w:hAnsiTheme="minorEastAsia" w:cs="メイリオ" w:hint="eastAsia"/>
          <w:kern w:val="0"/>
          <w:sz w:val="22"/>
        </w:rPr>
        <w:t>４</w:t>
      </w:r>
      <w:r w:rsidR="00193B58" w:rsidRPr="00467DD8">
        <w:rPr>
          <w:rFonts w:asciiTheme="minorEastAsia" w:hAnsiTheme="minorEastAsia" w:cs="メイリオ" w:hint="eastAsia"/>
          <w:kern w:val="0"/>
          <w:sz w:val="22"/>
        </w:rPr>
        <w:t xml:space="preserve">　</w:t>
      </w:r>
      <w:r w:rsidRPr="00467DD8">
        <w:rPr>
          <w:rFonts w:asciiTheme="minorEastAsia" w:hAnsiTheme="minorEastAsia" w:cs="メイリオ" w:hint="eastAsia"/>
          <w:kern w:val="0"/>
          <w:sz w:val="22"/>
        </w:rPr>
        <w:t>業務内容</w:t>
      </w:r>
    </w:p>
    <w:p w14:paraId="50642B96" w14:textId="2389AB7F" w:rsidR="00B55DAB" w:rsidRDefault="00B55DAB" w:rsidP="006A6F9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031D16">
        <w:rPr>
          <w:rFonts w:asciiTheme="minorEastAsia" w:hAnsiTheme="minorEastAsia" w:cs="メイリオ" w:hint="eastAsia"/>
          <w:kern w:val="0"/>
          <w:sz w:val="22"/>
        </w:rPr>
        <w:t>(1)</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台湾における</w:t>
      </w:r>
      <w:r w:rsidR="00FA1E9E">
        <w:rPr>
          <w:rFonts w:asciiTheme="minorEastAsia" w:hAnsiTheme="minorEastAsia" w:cs="メイリオ" w:hint="eastAsia"/>
          <w:kern w:val="0"/>
          <w:sz w:val="22"/>
        </w:rPr>
        <w:t>展示販売会の実施</w:t>
      </w:r>
    </w:p>
    <w:p w14:paraId="1B8EC7F1" w14:textId="4900F25D" w:rsidR="00B55DAB" w:rsidRDefault="00B55DAB" w:rsidP="006A6F9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ア　実施時期</w:t>
      </w:r>
    </w:p>
    <w:p w14:paraId="2D4B004D" w14:textId="445EB98B" w:rsidR="00B55DAB" w:rsidRDefault="00B55DAB" w:rsidP="006A6F9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令和９年２月から３月の間の連続した４日間</w:t>
      </w:r>
    </w:p>
    <w:p w14:paraId="033C85B4" w14:textId="0100E896" w:rsidR="00B55DAB" w:rsidRDefault="00B55DAB" w:rsidP="006A6F9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イ　実施場所</w:t>
      </w:r>
    </w:p>
    <w:p w14:paraId="73512B12" w14:textId="6E943FC4" w:rsidR="00B55DAB" w:rsidRDefault="003472A2" w:rsidP="00031D16">
      <w:pPr>
        <w:tabs>
          <w:tab w:val="left" w:pos="6946"/>
        </w:tabs>
        <w:autoSpaceDE w:val="0"/>
        <w:autoSpaceDN w:val="0"/>
        <w:adjustRightInd w:val="0"/>
        <w:ind w:leftChars="300" w:left="630" w:firstLineChars="100" w:firstLine="220"/>
        <w:jc w:val="left"/>
        <w:rPr>
          <w:rFonts w:asciiTheme="minorEastAsia" w:hAnsiTheme="minorEastAsia" w:cs="メイリオ"/>
          <w:kern w:val="0"/>
          <w:sz w:val="22"/>
        </w:rPr>
      </w:pPr>
      <w:r>
        <w:rPr>
          <w:rFonts w:asciiTheme="minorEastAsia" w:hAnsiTheme="minorEastAsia" w:cs="メイリオ" w:hint="eastAsia"/>
          <w:kern w:val="0"/>
          <w:sz w:val="22"/>
        </w:rPr>
        <w:t>台北市内で</w:t>
      </w:r>
      <w:r w:rsidR="00A25BA6">
        <w:rPr>
          <w:rFonts w:asciiTheme="minorEastAsia" w:hAnsiTheme="minorEastAsia" w:cs="メイリオ" w:hint="eastAsia"/>
          <w:kern w:val="0"/>
          <w:sz w:val="22"/>
        </w:rPr>
        <w:t>、</w:t>
      </w:r>
      <w:r w:rsidR="00A25BA6" w:rsidRPr="00A25BA6">
        <w:rPr>
          <w:rFonts w:asciiTheme="minorEastAsia" w:hAnsiTheme="minorEastAsia" w:cs="メイリオ" w:hint="eastAsia"/>
          <w:kern w:val="0"/>
          <w:sz w:val="22"/>
        </w:rPr>
        <w:t>高品質な商品への購買意欲が高い</w:t>
      </w:r>
      <w:r w:rsidR="00B55DAB" w:rsidRPr="00B55DAB">
        <w:rPr>
          <w:rFonts w:asciiTheme="minorEastAsia" w:hAnsiTheme="minorEastAsia" w:cs="メイリオ" w:hint="eastAsia"/>
          <w:kern w:val="0"/>
          <w:sz w:val="22"/>
        </w:rPr>
        <w:t>消費者及びバイヤーを多く集客できる会場</w:t>
      </w:r>
    </w:p>
    <w:p w14:paraId="0D375DD4" w14:textId="4C1888A3" w:rsidR="006A6F95" w:rsidRDefault="00B55DAB"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ウ　業務内容</w:t>
      </w:r>
    </w:p>
    <w:p w14:paraId="517E5C7A" w14:textId="7384F655" w:rsidR="00B55DAB" w:rsidRDefault="00B55DAB"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031D16">
        <w:rPr>
          <w:rFonts w:asciiTheme="minorEastAsia" w:hAnsiTheme="minorEastAsia" w:cs="メイリオ" w:hint="eastAsia"/>
          <w:kern w:val="0"/>
          <w:sz w:val="22"/>
        </w:rPr>
        <w:t>(ｱ)</w:t>
      </w:r>
      <w:r w:rsidR="00EE5C9E">
        <w:rPr>
          <w:rFonts w:asciiTheme="minorEastAsia" w:hAnsiTheme="minorEastAsia" w:cs="メイリオ" w:hint="eastAsia"/>
          <w:kern w:val="0"/>
          <w:sz w:val="22"/>
        </w:rPr>
        <w:t xml:space="preserve">　</w:t>
      </w:r>
      <w:r w:rsidR="00B64ACF">
        <w:rPr>
          <w:rFonts w:asciiTheme="minorEastAsia" w:hAnsiTheme="minorEastAsia" w:cs="メイリオ" w:hint="eastAsia"/>
          <w:kern w:val="0"/>
          <w:sz w:val="22"/>
        </w:rPr>
        <w:t>本県の陶磁器関係</w:t>
      </w:r>
      <w:r>
        <w:rPr>
          <w:rFonts w:asciiTheme="minorEastAsia" w:hAnsiTheme="minorEastAsia" w:cs="メイリオ" w:hint="eastAsia"/>
          <w:kern w:val="0"/>
          <w:sz w:val="22"/>
        </w:rPr>
        <w:t>事業者の選定</w:t>
      </w:r>
    </w:p>
    <w:p w14:paraId="157ED842" w14:textId="432F409A" w:rsidR="00031D16" w:rsidRPr="00031D16" w:rsidRDefault="00B55DAB" w:rsidP="00031D16">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031D16">
        <w:rPr>
          <w:rFonts w:asciiTheme="minorEastAsia" w:hAnsiTheme="minorEastAsia" w:cs="メイリオ" w:hint="eastAsia"/>
          <w:kern w:val="0"/>
          <w:sz w:val="22"/>
        </w:rPr>
        <w:t xml:space="preserve">ａ　</w:t>
      </w:r>
      <w:r w:rsidR="00031D16" w:rsidRPr="00031D16">
        <w:rPr>
          <w:rFonts w:asciiTheme="minorEastAsia" w:hAnsiTheme="minorEastAsia" w:cs="メイリオ" w:hint="eastAsia"/>
          <w:kern w:val="0"/>
          <w:sz w:val="22"/>
        </w:rPr>
        <w:t>佐賀県内の陶磁器</w:t>
      </w:r>
      <w:r w:rsidR="00B64ACF">
        <w:rPr>
          <w:rFonts w:asciiTheme="minorEastAsia" w:hAnsiTheme="minorEastAsia" w:cs="メイリオ" w:hint="eastAsia"/>
          <w:kern w:val="0"/>
          <w:sz w:val="22"/>
        </w:rPr>
        <w:t>関係</w:t>
      </w:r>
      <w:r w:rsidR="00031D16" w:rsidRPr="00031D16">
        <w:rPr>
          <w:rFonts w:asciiTheme="minorEastAsia" w:hAnsiTheme="minorEastAsia" w:cs="メイリオ" w:hint="eastAsia"/>
          <w:kern w:val="0"/>
          <w:sz w:val="22"/>
        </w:rPr>
        <w:t>事業者で台湾への輸出に意欲的な事業者</w:t>
      </w:r>
      <w:r w:rsidR="00E173E6" w:rsidRPr="00031D16">
        <w:rPr>
          <w:rFonts w:asciiTheme="minorEastAsia" w:hAnsiTheme="minorEastAsia" w:cs="メイリオ" w:hint="eastAsia"/>
          <w:kern w:val="0"/>
          <w:sz w:val="22"/>
        </w:rPr>
        <w:t>（以下「事業者」という。）</w:t>
      </w:r>
      <w:r w:rsidR="00031D16" w:rsidRPr="00031D16">
        <w:rPr>
          <w:rFonts w:asciiTheme="minorEastAsia" w:hAnsiTheme="minorEastAsia" w:cs="メイリオ" w:hint="eastAsia"/>
          <w:kern w:val="0"/>
          <w:sz w:val="22"/>
        </w:rPr>
        <w:t>を</w:t>
      </w:r>
      <w:r w:rsidR="00C1052A">
        <w:rPr>
          <w:rFonts w:asciiTheme="minorEastAsia" w:hAnsiTheme="minorEastAsia" w:cs="メイリオ" w:hint="eastAsia"/>
          <w:kern w:val="0"/>
          <w:sz w:val="22"/>
        </w:rPr>
        <w:t>７</w:t>
      </w:r>
      <w:r w:rsidR="00031D16" w:rsidRPr="00031D16">
        <w:rPr>
          <w:rFonts w:asciiTheme="minorEastAsia" w:hAnsiTheme="minorEastAsia" w:cs="メイリオ" w:hint="eastAsia"/>
          <w:kern w:val="0"/>
          <w:sz w:val="22"/>
        </w:rPr>
        <w:t>社</w:t>
      </w:r>
      <w:r w:rsidR="00E173E6">
        <w:rPr>
          <w:rFonts w:asciiTheme="minorEastAsia" w:hAnsiTheme="minorEastAsia" w:cs="メイリオ" w:hint="eastAsia"/>
          <w:kern w:val="0"/>
          <w:sz w:val="22"/>
        </w:rPr>
        <w:t>程度</w:t>
      </w:r>
      <w:r w:rsidR="00031D16" w:rsidRPr="00031D16">
        <w:rPr>
          <w:rFonts w:asciiTheme="minorEastAsia" w:hAnsiTheme="minorEastAsia" w:cs="メイリオ" w:hint="eastAsia"/>
          <w:kern w:val="0"/>
          <w:sz w:val="22"/>
        </w:rPr>
        <w:t>選定すること。</w:t>
      </w:r>
    </w:p>
    <w:p w14:paraId="49CD60B2" w14:textId="365F16BC" w:rsidR="00B55DAB" w:rsidRDefault="00031D16" w:rsidP="00E173E6">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031D16">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Pr="00031D16">
        <w:rPr>
          <w:rFonts w:asciiTheme="minorEastAsia" w:hAnsiTheme="minorEastAsia" w:cs="メイリオ" w:hint="eastAsia"/>
          <w:kern w:val="0"/>
          <w:sz w:val="22"/>
        </w:rPr>
        <w:t>選定に</w:t>
      </w:r>
      <w:r>
        <w:rPr>
          <w:rFonts w:asciiTheme="minorEastAsia" w:hAnsiTheme="minorEastAsia" w:cs="メイリオ" w:hint="eastAsia"/>
          <w:kern w:val="0"/>
          <w:sz w:val="22"/>
        </w:rPr>
        <w:t>当たり</w:t>
      </w:r>
      <w:r w:rsidRPr="00031D16">
        <w:rPr>
          <w:rFonts w:asciiTheme="minorEastAsia" w:hAnsiTheme="minorEastAsia" w:cs="メイリオ" w:hint="eastAsia"/>
          <w:kern w:val="0"/>
          <w:sz w:val="22"/>
        </w:rPr>
        <w:t>、佐賀県内の陶磁器業界に精通し、陶磁器関係事業者への支援実績</w:t>
      </w:r>
      <w:r>
        <w:rPr>
          <w:rFonts w:asciiTheme="minorEastAsia" w:hAnsiTheme="minorEastAsia" w:cs="メイリオ" w:hint="eastAsia"/>
          <w:kern w:val="0"/>
          <w:sz w:val="22"/>
        </w:rPr>
        <w:t>の</w:t>
      </w:r>
      <w:r w:rsidRPr="00031D16">
        <w:rPr>
          <w:rFonts w:asciiTheme="minorEastAsia" w:hAnsiTheme="minorEastAsia" w:cs="メイリオ" w:hint="eastAsia"/>
          <w:kern w:val="0"/>
          <w:sz w:val="22"/>
        </w:rPr>
        <w:t>ある者を専門家として１</w:t>
      </w:r>
      <w:r>
        <w:rPr>
          <w:rFonts w:asciiTheme="minorEastAsia" w:hAnsiTheme="minorEastAsia" w:cs="メイリオ" w:hint="eastAsia"/>
          <w:kern w:val="0"/>
          <w:sz w:val="22"/>
        </w:rPr>
        <w:t>人</w:t>
      </w:r>
      <w:r w:rsidRPr="00031D16">
        <w:rPr>
          <w:rFonts w:asciiTheme="minorEastAsia" w:hAnsiTheme="minorEastAsia" w:cs="メイリオ" w:hint="eastAsia"/>
          <w:kern w:val="0"/>
          <w:sz w:val="22"/>
        </w:rPr>
        <w:t>配置すること。</w:t>
      </w:r>
    </w:p>
    <w:p w14:paraId="6C2B5461" w14:textId="0532AE6E" w:rsidR="00D946CE" w:rsidRDefault="00D946CE" w:rsidP="00E173E6">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Pr="00D946CE">
        <w:rPr>
          <w:rFonts w:asciiTheme="minorEastAsia" w:hAnsiTheme="minorEastAsia" w:cs="メイリオ" w:hint="eastAsia"/>
          <w:kern w:val="0"/>
          <w:sz w:val="22"/>
        </w:rPr>
        <w:t>選定の結果、(2)ウ(ｱ)</w:t>
      </w:r>
      <w:r>
        <w:rPr>
          <w:rFonts w:asciiTheme="minorEastAsia" w:hAnsiTheme="minorEastAsia" w:cs="メイリオ" w:hint="eastAsia"/>
          <w:kern w:val="0"/>
          <w:sz w:val="22"/>
        </w:rPr>
        <w:t>及び</w:t>
      </w:r>
      <w:r w:rsidRPr="00D946CE">
        <w:rPr>
          <w:rFonts w:asciiTheme="minorEastAsia" w:hAnsiTheme="minorEastAsia" w:cs="メイリオ" w:hint="eastAsia"/>
          <w:kern w:val="0"/>
          <w:sz w:val="22"/>
        </w:rPr>
        <w:t>(</w:t>
      </w:r>
      <w:r>
        <w:rPr>
          <w:rFonts w:asciiTheme="minorEastAsia" w:hAnsiTheme="minorEastAsia" w:cs="メイリオ" w:hint="eastAsia"/>
          <w:kern w:val="0"/>
          <w:sz w:val="22"/>
        </w:rPr>
        <w:t>3</w:t>
      </w:r>
      <w:r w:rsidRPr="00D946CE">
        <w:rPr>
          <w:rFonts w:asciiTheme="minorEastAsia" w:hAnsiTheme="minorEastAsia" w:cs="メイリオ" w:hint="eastAsia"/>
          <w:kern w:val="0"/>
          <w:sz w:val="22"/>
        </w:rPr>
        <w:t>)ウ(ｱ)で選定した事業者と重複する場合も可とする。</w:t>
      </w:r>
    </w:p>
    <w:p w14:paraId="06CEB32A" w14:textId="3E2597FD" w:rsidR="00B55DAB" w:rsidRDefault="00031D16"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(ｲ)</w:t>
      </w:r>
      <w:r w:rsidR="00EE5C9E">
        <w:rPr>
          <w:rFonts w:asciiTheme="minorEastAsia" w:hAnsiTheme="minorEastAsia" w:cs="メイリオ" w:hint="eastAsia"/>
          <w:kern w:val="0"/>
          <w:sz w:val="22"/>
        </w:rPr>
        <w:t xml:space="preserve">　</w:t>
      </w:r>
      <w:r w:rsidR="00B64ACF">
        <w:rPr>
          <w:rFonts w:asciiTheme="minorEastAsia" w:hAnsiTheme="minorEastAsia" w:cs="メイリオ" w:hint="eastAsia"/>
          <w:kern w:val="0"/>
          <w:sz w:val="22"/>
        </w:rPr>
        <w:t>台湾の</w:t>
      </w:r>
      <w:r w:rsidR="008111B5" w:rsidRPr="008111B5">
        <w:rPr>
          <w:rFonts w:asciiTheme="minorEastAsia" w:hAnsiTheme="minorEastAsia" w:cs="メイリオ" w:hint="eastAsia"/>
          <w:kern w:val="0"/>
          <w:sz w:val="22"/>
        </w:rPr>
        <w:t>販売協力を目的とした</w:t>
      </w:r>
      <w:r w:rsidR="00B64ACF">
        <w:rPr>
          <w:rFonts w:asciiTheme="minorEastAsia" w:hAnsiTheme="minorEastAsia" w:cs="メイリオ" w:hint="eastAsia"/>
          <w:kern w:val="0"/>
          <w:sz w:val="22"/>
        </w:rPr>
        <w:t>出展</w:t>
      </w:r>
      <w:r>
        <w:rPr>
          <w:rFonts w:asciiTheme="minorEastAsia" w:hAnsiTheme="minorEastAsia" w:cs="メイリオ" w:hint="eastAsia"/>
          <w:kern w:val="0"/>
          <w:sz w:val="22"/>
        </w:rPr>
        <w:t>バイヤーの選定</w:t>
      </w:r>
    </w:p>
    <w:p w14:paraId="16A82E4B" w14:textId="38E844A0" w:rsidR="00031D16" w:rsidRDefault="00031D16" w:rsidP="00031D16">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ａ　台湾</w:t>
      </w:r>
      <w:r w:rsidR="008373D0">
        <w:rPr>
          <w:rFonts w:asciiTheme="minorEastAsia" w:hAnsiTheme="minorEastAsia" w:cs="メイリオ" w:hint="eastAsia"/>
          <w:kern w:val="0"/>
          <w:sz w:val="22"/>
        </w:rPr>
        <w:t>で</w:t>
      </w:r>
      <w:r w:rsidR="00B64ACF">
        <w:rPr>
          <w:rFonts w:asciiTheme="minorEastAsia" w:hAnsiTheme="minorEastAsia" w:cs="メイリオ" w:hint="eastAsia"/>
          <w:kern w:val="0"/>
          <w:sz w:val="22"/>
        </w:rPr>
        <w:t>陶磁器の販売</w:t>
      </w:r>
      <w:r w:rsidR="008373D0">
        <w:rPr>
          <w:rFonts w:asciiTheme="minorEastAsia" w:hAnsiTheme="minorEastAsia" w:cs="メイリオ" w:hint="eastAsia"/>
          <w:kern w:val="0"/>
          <w:sz w:val="22"/>
        </w:rPr>
        <w:t>を</w:t>
      </w:r>
      <w:r w:rsidR="00B64ACF">
        <w:rPr>
          <w:rFonts w:asciiTheme="minorEastAsia" w:hAnsiTheme="minorEastAsia" w:cs="メイリオ" w:hint="eastAsia"/>
          <w:kern w:val="0"/>
          <w:sz w:val="22"/>
        </w:rPr>
        <w:t>行う</w:t>
      </w:r>
      <w:r w:rsidR="008373D0">
        <w:rPr>
          <w:rFonts w:asciiTheme="minorEastAsia" w:hAnsiTheme="minorEastAsia" w:cs="メイリオ" w:hint="eastAsia"/>
          <w:kern w:val="0"/>
          <w:sz w:val="22"/>
        </w:rPr>
        <w:t>バイヤーであって、</w:t>
      </w:r>
      <w:r w:rsidRPr="00031D16">
        <w:rPr>
          <w:rFonts w:asciiTheme="minorEastAsia" w:hAnsiTheme="minorEastAsia" w:cs="メイリオ" w:hint="eastAsia"/>
          <w:kern w:val="0"/>
          <w:sz w:val="22"/>
        </w:rPr>
        <w:t>佐賀県内の陶磁器</w:t>
      </w:r>
      <w:r>
        <w:rPr>
          <w:rFonts w:asciiTheme="minorEastAsia" w:hAnsiTheme="minorEastAsia" w:cs="メイリオ" w:hint="eastAsia"/>
          <w:kern w:val="0"/>
          <w:sz w:val="22"/>
        </w:rPr>
        <w:t>を</w:t>
      </w:r>
      <w:r w:rsidR="008373D0">
        <w:rPr>
          <w:rFonts w:asciiTheme="minorEastAsia" w:hAnsiTheme="minorEastAsia" w:cs="メイリオ" w:hint="eastAsia"/>
          <w:kern w:val="0"/>
          <w:sz w:val="22"/>
        </w:rPr>
        <w:t>現に</w:t>
      </w:r>
      <w:r>
        <w:rPr>
          <w:rFonts w:asciiTheme="minorEastAsia" w:hAnsiTheme="minorEastAsia" w:cs="メイリオ" w:hint="eastAsia"/>
          <w:kern w:val="0"/>
          <w:sz w:val="22"/>
        </w:rPr>
        <w:lastRenderedPageBreak/>
        <w:t>取扱っている、</w:t>
      </w:r>
      <w:r w:rsidR="000048E8">
        <w:rPr>
          <w:rFonts w:asciiTheme="minorEastAsia" w:hAnsiTheme="minorEastAsia" w:cs="メイリオ" w:hint="eastAsia"/>
          <w:kern w:val="0"/>
          <w:sz w:val="22"/>
        </w:rPr>
        <w:t>又</w:t>
      </w:r>
      <w:r>
        <w:rPr>
          <w:rFonts w:asciiTheme="minorEastAsia" w:hAnsiTheme="minorEastAsia" w:cs="メイリオ" w:hint="eastAsia"/>
          <w:kern w:val="0"/>
          <w:sz w:val="22"/>
        </w:rPr>
        <w:t>は</w:t>
      </w:r>
      <w:r w:rsidR="008373D0">
        <w:rPr>
          <w:rFonts w:asciiTheme="minorEastAsia" w:hAnsiTheme="minorEastAsia" w:cs="メイリオ" w:hint="eastAsia"/>
          <w:kern w:val="0"/>
          <w:sz w:val="22"/>
        </w:rPr>
        <w:t>今後取扱う予定のある者を２社以上選定</w:t>
      </w:r>
      <w:r w:rsidR="00354682">
        <w:rPr>
          <w:rFonts w:asciiTheme="minorEastAsia" w:hAnsiTheme="minorEastAsia" w:cs="メイリオ" w:hint="eastAsia"/>
          <w:kern w:val="0"/>
          <w:sz w:val="22"/>
        </w:rPr>
        <w:t>し、展示販売会に出展させ</w:t>
      </w:r>
      <w:r w:rsidR="00EE5C9E">
        <w:rPr>
          <w:rFonts w:asciiTheme="minorEastAsia" w:hAnsiTheme="minorEastAsia" w:cs="メイリオ" w:hint="eastAsia"/>
          <w:kern w:val="0"/>
          <w:sz w:val="22"/>
        </w:rPr>
        <w:t>ること</w:t>
      </w:r>
      <w:r w:rsidR="008373D0">
        <w:rPr>
          <w:rFonts w:asciiTheme="minorEastAsia" w:hAnsiTheme="minorEastAsia" w:cs="メイリオ" w:hint="eastAsia"/>
          <w:kern w:val="0"/>
          <w:sz w:val="22"/>
        </w:rPr>
        <w:t>。</w:t>
      </w:r>
    </w:p>
    <w:p w14:paraId="177B9F80" w14:textId="274F8C71" w:rsidR="00EE5C9E" w:rsidRDefault="00031D16" w:rsidP="00031D16">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031D16">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008373D0">
        <w:rPr>
          <w:rFonts w:asciiTheme="minorEastAsia" w:hAnsiTheme="minorEastAsia" w:cs="メイリオ" w:hint="eastAsia"/>
          <w:kern w:val="0"/>
          <w:sz w:val="22"/>
        </w:rPr>
        <w:t>台湾で</w:t>
      </w:r>
      <w:r w:rsidR="000048E8">
        <w:rPr>
          <w:rFonts w:asciiTheme="minorEastAsia" w:hAnsiTheme="minorEastAsia" w:cs="メイリオ" w:hint="eastAsia"/>
          <w:kern w:val="0"/>
          <w:sz w:val="22"/>
        </w:rPr>
        <w:t>クラフト系の商品の販売</w:t>
      </w:r>
      <w:r w:rsidR="008373D0">
        <w:rPr>
          <w:rFonts w:asciiTheme="minorEastAsia" w:hAnsiTheme="minorEastAsia" w:cs="メイリオ" w:hint="eastAsia"/>
          <w:kern w:val="0"/>
          <w:sz w:val="22"/>
        </w:rPr>
        <w:t>を</w:t>
      </w:r>
      <w:r w:rsidR="000048E8">
        <w:rPr>
          <w:rFonts w:asciiTheme="minorEastAsia" w:hAnsiTheme="minorEastAsia" w:cs="メイリオ" w:hint="eastAsia"/>
          <w:kern w:val="0"/>
          <w:sz w:val="22"/>
        </w:rPr>
        <w:t>行う</w:t>
      </w:r>
      <w:r w:rsidR="008373D0">
        <w:rPr>
          <w:rFonts w:asciiTheme="minorEastAsia" w:hAnsiTheme="minorEastAsia" w:cs="メイリオ" w:hint="eastAsia"/>
          <w:kern w:val="0"/>
          <w:sz w:val="22"/>
        </w:rPr>
        <w:t>バイヤーであって、以下の伝統工芸品の</w:t>
      </w:r>
      <w:r w:rsidR="00D946CE">
        <w:rPr>
          <w:rFonts w:asciiTheme="minorEastAsia" w:hAnsiTheme="minorEastAsia" w:cs="メイリオ" w:hint="eastAsia"/>
          <w:kern w:val="0"/>
          <w:sz w:val="22"/>
        </w:rPr>
        <w:t>複数品目</w:t>
      </w:r>
      <w:r w:rsidR="008373D0">
        <w:rPr>
          <w:rFonts w:asciiTheme="minorEastAsia" w:hAnsiTheme="minorEastAsia" w:cs="メイリオ" w:hint="eastAsia"/>
          <w:kern w:val="0"/>
          <w:sz w:val="22"/>
        </w:rPr>
        <w:t>を現に取扱っている、</w:t>
      </w:r>
      <w:r w:rsidR="000048E8">
        <w:rPr>
          <w:rFonts w:asciiTheme="minorEastAsia" w:hAnsiTheme="minorEastAsia" w:cs="メイリオ" w:hint="eastAsia"/>
          <w:kern w:val="0"/>
          <w:sz w:val="22"/>
        </w:rPr>
        <w:t>又</w:t>
      </w:r>
      <w:r w:rsidR="008373D0">
        <w:rPr>
          <w:rFonts w:asciiTheme="minorEastAsia" w:hAnsiTheme="minorEastAsia" w:cs="メイリオ" w:hint="eastAsia"/>
          <w:kern w:val="0"/>
          <w:sz w:val="22"/>
        </w:rPr>
        <w:t>は今後取扱う予定のある者を１社以上選定</w:t>
      </w:r>
      <w:r w:rsidR="00354682">
        <w:rPr>
          <w:rFonts w:asciiTheme="minorEastAsia" w:hAnsiTheme="minorEastAsia" w:cs="メイリオ" w:hint="eastAsia"/>
          <w:kern w:val="0"/>
          <w:sz w:val="22"/>
        </w:rPr>
        <w:t>し、展示販売会に出展させ</w:t>
      </w:r>
      <w:r w:rsidR="00EE5C9E">
        <w:rPr>
          <w:rFonts w:asciiTheme="minorEastAsia" w:hAnsiTheme="minorEastAsia" w:cs="メイリオ" w:hint="eastAsia"/>
          <w:kern w:val="0"/>
          <w:sz w:val="22"/>
        </w:rPr>
        <w:t>ること。</w:t>
      </w:r>
    </w:p>
    <w:p w14:paraId="3A8F156C" w14:textId="53985ED9" w:rsidR="008373D0" w:rsidRDefault="008373D0" w:rsidP="00031D16">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（伝統工芸品）</w:t>
      </w:r>
    </w:p>
    <w:p w14:paraId="0DD5B0EE" w14:textId="153B43BD" w:rsidR="008373D0" w:rsidRDefault="008373D0" w:rsidP="008373D0">
      <w:pPr>
        <w:tabs>
          <w:tab w:val="left" w:pos="6946"/>
        </w:tabs>
        <w:autoSpaceDE w:val="0"/>
        <w:autoSpaceDN w:val="0"/>
        <w:adjustRightInd w:val="0"/>
        <w:ind w:left="1305" w:hangingChars="593" w:hanging="1305"/>
        <w:jc w:val="left"/>
        <w:rPr>
          <w:rFonts w:asciiTheme="minorEastAsia" w:hAnsiTheme="minorEastAsia" w:cs="メイリオ"/>
          <w:kern w:val="0"/>
          <w:sz w:val="22"/>
        </w:rPr>
      </w:pPr>
      <w:r>
        <w:rPr>
          <w:rFonts w:asciiTheme="minorEastAsia" w:hAnsiTheme="minorEastAsia" w:cs="メイリオ" w:hint="eastAsia"/>
          <w:kern w:val="0"/>
          <w:sz w:val="22"/>
        </w:rPr>
        <w:t xml:space="preserve">　　　　　　　鹿島錦、佐賀錦、鍋島緞通、諸富家具</w:t>
      </w:r>
      <w:r w:rsidR="00D946CE">
        <w:rPr>
          <w:rFonts w:asciiTheme="minorEastAsia" w:hAnsiTheme="minorEastAsia" w:cs="メイリオ" w:hint="eastAsia"/>
          <w:kern w:val="0"/>
          <w:sz w:val="22"/>
        </w:rPr>
        <w:t>・建具</w:t>
      </w:r>
      <w:r>
        <w:rPr>
          <w:rFonts w:asciiTheme="minorEastAsia" w:hAnsiTheme="minorEastAsia" w:cs="メイリオ" w:hint="eastAsia"/>
          <w:kern w:val="0"/>
          <w:sz w:val="22"/>
        </w:rPr>
        <w:t>、西川登竹細工、浮立面、名尾手漉和紙、肥前びーどろ、弓野人形、尾崎人形及びのごみ人形</w:t>
      </w:r>
    </w:p>
    <w:p w14:paraId="0F8696F5" w14:textId="2C7226B1" w:rsidR="00F75B06" w:rsidRDefault="005746A9" w:rsidP="005746A9">
      <w:pPr>
        <w:tabs>
          <w:tab w:val="left" w:pos="6946"/>
        </w:tabs>
        <w:autoSpaceDE w:val="0"/>
        <w:autoSpaceDN w:val="0"/>
        <w:adjustRightInd w:val="0"/>
        <w:ind w:leftChars="100" w:left="210" w:firstLineChars="200" w:firstLine="440"/>
        <w:jc w:val="left"/>
        <w:rPr>
          <w:rFonts w:asciiTheme="minorEastAsia" w:hAnsiTheme="minorEastAsia" w:cs="メイリオ"/>
          <w:kern w:val="0"/>
          <w:sz w:val="22"/>
        </w:rPr>
      </w:pPr>
      <w:r>
        <w:rPr>
          <w:rFonts w:asciiTheme="minorEastAsia" w:hAnsiTheme="minorEastAsia" w:cs="メイリオ" w:hint="eastAsia"/>
          <w:kern w:val="0"/>
          <w:sz w:val="22"/>
        </w:rPr>
        <w:t>(ｳ)</w:t>
      </w:r>
      <w:r w:rsidR="00EE5C9E">
        <w:rPr>
          <w:rFonts w:asciiTheme="minorEastAsia" w:hAnsiTheme="minorEastAsia" w:cs="メイリオ" w:hint="eastAsia"/>
          <w:kern w:val="0"/>
          <w:sz w:val="22"/>
        </w:rPr>
        <w:t xml:space="preserve">　</w:t>
      </w:r>
      <w:r w:rsidR="00F75B06" w:rsidRPr="00F75B06">
        <w:rPr>
          <w:rFonts w:asciiTheme="minorEastAsia" w:hAnsiTheme="minorEastAsia" w:cs="メイリオ" w:hint="eastAsia"/>
          <w:kern w:val="0"/>
          <w:sz w:val="22"/>
        </w:rPr>
        <w:t>会場の手配、設営、装飾</w:t>
      </w:r>
    </w:p>
    <w:p w14:paraId="02BC1DE0" w14:textId="7607631C" w:rsidR="005746A9" w:rsidRPr="00467DD8" w:rsidRDefault="005746A9" w:rsidP="000048E8">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Pr="00467DD8">
        <w:rPr>
          <w:rFonts w:asciiTheme="minorEastAsia" w:hAnsiTheme="minorEastAsia" w:cs="メイリオ" w:hint="eastAsia"/>
          <w:kern w:val="0"/>
          <w:sz w:val="22"/>
        </w:rPr>
        <w:t>佐賀県の</w:t>
      </w:r>
      <w:r w:rsidR="00B64ACF">
        <w:rPr>
          <w:rFonts w:asciiTheme="minorEastAsia" w:hAnsiTheme="minorEastAsia" w:cs="メイリオ" w:hint="eastAsia"/>
          <w:kern w:val="0"/>
          <w:sz w:val="22"/>
        </w:rPr>
        <w:t>伝統工芸品</w:t>
      </w:r>
      <w:r w:rsidRPr="00467DD8">
        <w:rPr>
          <w:rFonts w:asciiTheme="minorEastAsia" w:hAnsiTheme="minorEastAsia" w:cs="メイリオ" w:hint="eastAsia"/>
          <w:kern w:val="0"/>
          <w:sz w:val="22"/>
        </w:rPr>
        <w:t>の「本物」を伝えるのにふさわしい展示</w:t>
      </w:r>
      <w:r w:rsidR="000048E8">
        <w:rPr>
          <w:rFonts w:asciiTheme="minorEastAsia" w:hAnsiTheme="minorEastAsia" w:cs="メイリオ" w:hint="eastAsia"/>
          <w:kern w:val="0"/>
          <w:sz w:val="22"/>
        </w:rPr>
        <w:t>となるよう会場の手配、設営及び装飾</w:t>
      </w:r>
      <w:r w:rsidRPr="00467DD8">
        <w:rPr>
          <w:rFonts w:asciiTheme="minorEastAsia" w:hAnsiTheme="minorEastAsia" w:cs="メイリオ" w:hint="eastAsia"/>
          <w:kern w:val="0"/>
          <w:sz w:val="22"/>
        </w:rPr>
        <w:t>を行うこと。</w:t>
      </w:r>
    </w:p>
    <w:p w14:paraId="05D2BB46" w14:textId="1FB80355" w:rsidR="005746A9" w:rsidRDefault="005746A9" w:rsidP="00FA1E9E">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sidR="000048E8">
        <w:rPr>
          <w:rFonts w:asciiTheme="minorEastAsia" w:hAnsiTheme="minorEastAsia" w:cs="メイリオ" w:hint="eastAsia"/>
          <w:kern w:val="0"/>
          <w:sz w:val="22"/>
        </w:rPr>
        <w:t xml:space="preserve">　ｂ　</w:t>
      </w:r>
      <w:r w:rsidR="002A67E8">
        <w:rPr>
          <w:rFonts w:asciiTheme="minorEastAsia" w:hAnsiTheme="minorEastAsia" w:cs="メイリオ" w:hint="eastAsia"/>
          <w:kern w:val="0"/>
          <w:sz w:val="22"/>
        </w:rPr>
        <w:t>展示販売会</w:t>
      </w:r>
      <w:r w:rsidR="000048E8">
        <w:rPr>
          <w:rFonts w:asciiTheme="minorEastAsia" w:hAnsiTheme="minorEastAsia" w:cs="メイリオ" w:hint="eastAsia"/>
          <w:kern w:val="0"/>
          <w:sz w:val="22"/>
        </w:rPr>
        <w:t>の</w:t>
      </w:r>
      <w:r w:rsidRPr="00467DD8">
        <w:rPr>
          <w:rFonts w:asciiTheme="minorEastAsia" w:hAnsiTheme="minorEastAsia" w:cs="メイリオ" w:hint="eastAsia"/>
          <w:kern w:val="0"/>
          <w:sz w:val="22"/>
        </w:rPr>
        <w:t>運営に必要な什器・備品の手配を行い、展示終了時は</w:t>
      </w:r>
      <w:r w:rsidR="00FA1E9E">
        <w:rPr>
          <w:rFonts w:asciiTheme="minorEastAsia" w:hAnsiTheme="minorEastAsia" w:cs="メイリオ" w:hint="eastAsia"/>
          <w:kern w:val="0"/>
          <w:sz w:val="22"/>
        </w:rPr>
        <w:t>什器・</w:t>
      </w:r>
      <w:r w:rsidRPr="00467DD8">
        <w:rPr>
          <w:rFonts w:asciiTheme="minorEastAsia" w:hAnsiTheme="minorEastAsia" w:cs="メイリオ" w:hint="eastAsia"/>
          <w:kern w:val="0"/>
          <w:sz w:val="22"/>
        </w:rPr>
        <w:t>備品の撤去を</w:t>
      </w:r>
      <w:r w:rsidR="000048E8">
        <w:rPr>
          <w:rFonts w:asciiTheme="minorEastAsia" w:hAnsiTheme="minorEastAsia" w:cs="メイリオ" w:hint="eastAsia"/>
          <w:kern w:val="0"/>
          <w:sz w:val="22"/>
        </w:rPr>
        <w:t>行う</w:t>
      </w:r>
      <w:r w:rsidRPr="00467DD8">
        <w:rPr>
          <w:rFonts w:asciiTheme="minorEastAsia" w:hAnsiTheme="minorEastAsia" w:cs="メイリオ" w:hint="eastAsia"/>
          <w:kern w:val="0"/>
          <w:sz w:val="22"/>
        </w:rPr>
        <w:t>こと。</w:t>
      </w:r>
    </w:p>
    <w:p w14:paraId="70D1B338" w14:textId="324313B1" w:rsidR="00E173E6" w:rsidRDefault="00E173E6" w:rsidP="00E173E6">
      <w:pPr>
        <w:tabs>
          <w:tab w:val="left" w:pos="6946"/>
        </w:tabs>
        <w:autoSpaceDE w:val="0"/>
        <w:autoSpaceDN w:val="0"/>
        <w:adjustRightInd w:val="0"/>
        <w:ind w:leftChars="300" w:left="105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(ｴ)</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事前ワークショップ</w:t>
      </w:r>
    </w:p>
    <w:p w14:paraId="6F5F31A7" w14:textId="5263D040" w:rsidR="002C0A5B" w:rsidRDefault="00E173E6" w:rsidP="00E173E6">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002C0A5B" w:rsidRPr="002C0A5B">
        <w:rPr>
          <w:rFonts w:asciiTheme="minorEastAsia" w:hAnsiTheme="minorEastAsia" w:cs="メイリオ" w:hint="eastAsia"/>
          <w:kern w:val="0"/>
          <w:sz w:val="22"/>
        </w:rPr>
        <w:t>事業者が輸出実務の基礎を理解し、インボイス</w:t>
      </w:r>
      <w:r w:rsidR="002C0A5B">
        <w:rPr>
          <w:rFonts w:asciiTheme="minorEastAsia" w:hAnsiTheme="minorEastAsia" w:cs="メイリオ" w:hint="eastAsia"/>
          <w:kern w:val="0"/>
          <w:sz w:val="22"/>
        </w:rPr>
        <w:t>等の</w:t>
      </w:r>
      <w:r w:rsidR="002C0A5B" w:rsidRPr="002C0A5B">
        <w:rPr>
          <w:rFonts w:asciiTheme="minorEastAsia" w:hAnsiTheme="minorEastAsia" w:cs="メイリオ" w:hint="eastAsia"/>
          <w:kern w:val="0"/>
          <w:sz w:val="22"/>
        </w:rPr>
        <w:t>書類</w:t>
      </w:r>
      <w:r w:rsidR="002C0A5B">
        <w:rPr>
          <w:rFonts w:asciiTheme="minorEastAsia" w:hAnsiTheme="minorEastAsia" w:cs="メイリオ" w:hint="eastAsia"/>
          <w:kern w:val="0"/>
          <w:sz w:val="22"/>
        </w:rPr>
        <w:t>作成及び</w:t>
      </w:r>
      <w:r w:rsidR="00CB32F0">
        <w:rPr>
          <w:rFonts w:asciiTheme="minorEastAsia" w:hAnsiTheme="minorEastAsia" w:cs="メイリオ" w:hint="eastAsia"/>
          <w:kern w:val="0"/>
          <w:sz w:val="22"/>
        </w:rPr>
        <w:t>ＥＭＳ</w:t>
      </w:r>
      <w:r w:rsidR="002C0A5B" w:rsidRPr="002C0A5B">
        <w:rPr>
          <w:rFonts w:asciiTheme="minorEastAsia" w:hAnsiTheme="minorEastAsia" w:cs="メイリオ" w:hint="eastAsia"/>
          <w:kern w:val="0"/>
          <w:sz w:val="22"/>
        </w:rPr>
        <w:t>や</w:t>
      </w:r>
      <w:r w:rsidR="00CB32F0">
        <w:rPr>
          <w:rFonts w:asciiTheme="minorEastAsia" w:hAnsiTheme="minorEastAsia" w:cs="メイリオ" w:hint="eastAsia"/>
          <w:kern w:val="0"/>
          <w:sz w:val="22"/>
        </w:rPr>
        <w:t>ＤＨＬ</w:t>
      </w:r>
      <w:r w:rsidR="002C0A5B" w:rsidRPr="002C0A5B">
        <w:rPr>
          <w:rFonts w:asciiTheme="minorEastAsia" w:hAnsiTheme="minorEastAsia" w:cs="メイリオ" w:hint="eastAsia"/>
          <w:kern w:val="0"/>
          <w:sz w:val="22"/>
        </w:rPr>
        <w:t>等</w:t>
      </w:r>
      <w:r w:rsidR="002C0A5B">
        <w:rPr>
          <w:rFonts w:asciiTheme="minorEastAsia" w:hAnsiTheme="minorEastAsia" w:cs="メイリオ" w:hint="eastAsia"/>
          <w:kern w:val="0"/>
          <w:sz w:val="22"/>
        </w:rPr>
        <w:t>による</w:t>
      </w:r>
      <w:r w:rsidR="002C0A5B" w:rsidRPr="002C0A5B">
        <w:rPr>
          <w:rFonts w:asciiTheme="minorEastAsia" w:hAnsiTheme="minorEastAsia" w:cs="メイリオ" w:hint="eastAsia"/>
          <w:kern w:val="0"/>
          <w:sz w:val="22"/>
        </w:rPr>
        <w:t>小口出荷を自ら実施できる水準に到達することを目的とした実務講座を実施すること。なお、講座は座学に加え、書類作成等の演習を含む内容とすること。</w:t>
      </w:r>
    </w:p>
    <w:p w14:paraId="5E50F65C" w14:textId="7867B4A7" w:rsidR="002C0A5B" w:rsidRDefault="00E173E6" w:rsidP="00E173E6">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002C0A5B" w:rsidRPr="002C0A5B">
        <w:rPr>
          <w:rFonts w:asciiTheme="minorEastAsia" w:hAnsiTheme="minorEastAsia" w:cs="メイリオ" w:hint="eastAsia"/>
          <w:kern w:val="0"/>
          <w:sz w:val="22"/>
        </w:rPr>
        <w:t>事業者が</w:t>
      </w:r>
      <w:r w:rsidR="00EE5C9E">
        <w:rPr>
          <w:rFonts w:asciiTheme="minorEastAsia" w:hAnsiTheme="minorEastAsia" w:cs="メイリオ" w:hint="eastAsia"/>
          <w:kern w:val="0"/>
          <w:sz w:val="22"/>
        </w:rPr>
        <w:t>台湾</w:t>
      </w:r>
      <w:r w:rsidR="002C0A5B">
        <w:rPr>
          <w:rFonts w:asciiTheme="minorEastAsia" w:hAnsiTheme="minorEastAsia" w:cs="メイリオ" w:hint="eastAsia"/>
          <w:kern w:val="0"/>
          <w:sz w:val="22"/>
        </w:rPr>
        <w:t>市場</w:t>
      </w:r>
      <w:r w:rsidR="00EE5C9E">
        <w:rPr>
          <w:rFonts w:asciiTheme="minorEastAsia" w:hAnsiTheme="minorEastAsia" w:cs="メイリオ" w:hint="eastAsia"/>
          <w:kern w:val="0"/>
          <w:sz w:val="22"/>
        </w:rPr>
        <w:t>への</w:t>
      </w:r>
      <w:r w:rsidR="002C0A5B">
        <w:rPr>
          <w:rFonts w:asciiTheme="minorEastAsia" w:hAnsiTheme="minorEastAsia" w:cs="メイリオ" w:hint="eastAsia"/>
          <w:kern w:val="0"/>
          <w:sz w:val="22"/>
        </w:rPr>
        <w:t>理解を深め、</w:t>
      </w:r>
      <w:r w:rsidR="002C0A5B" w:rsidRPr="002C0A5B">
        <w:rPr>
          <w:rFonts w:asciiTheme="minorEastAsia" w:hAnsiTheme="minorEastAsia" w:cs="メイリオ" w:hint="eastAsia"/>
          <w:kern w:val="0"/>
          <w:sz w:val="22"/>
        </w:rPr>
        <w:t>自ら輸出に</w:t>
      </w:r>
      <w:r w:rsidR="00EE5C9E">
        <w:rPr>
          <w:rFonts w:asciiTheme="minorEastAsia" w:hAnsiTheme="minorEastAsia" w:cs="メイリオ" w:hint="eastAsia"/>
          <w:kern w:val="0"/>
          <w:sz w:val="22"/>
        </w:rPr>
        <w:t>取組む</w:t>
      </w:r>
      <w:r w:rsidR="002C0A5B" w:rsidRPr="002C0A5B">
        <w:rPr>
          <w:rFonts w:asciiTheme="minorEastAsia" w:hAnsiTheme="minorEastAsia" w:cs="メイリオ" w:hint="eastAsia"/>
          <w:kern w:val="0"/>
          <w:sz w:val="22"/>
        </w:rPr>
        <w:t>意識及び体制を醸成することを目的として、展示販売会のコンセプト、</w:t>
      </w:r>
      <w:r w:rsidR="002C0A5B">
        <w:rPr>
          <w:rFonts w:asciiTheme="minorEastAsia" w:hAnsiTheme="minorEastAsia" w:cs="メイリオ" w:hint="eastAsia"/>
          <w:kern w:val="0"/>
          <w:sz w:val="22"/>
        </w:rPr>
        <w:t>展示内容、</w:t>
      </w:r>
      <w:r w:rsidR="002C0A5B" w:rsidRPr="002C0A5B">
        <w:rPr>
          <w:rFonts w:asciiTheme="minorEastAsia" w:hAnsiTheme="minorEastAsia" w:cs="メイリオ" w:hint="eastAsia"/>
          <w:kern w:val="0"/>
          <w:sz w:val="22"/>
        </w:rPr>
        <w:t>商品構成等について、事業者が主体的に検討</w:t>
      </w:r>
      <w:r w:rsidR="002C0A5B">
        <w:rPr>
          <w:rFonts w:asciiTheme="minorEastAsia" w:hAnsiTheme="minorEastAsia" w:cs="メイリオ" w:hint="eastAsia"/>
          <w:kern w:val="0"/>
          <w:sz w:val="22"/>
        </w:rPr>
        <w:t>する</w:t>
      </w:r>
      <w:r w:rsidR="002C0A5B" w:rsidRPr="002C0A5B">
        <w:rPr>
          <w:rFonts w:asciiTheme="minorEastAsia" w:hAnsiTheme="minorEastAsia" w:cs="メイリオ" w:hint="eastAsia"/>
          <w:kern w:val="0"/>
          <w:sz w:val="22"/>
        </w:rPr>
        <w:t>ワークショップを実施すること。</w:t>
      </w:r>
    </w:p>
    <w:p w14:paraId="43747CE8" w14:textId="77777777" w:rsidR="00EE5C9E" w:rsidRDefault="00225B72" w:rsidP="00EE5C9E">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(ｵ)</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物流支援</w:t>
      </w:r>
    </w:p>
    <w:p w14:paraId="5152B46C" w14:textId="534A7663" w:rsidR="00225B72" w:rsidRPr="00225B72" w:rsidRDefault="00667947" w:rsidP="00EE5C9E">
      <w:pPr>
        <w:tabs>
          <w:tab w:val="left" w:pos="6946"/>
        </w:tabs>
        <w:autoSpaceDE w:val="0"/>
        <w:autoSpaceDN w:val="0"/>
        <w:adjustRightInd w:val="0"/>
        <w:ind w:leftChars="500" w:left="1050" w:firstLineChars="100" w:firstLine="220"/>
        <w:jc w:val="left"/>
        <w:rPr>
          <w:rFonts w:asciiTheme="minorEastAsia" w:hAnsiTheme="minorEastAsia" w:cs="メイリオ"/>
          <w:kern w:val="0"/>
          <w:sz w:val="22"/>
        </w:rPr>
      </w:pPr>
      <w:r>
        <w:rPr>
          <w:rFonts w:asciiTheme="minorEastAsia" w:hAnsiTheme="minorEastAsia" w:cs="メイリオ" w:hint="eastAsia"/>
          <w:kern w:val="0"/>
          <w:sz w:val="22"/>
        </w:rPr>
        <w:t>事業者が当該展示販売会の実施に向けて</w:t>
      </w:r>
      <w:r w:rsidR="00225B72">
        <w:rPr>
          <w:rFonts w:asciiTheme="minorEastAsia" w:hAnsiTheme="minorEastAsia" w:cs="メイリオ" w:hint="eastAsia"/>
          <w:kern w:val="0"/>
          <w:sz w:val="22"/>
        </w:rPr>
        <w:t>商品</w:t>
      </w:r>
      <w:r>
        <w:rPr>
          <w:rFonts w:asciiTheme="minorEastAsia" w:hAnsiTheme="minorEastAsia" w:cs="メイリオ" w:hint="eastAsia"/>
          <w:kern w:val="0"/>
          <w:sz w:val="22"/>
        </w:rPr>
        <w:t>を発送するに当たり、</w:t>
      </w:r>
      <w:r w:rsidR="00EE5C9E" w:rsidRPr="00EE5C9E">
        <w:rPr>
          <w:rFonts w:asciiTheme="minorEastAsia" w:hAnsiTheme="minorEastAsia" w:cs="メイリオ" w:hint="eastAsia"/>
          <w:kern w:val="0"/>
          <w:sz w:val="22"/>
        </w:rPr>
        <w:t>輸送方法、必要書類</w:t>
      </w:r>
      <w:r w:rsidR="00EE5C9E">
        <w:rPr>
          <w:rFonts w:asciiTheme="minorEastAsia" w:hAnsiTheme="minorEastAsia" w:cs="メイリオ" w:hint="eastAsia"/>
          <w:kern w:val="0"/>
          <w:sz w:val="22"/>
        </w:rPr>
        <w:t>及び</w:t>
      </w:r>
      <w:r w:rsidR="00EE5C9E" w:rsidRPr="00EE5C9E">
        <w:rPr>
          <w:rFonts w:asciiTheme="minorEastAsia" w:hAnsiTheme="minorEastAsia" w:cs="メイリオ" w:hint="eastAsia"/>
          <w:kern w:val="0"/>
          <w:sz w:val="22"/>
        </w:rPr>
        <w:t>梱包等について助言できる体制</w:t>
      </w:r>
      <w:r>
        <w:rPr>
          <w:rFonts w:asciiTheme="minorEastAsia" w:hAnsiTheme="minorEastAsia" w:cs="メイリオ" w:hint="eastAsia"/>
          <w:kern w:val="0"/>
          <w:sz w:val="22"/>
        </w:rPr>
        <w:t>を整備すること。</w:t>
      </w:r>
    </w:p>
    <w:p w14:paraId="28DBCC83" w14:textId="66E8BA4D" w:rsidR="00FA1E9E" w:rsidRDefault="00E173E6" w:rsidP="00FA1E9E">
      <w:pPr>
        <w:tabs>
          <w:tab w:val="left" w:pos="6946"/>
        </w:tabs>
        <w:autoSpaceDE w:val="0"/>
        <w:autoSpaceDN w:val="0"/>
        <w:adjustRightInd w:val="0"/>
        <w:ind w:leftChars="100" w:left="210" w:firstLineChars="200" w:firstLine="440"/>
        <w:jc w:val="left"/>
        <w:rPr>
          <w:rFonts w:asciiTheme="minorEastAsia" w:hAnsiTheme="minorEastAsia" w:cs="メイリオ"/>
          <w:kern w:val="0"/>
          <w:sz w:val="22"/>
        </w:rPr>
      </w:pPr>
      <w:r>
        <w:rPr>
          <w:rFonts w:asciiTheme="minorEastAsia" w:hAnsiTheme="minorEastAsia" w:cs="メイリオ" w:hint="eastAsia"/>
          <w:kern w:val="0"/>
          <w:sz w:val="22"/>
        </w:rPr>
        <w:t>(</w:t>
      </w:r>
      <w:r w:rsidR="00667947">
        <w:rPr>
          <w:rFonts w:asciiTheme="minorEastAsia" w:hAnsiTheme="minorEastAsia" w:cs="メイリオ" w:hint="eastAsia"/>
          <w:kern w:val="0"/>
          <w:sz w:val="22"/>
        </w:rPr>
        <w:t>ｶ</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00FA1E9E">
        <w:rPr>
          <w:rFonts w:asciiTheme="minorEastAsia" w:hAnsiTheme="minorEastAsia" w:cs="メイリオ" w:hint="eastAsia"/>
          <w:kern w:val="0"/>
          <w:sz w:val="22"/>
        </w:rPr>
        <w:t>展示販売会</w:t>
      </w:r>
      <w:r w:rsidR="00FA1E9E" w:rsidRPr="00FA1E9E">
        <w:rPr>
          <w:rFonts w:asciiTheme="minorEastAsia" w:hAnsiTheme="minorEastAsia" w:cs="メイリオ" w:hint="eastAsia"/>
          <w:kern w:val="0"/>
          <w:sz w:val="22"/>
        </w:rPr>
        <w:t>の企画</w:t>
      </w:r>
      <w:r w:rsidR="00FA1E9E">
        <w:rPr>
          <w:rFonts w:asciiTheme="minorEastAsia" w:hAnsiTheme="minorEastAsia" w:cs="メイリオ" w:hint="eastAsia"/>
          <w:kern w:val="0"/>
          <w:sz w:val="22"/>
        </w:rPr>
        <w:t>・</w:t>
      </w:r>
      <w:r w:rsidR="00FA1E9E" w:rsidRPr="00FA1E9E">
        <w:rPr>
          <w:rFonts w:asciiTheme="minorEastAsia" w:hAnsiTheme="minorEastAsia" w:cs="メイリオ" w:hint="eastAsia"/>
          <w:kern w:val="0"/>
          <w:sz w:val="22"/>
        </w:rPr>
        <w:t>運営</w:t>
      </w:r>
    </w:p>
    <w:p w14:paraId="134190FD" w14:textId="14B29EFA" w:rsidR="00FA1E9E" w:rsidRPr="00467DD8" w:rsidRDefault="00FA1E9E" w:rsidP="00FA1E9E">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00EE5C9E">
        <w:rPr>
          <w:rFonts w:asciiTheme="minorEastAsia" w:hAnsiTheme="minorEastAsia" w:cs="メイリオ" w:hint="eastAsia"/>
          <w:kern w:val="0"/>
          <w:sz w:val="22"/>
        </w:rPr>
        <w:t>繁体字</w:t>
      </w:r>
      <w:r>
        <w:rPr>
          <w:rFonts w:asciiTheme="minorEastAsia" w:hAnsiTheme="minorEastAsia" w:cs="メイリオ" w:hint="eastAsia"/>
          <w:kern w:val="0"/>
          <w:sz w:val="22"/>
        </w:rPr>
        <w:t>の</w:t>
      </w:r>
      <w:r w:rsidRPr="00FA1E9E">
        <w:rPr>
          <w:rFonts w:asciiTheme="minorEastAsia" w:hAnsiTheme="minorEastAsia" w:cs="メイリオ" w:hint="eastAsia"/>
          <w:kern w:val="0"/>
          <w:sz w:val="22"/>
        </w:rPr>
        <w:t>営業ツールを作成し、</w:t>
      </w:r>
      <w:r>
        <w:rPr>
          <w:rFonts w:asciiTheme="minorEastAsia" w:hAnsiTheme="minorEastAsia" w:cs="メイリオ" w:hint="eastAsia"/>
          <w:kern w:val="0"/>
          <w:sz w:val="22"/>
        </w:rPr>
        <w:t>事業者のブランド・</w:t>
      </w:r>
      <w:r w:rsidRPr="00FA1E9E">
        <w:rPr>
          <w:rFonts w:asciiTheme="minorEastAsia" w:hAnsiTheme="minorEastAsia" w:cs="メイリオ" w:hint="eastAsia"/>
          <w:kern w:val="0"/>
          <w:sz w:val="22"/>
        </w:rPr>
        <w:t>商品</w:t>
      </w:r>
      <w:r>
        <w:rPr>
          <w:rFonts w:asciiTheme="minorEastAsia" w:hAnsiTheme="minorEastAsia" w:cs="メイリオ" w:hint="eastAsia"/>
          <w:kern w:val="0"/>
          <w:sz w:val="22"/>
        </w:rPr>
        <w:t>の</w:t>
      </w:r>
      <w:r w:rsidR="00A9524A">
        <w:rPr>
          <w:rFonts w:asciiTheme="minorEastAsia" w:hAnsiTheme="minorEastAsia" w:cs="メイリオ" w:hint="eastAsia"/>
          <w:kern w:val="0"/>
          <w:sz w:val="22"/>
        </w:rPr>
        <w:t>素晴らしさ</w:t>
      </w:r>
      <w:r>
        <w:rPr>
          <w:rFonts w:asciiTheme="minorEastAsia" w:hAnsiTheme="minorEastAsia" w:cs="メイリオ" w:hint="eastAsia"/>
          <w:kern w:val="0"/>
          <w:sz w:val="22"/>
        </w:rPr>
        <w:t>が</w:t>
      </w:r>
      <w:r w:rsidRPr="00FA1E9E">
        <w:rPr>
          <w:rFonts w:asciiTheme="minorEastAsia" w:hAnsiTheme="minorEastAsia" w:cs="メイリオ" w:hint="eastAsia"/>
          <w:kern w:val="0"/>
          <w:sz w:val="22"/>
        </w:rPr>
        <w:t>来場者に伝わるよう工夫すること。</w:t>
      </w:r>
    </w:p>
    <w:p w14:paraId="5563F3C1" w14:textId="454BB3FA" w:rsidR="00FA1E9E" w:rsidRDefault="00FA1E9E" w:rsidP="00FA1E9E">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00A9524A" w:rsidRPr="00A9524A">
        <w:rPr>
          <w:rFonts w:asciiTheme="minorEastAsia" w:hAnsiTheme="minorEastAsia" w:cs="メイリオ" w:hint="eastAsia"/>
          <w:kern w:val="0"/>
          <w:sz w:val="22"/>
        </w:rPr>
        <w:t>展示</w:t>
      </w:r>
      <w:r w:rsidR="00A9524A">
        <w:rPr>
          <w:rFonts w:asciiTheme="minorEastAsia" w:hAnsiTheme="minorEastAsia" w:cs="メイリオ" w:hint="eastAsia"/>
          <w:kern w:val="0"/>
          <w:sz w:val="22"/>
        </w:rPr>
        <w:t>・</w:t>
      </w:r>
      <w:r w:rsidR="00A9524A" w:rsidRPr="00A9524A">
        <w:rPr>
          <w:rFonts w:asciiTheme="minorEastAsia" w:hAnsiTheme="minorEastAsia" w:cs="メイリオ" w:hint="eastAsia"/>
          <w:kern w:val="0"/>
          <w:sz w:val="22"/>
        </w:rPr>
        <w:t>販売に必要なスタッフや通訳を手配すること。</w:t>
      </w:r>
    </w:p>
    <w:p w14:paraId="4C820477" w14:textId="0F0355DC" w:rsidR="00A9524A" w:rsidRDefault="00A9524A" w:rsidP="00FA1E9E">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(ｲ)で選定する出展バイヤーとは別に、</w:t>
      </w:r>
      <w:r w:rsidRPr="00A9524A">
        <w:rPr>
          <w:rFonts w:asciiTheme="minorEastAsia" w:hAnsiTheme="minorEastAsia" w:cs="メイリオ" w:hint="eastAsia"/>
          <w:kern w:val="0"/>
          <w:sz w:val="22"/>
        </w:rPr>
        <w:t>台湾の小売店、輸入代理店</w:t>
      </w:r>
      <w:r>
        <w:rPr>
          <w:rFonts w:asciiTheme="minorEastAsia" w:hAnsiTheme="minorEastAsia" w:cs="メイリオ" w:hint="eastAsia"/>
          <w:kern w:val="0"/>
          <w:sz w:val="22"/>
        </w:rPr>
        <w:t>及び</w:t>
      </w:r>
      <w:r w:rsidRPr="00A9524A">
        <w:rPr>
          <w:rFonts w:asciiTheme="minorEastAsia" w:hAnsiTheme="minorEastAsia" w:cs="メイリオ" w:hint="eastAsia"/>
          <w:kern w:val="0"/>
          <w:sz w:val="22"/>
        </w:rPr>
        <w:t>ECショップ等の有力バイヤー</w:t>
      </w:r>
      <w:r w:rsidR="00C1052A">
        <w:rPr>
          <w:rFonts w:asciiTheme="minorEastAsia" w:hAnsiTheme="minorEastAsia" w:cs="メイリオ" w:hint="eastAsia"/>
          <w:kern w:val="0"/>
          <w:sz w:val="22"/>
        </w:rPr>
        <w:t>と</w:t>
      </w:r>
      <w:r w:rsidRPr="00A9524A">
        <w:rPr>
          <w:rFonts w:asciiTheme="minorEastAsia" w:hAnsiTheme="minorEastAsia" w:cs="メイリオ" w:hint="eastAsia"/>
          <w:kern w:val="0"/>
          <w:sz w:val="22"/>
        </w:rPr>
        <w:t>１事業者</w:t>
      </w:r>
      <w:r w:rsidR="00C1052A">
        <w:rPr>
          <w:rFonts w:asciiTheme="minorEastAsia" w:hAnsiTheme="minorEastAsia" w:cs="メイリオ" w:hint="eastAsia"/>
          <w:kern w:val="0"/>
          <w:sz w:val="22"/>
        </w:rPr>
        <w:t>１</w:t>
      </w:r>
      <w:r w:rsidRPr="00A9524A">
        <w:rPr>
          <w:rFonts w:asciiTheme="minorEastAsia" w:hAnsiTheme="minorEastAsia" w:cs="メイリオ" w:hint="eastAsia"/>
          <w:kern w:val="0"/>
          <w:sz w:val="22"/>
        </w:rPr>
        <w:t>社以上の商談を</w:t>
      </w:r>
      <w:r>
        <w:rPr>
          <w:rFonts w:asciiTheme="minorEastAsia" w:hAnsiTheme="minorEastAsia" w:cs="メイリオ" w:hint="eastAsia"/>
          <w:kern w:val="0"/>
          <w:sz w:val="22"/>
        </w:rPr>
        <w:t>設定</w:t>
      </w:r>
      <w:r w:rsidRPr="00A9524A">
        <w:rPr>
          <w:rFonts w:asciiTheme="minorEastAsia" w:hAnsiTheme="minorEastAsia" w:cs="メイリオ" w:hint="eastAsia"/>
          <w:kern w:val="0"/>
          <w:sz w:val="22"/>
        </w:rPr>
        <w:t>すること。</w:t>
      </w:r>
    </w:p>
    <w:p w14:paraId="2BD98450" w14:textId="3DAAF53D" w:rsidR="00FA1E9E" w:rsidRDefault="00A9524A" w:rsidP="00A9524A">
      <w:pPr>
        <w:tabs>
          <w:tab w:val="left" w:pos="6946"/>
        </w:tabs>
        <w:autoSpaceDE w:val="0"/>
        <w:autoSpaceDN w:val="0"/>
        <w:adjustRightInd w:val="0"/>
        <w:ind w:leftChars="200" w:left="1080" w:hangingChars="300" w:hanging="660"/>
        <w:jc w:val="left"/>
        <w:rPr>
          <w:rFonts w:asciiTheme="minorEastAsia" w:hAnsiTheme="minorEastAsia" w:cs="メイリオ"/>
          <w:kern w:val="0"/>
          <w:sz w:val="22"/>
        </w:rPr>
      </w:pPr>
      <w:r>
        <w:rPr>
          <w:rFonts w:asciiTheme="minorEastAsia" w:hAnsiTheme="minorEastAsia" w:cs="メイリオ" w:hint="eastAsia"/>
          <w:kern w:val="0"/>
          <w:sz w:val="22"/>
        </w:rPr>
        <w:t xml:space="preserve">　　ｄ　</w:t>
      </w:r>
      <w:r w:rsidRPr="00A9524A">
        <w:rPr>
          <w:rFonts w:asciiTheme="minorEastAsia" w:hAnsiTheme="minorEastAsia" w:cs="メイリオ" w:hint="eastAsia"/>
          <w:kern w:val="0"/>
          <w:sz w:val="22"/>
        </w:rPr>
        <w:t>陶磁器の</w:t>
      </w:r>
      <w:r>
        <w:rPr>
          <w:rFonts w:asciiTheme="minorEastAsia" w:hAnsiTheme="minorEastAsia" w:cs="メイリオ" w:hint="eastAsia"/>
          <w:kern w:val="0"/>
          <w:sz w:val="22"/>
        </w:rPr>
        <w:t>素晴らしさ</w:t>
      </w:r>
      <w:r w:rsidRPr="00A9524A">
        <w:rPr>
          <w:rFonts w:asciiTheme="minorEastAsia" w:hAnsiTheme="minorEastAsia" w:cs="メイリオ" w:hint="eastAsia"/>
          <w:kern w:val="0"/>
          <w:sz w:val="22"/>
        </w:rPr>
        <w:t>を</w:t>
      </w:r>
      <w:r>
        <w:rPr>
          <w:rFonts w:asciiTheme="minorEastAsia" w:hAnsiTheme="minorEastAsia" w:cs="メイリオ" w:hint="eastAsia"/>
          <w:kern w:val="0"/>
          <w:sz w:val="22"/>
        </w:rPr>
        <w:t>来場者に</w:t>
      </w:r>
      <w:r w:rsidRPr="00A9524A">
        <w:rPr>
          <w:rFonts w:asciiTheme="minorEastAsia" w:hAnsiTheme="minorEastAsia" w:cs="メイリオ" w:hint="eastAsia"/>
          <w:kern w:val="0"/>
          <w:sz w:val="22"/>
        </w:rPr>
        <w:t>伝えることができるイベント等を１日</w:t>
      </w:r>
      <w:r w:rsidR="00C1052A">
        <w:rPr>
          <w:rFonts w:asciiTheme="minorEastAsia" w:hAnsiTheme="minorEastAsia" w:cs="メイリオ" w:hint="eastAsia"/>
          <w:kern w:val="0"/>
          <w:sz w:val="22"/>
        </w:rPr>
        <w:t>１</w:t>
      </w:r>
      <w:r w:rsidRPr="00A9524A">
        <w:rPr>
          <w:rFonts w:asciiTheme="minorEastAsia" w:hAnsiTheme="minorEastAsia" w:cs="メイリオ" w:hint="eastAsia"/>
          <w:kern w:val="0"/>
          <w:sz w:val="22"/>
        </w:rPr>
        <w:t>回以上実施すること。</w:t>
      </w:r>
    </w:p>
    <w:p w14:paraId="1EADC0A3" w14:textId="3AED55B2" w:rsidR="00FA1E9E" w:rsidRDefault="00A9524A" w:rsidP="00C1052A">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E173E6">
        <w:rPr>
          <w:rFonts w:asciiTheme="minorEastAsia" w:hAnsiTheme="minorEastAsia" w:cs="メイリオ" w:hint="eastAsia"/>
          <w:kern w:val="0"/>
          <w:sz w:val="22"/>
        </w:rPr>
        <w:t>(</w:t>
      </w:r>
      <w:r w:rsidR="00667947">
        <w:rPr>
          <w:rFonts w:asciiTheme="minorEastAsia" w:hAnsiTheme="minorEastAsia" w:cs="メイリオ" w:hint="eastAsia"/>
          <w:kern w:val="0"/>
          <w:sz w:val="22"/>
        </w:rPr>
        <w:t>ｷ</w:t>
      </w:r>
      <w:r w:rsidR="00E173E6">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広報・プロモーション</w:t>
      </w:r>
    </w:p>
    <w:p w14:paraId="1B5E2C22" w14:textId="0458F5FC" w:rsidR="00FA1E9E" w:rsidRPr="00FA1E9E" w:rsidRDefault="00FA1E9E" w:rsidP="00A9524A">
      <w:pPr>
        <w:tabs>
          <w:tab w:val="left" w:pos="6946"/>
        </w:tabs>
        <w:autoSpaceDE w:val="0"/>
        <w:autoSpaceDN w:val="0"/>
        <w:adjustRightInd w:val="0"/>
        <w:ind w:leftChars="100" w:left="1075" w:hangingChars="393" w:hanging="865"/>
        <w:jc w:val="left"/>
        <w:rPr>
          <w:rFonts w:asciiTheme="minorEastAsia" w:hAnsiTheme="minorEastAsia" w:cs="メイリオ"/>
          <w:kern w:val="0"/>
          <w:sz w:val="22"/>
        </w:rPr>
      </w:pPr>
      <w:r w:rsidRPr="00FA1E9E">
        <w:rPr>
          <w:rFonts w:asciiTheme="minorEastAsia" w:hAnsiTheme="minorEastAsia" w:cs="メイリオ" w:hint="eastAsia"/>
          <w:kern w:val="0"/>
          <w:sz w:val="22"/>
        </w:rPr>
        <w:t xml:space="preserve">　　　</w:t>
      </w:r>
      <w:r w:rsidR="00A9524A">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事前に広報を実施し、集客に努めること。</w:t>
      </w:r>
    </w:p>
    <w:p w14:paraId="06CFDDC9" w14:textId="7BA55A98" w:rsidR="00FA1E9E" w:rsidRDefault="00FA1E9E" w:rsidP="00FA1E9E">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FA1E9E">
        <w:rPr>
          <w:rFonts w:asciiTheme="minorEastAsia" w:hAnsiTheme="minorEastAsia" w:cs="メイリオ" w:hint="eastAsia"/>
          <w:kern w:val="0"/>
          <w:sz w:val="22"/>
        </w:rPr>
        <w:t xml:space="preserve">　　</w:t>
      </w:r>
      <w:r w:rsidR="004F4E6D">
        <w:rPr>
          <w:rFonts w:asciiTheme="minorEastAsia" w:hAnsiTheme="minorEastAsia" w:cs="メイリオ" w:hint="eastAsia"/>
          <w:kern w:val="0"/>
          <w:sz w:val="22"/>
        </w:rPr>
        <w:t xml:space="preserve">　(</w:t>
      </w:r>
      <w:r w:rsidR="00667947">
        <w:rPr>
          <w:rFonts w:asciiTheme="minorEastAsia" w:hAnsiTheme="minorEastAsia" w:cs="メイリオ" w:hint="eastAsia"/>
          <w:kern w:val="0"/>
          <w:sz w:val="22"/>
        </w:rPr>
        <w:t>ｸ</w:t>
      </w:r>
      <w:r w:rsidR="004F4E6D">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市場調査、フォローアップの実施</w:t>
      </w:r>
    </w:p>
    <w:p w14:paraId="11E6F2E9" w14:textId="5B006D62" w:rsidR="004F4E6D" w:rsidRPr="00467DD8" w:rsidRDefault="004F4E6D" w:rsidP="004F4E6D">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Pr="004F4E6D">
        <w:rPr>
          <w:rFonts w:asciiTheme="minorEastAsia" w:hAnsiTheme="minorEastAsia" w:cs="メイリオ" w:hint="eastAsia"/>
          <w:kern w:val="0"/>
          <w:sz w:val="22"/>
        </w:rPr>
        <w:t>来場者に対し、アンケートを実施するなどして、台湾のニーズを調査す</w:t>
      </w:r>
      <w:r w:rsidRPr="004F4E6D">
        <w:rPr>
          <w:rFonts w:asciiTheme="minorEastAsia" w:hAnsiTheme="minorEastAsia" w:cs="メイリオ" w:hint="eastAsia"/>
          <w:kern w:val="0"/>
          <w:sz w:val="22"/>
        </w:rPr>
        <w:lastRenderedPageBreak/>
        <w:t>ること。</w:t>
      </w:r>
    </w:p>
    <w:p w14:paraId="64019EF9" w14:textId="39B0E143"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Pr="004F4E6D">
        <w:rPr>
          <w:rFonts w:asciiTheme="minorEastAsia" w:hAnsiTheme="minorEastAsia" w:cs="メイリオ" w:hint="eastAsia"/>
          <w:kern w:val="0"/>
          <w:sz w:val="22"/>
        </w:rPr>
        <w:t>調査の結果を分析し、今後の戦略案を提案すること。</w:t>
      </w:r>
    </w:p>
    <w:p w14:paraId="2D3C977E" w14:textId="09487802"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Pr="004F4E6D">
        <w:rPr>
          <w:rFonts w:asciiTheme="minorEastAsia" w:hAnsiTheme="minorEastAsia" w:cs="メイリオ" w:hint="eastAsia"/>
          <w:kern w:val="0"/>
          <w:sz w:val="22"/>
        </w:rPr>
        <w:t>事業者に対してフィードバックを行い、今後の販路開拓につながるよう支援を行うこと。</w:t>
      </w:r>
    </w:p>
    <w:p w14:paraId="6D073EC2" w14:textId="77777777" w:rsidR="008212A5" w:rsidRDefault="008212A5"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p>
    <w:p w14:paraId="604AF408" w14:textId="77777777" w:rsidR="008212A5" w:rsidRDefault="008212A5" w:rsidP="008212A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(2)　タイ王国のレストラン関係者の招へい</w:t>
      </w:r>
    </w:p>
    <w:p w14:paraId="3680B877" w14:textId="77777777" w:rsidR="008212A5" w:rsidRDefault="008212A5" w:rsidP="008212A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ア　実施時期</w:t>
      </w:r>
    </w:p>
    <w:p w14:paraId="033173BE" w14:textId="5491446E" w:rsidR="008212A5" w:rsidRDefault="008212A5" w:rsidP="008212A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令和８年</w:t>
      </w:r>
      <w:r w:rsidR="002C0BD2">
        <w:rPr>
          <w:rFonts w:asciiTheme="minorEastAsia" w:hAnsiTheme="minorEastAsia" w:cs="メイリオ" w:hint="eastAsia"/>
          <w:kern w:val="0"/>
          <w:sz w:val="22"/>
        </w:rPr>
        <w:t>10</w:t>
      </w:r>
      <w:r>
        <w:rPr>
          <w:rFonts w:asciiTheme="minorEastAsia" w:hAnsiTheme="minorEastAsia" w:cs="メイリオ" w:hint="eastAsia"/>
          <w:kern w:val="0"/>
          <w:sz w:val="22"/>
        </w:rPr>
        <w:t>月から令和９年１月までのうち１回</w:t>
      </w:r>
    </w:p>
    <w:p w14:paraId="1B31F094" w14:textId="77777777" w:rsidR="008212A5" w:rsidRDefault="008212A5" w:rsidP="008212A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イ　実施場所</w:t>
      </w:r>
    </w:p>
    <w:p w14:paraId="65E72C37" w14:textId="77777777" w:rsidR="008212A5" w:rsidRDefault="008212A5" w:rsidP="008212A5">
      <w:pPr>
        <w:tabs>
          <w:tab w:val="left" w:pos="6946"/>
        </w:tabs>
        <w:autoSpaceDE w:val="0"/>
        <w:autoSpaceDN w:val="0"/>
        <w:adjustRightInd w:val="0"/>
        <w:ind w:leftChars="300" w:left="630" w:firstLineChars="100" w:firstLine="220"/>
        <w:jc w:val="left"/>
        <w:rPr>
          <w:rFonts w:asciiTheme="minorEastAsia" w:hAnsiTheme="minorEastAsia" w:cs="メイリオ"/>
          <w:kern w:val="0"/>
          <w:sz w:val="22"/>
        </w:rPr>
      </w:pPr>
      <w:r>
        <w:rPr>
          <w:rFonts w:asciiTheme="minorEastAsia" w:hAnsiTheme="minorEastAsia" w:cs="メイリオ" w:hint="eastAsia"/>
          <w:kern w:val="0"/>
          <w:sz w:val="22"/>
        </w:rPr>
        <w:t>ウ(ｱ)で選定する事業者の事業所</w:t>
      </w:r>
    </w:p>
    <w:p w14:paraId="709831A3" w14:textId="77777777" w:rsidR="008212A5" w:rsidRDefault="008212A5" w:rsidP="008212A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ウ　業務内容</w:t>
      </w:r>
    </w:p>
    <w:p w14:paraId="19B53D7E" w14:textId="77777777" w:rsidR="008212A5" w:rsidRDefault="008212A5" w:rsidP="008212A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(ｱ)　本県の陶磁器関係事業者の選定</w:t>
      </w:r>
    </w:p>
    <w:p w14:paraId="5904C73D" w14:textId="77777777" w:rsidR="008212A5" w:rsidRPr="00031D16"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ａ　</w:t>
      </w:r>
      <w:r w:rsidRPr="00031D16">
        <w:rPr>
          <w:rFonts w:asciiTheme="minorEastAsia" w:hAnsiTheme="minorEastAsia" w:cs="メイリオ" w:hint="eastAsia"/>
          <w:kern w:val="0"/>
          <w:sz w:val="22"/>
        </w:rPr>
        <w:t>佐賀県内の陶磁器</w:t>
      </w:r>
      <w:r>
        <w:rPr>
          <w:rFonts w:asciiTheme="minorEastAsia" w:hAnsiTheme="minorEastAsia" w:cs="メイリオ" w:hint="eastAsia"/>
          <w:kern w:val="0"/>
          <w:sz w:val="22"/>
        </w:rPr>
        <w:t>関係</w:t>
      </w:r>
      <w:r w:rsidRPr="00031D16">
        <w:rPr>
          <w:rFonts w:asciiTheme="minorEastAsia" w:hAnsiTheme="minorEastAsia" w:cs="メイリオ" w:hint="eastAsia"/>
          <w:kern w:val="0"/>
          <w:sz w:val="22"/>
        </w:rPr>
        <w:t>事業者で</w:t>
      </w:r>
      <w:r>
        <w:rPr>
          <w:rFonts w:asciiTheme="minorEastAsia" w:hAnsiTheme="minorEastAsia" w:cs="メイリオ" w:hint="eastAsia"/>
          <w:kern w:val="0"/>
          <w:sz w:val="22"/>
        </w:rPr>
        <w:t>タイ王国</w:t>
      </w:r>
      <w:r w:rsidRPr="00031D16">
        <w:rPr>
          <w:rFonts w:asciiTheme="minorEastAsia" w:hAnsiTheme="minorEastAsia" w:cs="メイリオ" w:hint="eastAsia"/>
          <w:kern w:val="0"/>
          <w:sz w:val="22"/>
        </w:rPr>
        <w:t>への輸出に意欲的な事業者（以下「事業者」という。）を</w:t>
      </w:r>
      <w:r>
        <w:rPr>
          <w:rFonts w:asciiTheme="minorEastAsia" w:hAnsiTheme="minorEastAsia" w:cs="メイリオ" w:hint="eastAsia"/>
          <w:kern w:val="0"/>
          <w:sz w:val="22"/>
        </w:rPr>
        <w:t>５</w:t>
      </w:r>
      <w:r w:rsidRPr="00031D16">
        <w:rPr>
          <w:rFonts w:asciiTheme="minorEastAsia" w:hAnsiTheme="minorEastAsia" w:cs="メイリオ" w:hint="eastAsia"/>
          <w:kern w:val="0"/>
          <w:sz w:val="22"/>
        </w:rPr>
        <w:t>社</w:t>
      </w:r>
      <w:r>
        <w:rPr>
          <w:rFonts w:asciiTheme="minorEastAsia" w:hAnsiTheme="minorEastAsia" w:cs="メイリオ" w:hint="eastAsia"/>
          <w:kern w:val="0"/>
          <w:sz w:val="22"/>
        </w:rPr>
        <w:t>程度</w:t>
      </w:r>
      <w:r w:rsidRPr="00031D16">
        <w:rPr>
          <w:rFonts w:asciiTheme="minorEastAsia" w:hAnsiTheme="minorEastAsia" w:cs="メイリオ" w:hint="eastAsia"/>
          <w:kern w:val="0"/>
          <w:sz w:val="22"/>
        </w:rPr>
        <w:t>選定すること。</w:t>
      </w:r>
    </w:p>
    <w:p w14:paraId="275C5F68" w14:textId="77777777" w:rsidR="008212A5"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031D16">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Pr="00031D16">
        <w:rPr>
          <w:rFonts w:asciiTheme="minorEastAsia" w:hAnsiTheme="minorEastAsia" w:cs="メイリオ" w:hint="eastAsia"/>
          <w:kern w:val="0"/>
          <w:sz w:val="22"/>
        </w:rPr>
        <w:t>選定に</w:t>
      </w:r>
      <w:r>
        <w:rPr>
          <w:rFonts w:asciiTheme="minorEastAsia" w:hAnsiTheme="minorEastAsia" w:cs="メイリオ" w:hint="eastAsia"/>
          <w:kern w:val="0"/>
          <w:sz w:val="22"/>
        </w:rPr>
        <w:t>当たり</w:t>
      </w:r>
      <w:r w:rsidRPr="00031D16">
        <w:rPr>
          <w:rFonts w:asciiTheme="minorEastAsia" w:hAnsiTheme="minorEastAsia" w:cs="メイリオ" w:hint="eastAsia"/>
          <w:kern w:val="0"/>
          <w:sz w:val="22"/>
        </w:rPr>
        <w:t>、佐賀県内の陶磁器業界に精通し、陶磁器関係事業者への支援実績</w:t>
      </w:r>
      <w:r>
        <w:rPr>
          <w:rFonts w:asciiTheme="minorEastAsia" w:hAnsiTheme="minorEastAsia" w:cs="メイリオ" w:hint="eastAsia"/>
          <w:kern w:val="0"/>
          <w:sz w:val="22"/>
        </w:rPr>
        <w:t>の</w:t>
      </w:r>
      <w:r w:rsidRPr="00031D16">
        <w:rPr>
          <w:rFonts w:asciiTheme="minorEastAsia" w:hAnsiTheme="minorEastAsia" w:cs="メイリオ" w:hint="eastAsia"/>
          <w:kern w:val="0"/>
          <w:sz w:val="22"/>
        </w:rPr>
        <w:t>ある者を専門家として１</w:t>
      </w:r>
      <w:r>
        <w:rPr>
          <w:rFonts w:asciiTheme="minorEastAsia" w:hAnsiTheme="minorEastAsia" w:cs="メイリオ" w:hint="eastAsia"/>
          <w:kern w:val="0"/>
          <w:sz w:val="22"/>
        </w:rPr>
        <w:t>人</w:t>
      </w:r>
      <w:r w:rsidRPr="00031D16">
        <w:rPr>
          <w:rFonts w:asciiTheme="minorEastAsia" w:hAnsiTheme="minorEastAsia" w:cs="メイリオ" w:hint="eastAsia"/>
          <w:kern w:val="0"/>
          <w:sz w:val="22"/>
        </w:rPr>
        <w:t>配置すること。</w:t>
      </w:r>
    </w:p>
    <w:p w14:paraId="74C0DC68" w14:textId="4EF83F8B" w:rsidR="00D946CE" w:rsidRPr="00D946CE" w:rsidRDefault="00D946CE"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Pr="00D946CE">
        <w:rPr>
          <w:rFonts w:asciiTheme="minorEastAsia" w:hAnsiTheme="minorEastAsia" w:cs="メイリオ" w:hint="eastAsia"/>
          <w:kern w:val="0"/>
          <w:sz w:val="22"/>
        </w:rPr>
        <w:t>選定の結果、(</w:t>
      </w:r>
      <w:r>
        <w:rPr>
          <w:rFonts w:asciiTheme="minorEastAsia" w:hAnsiTheme="minorEastAsia" w:cs="メイリオ" w:hint="eastAsia"/>
          <w:kern w:val="0"/>
          <w:sz w:val="22"/>
        </w:rPr>
        <w:t>1</w:t>
      </w:r>
      <w:r w:rsidRPr="00D946CE">
        <w:rPr>
          <w:rFonts w:asciiTheme="minorEastAsia" w:hAnsiTheme="minorEastAsia" w:cs="メイリオ" w:hint="eastAsia"/>
          <w:kern w:val="0"/>
          <w:sz w:val="22"/>
        </w:rPr>
        <w:t>)ウ(ｱ)</w:t>
      </w:r>
      <w:r>
        <w:rPr>
          <w:rFonts w:asciiTheme="minorEastAsia" w:hAnsiTheme="minorEastAsia" w:cs="メイリオ" w:hint="eastAsia"/>
          <w:kern w:val="0"/>
          <w:sz w:val="22"/>
        </w:rPr>
        <w:t>及び</w:t>
      </w:r>
      <w:r w:rsidRPr="00D946CE">
        <w:rPr>
          <w:rFonts w:asciiTheme="minorEastAsia" w:hAnsiTheme="minorEastAsia" w:cs="メイリオ" w:hint="eastAsia"/>
          <w:kern w:val="0"/>
          <w:sz w:val="22"/>
        </w:rPr>
        <w:t>(</w:t>
      </w:r>
      <w:r>
        <w:rPr>
          <w:rFonts w:asciiTheme="minorEastAsia" w:hAnsiTheme="minorEastAsia" w:cs="メイリオ" w:hint="eastAsia"/>
          <w:kern w:val="0"/>
          <w:sz w:val="22"/>
        </w:rPr>
        <w:t>3</w:t>
      </w:r>
      <w:r w:rsidRPr="00D946CE">
        <w:rPr>
          <w:rFonts w:asciiTheme="minorEastAsia" w:hAnsiTheme="minorEastAsia" w:cs="メイリオ" w:hint="eastAsia"/>
          <w:kern w:val="0"/>
          <w:sz w:val="22"/>
        </w:rPr>
        <w:t>)ウ(ｱ)で選定した事業者と重複する場合も可とする。</w:t>
      </w:r>
    </w:p>
    <w:p w14:paraId="1DC4D001" w14:textId="77777777" w:rsidR="008212A5" w:rsidRDefault="008212A5" w:rsidP="008212A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(ｲ)　レストラン関係者の招へい</w:t>
      </w:r>
    </w:p>
    <w:p w14:paraId="226C8B2F" w14:textId="5B5E6991" w:rsidR="008212A5" w:rsidRPr="00467DD8" w:rsidRDefault="008212A5" w:rsidP="008212A5">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ａ　著名なレストランのシェフやオーナー等のレストラン関係者を</w:t>
      </w:r>
      <w:r w:rsidR="00D946CE">
        <w:rPr>
          <w:rFonts w:asciiTheme="minorEastAsia" w:hAnsiTheme="minorEastAsia" w:cs="メイリオ" w:hint="eastAsia"/>
          <w:kern w:val="0"/>
          <w:sz w:val="22"/>
        </w:rPr>
        <w:t>３社</w:t>
      </w:r>
      <w:r>
        <w:rPr>
          <w:rFonts w:asciiTheme="minorEastAsia" w:hAnsiTheme="minorEastAsia" w:cs="メイリオ" w:hint="eastAsia"/>
          <w:kern w:val="0"/>
          <w:sz w:val="22"/>
        </w:rPr>
        <w:t>３人選定し、(ｱ)で選定した事業者の事業所において商談を設定すること。</w:t>
      </w:r>
    </w:p>
    <w:p w14:paraId="3924553A" w14:textId="77777777" w:rsidR="008212A5"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招へい期間中は、レストラン関係者１人に対し１人の調整役と１人の通訳者を配置すること。</w:t>
      </w:r>
    </w:p>
    <w:p w14:paraId="41E67307" w14:textId="77777777" w:rsidR="008212A5"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招へいに係る</w:t>
      </w:r>
      <w:r w:rsidRPr="00752C1F">
        <w:rPr>
          <w:rFonts w:asciiTheme="minorEastAsia" w:hAnsiTheme="minorEastAsia" w:cs="メイリオ" w:hint="eastAsia"/>
          <w:kern w:val="0"/>
          <w:sz w:val="22"/>
        </w:rPr>
        <w:t>航空券、ホテル、食事</w:t>
      </w:r>
      <w:r>
        <w:rPr>
          <w:rFonts w:asciiTheme="minorEastAsia" w:hAnsiTheme="minorEastAsia" w:cs="メイリオ" w:hint="eastAsia"/>
          <w:kern w:val="0"/>
          <w:sz w:val="22"/>
        </w:rPr>
        <w:t>及び</w:t>
      </w:r>
      <w:r w:rsidRPr="00752C1F">
        <w:rPr>
          <w:rFonts w:asciiTheme="minorEastAsia" w:hAnsiTheme="minorEastAsia" w:cs="メイリオ" w:hint="eastAsia"/>
          <w:kern w:val="0"/>
          <w:sz w:val="22"/>
        </w:rPr>
        <w:t>車両の手配に要する費用を負担すること。</w:t>
      </w:r>
    </w:p>
    <w:p w14:paraId="40D7AF08" w14:textId="77777777" w:rsidR="008212A5" w:rsidRPr="00752C1F"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ｄ　</w:t>
      </w:r>
      <w:r w:rsidRPr="00752C1F">
        <w:rPr>
          <w:rFonts w:asciiTheme="minorEastAsia" w:hAnsiTheme="minorEastAsia" w:cs="メイリオ" w:hint="eastAsia"/>
          <w:kern w:val="0"/>
          <w:sz w:val="22"/>
        </w:rPr>
        <w:t>商談に当たり、</w:t>
      </w:r>
      <w:r>
        <w:rPr>
          <w:rFonts w:asciiTheme="minorEastAsia" w:hAnsiTheme="minorEastAsia" w:cs="メイリオ" w:hint="eastAsia"/>
          <w:kern w:val="0"/>
          <w:sz w:val="22"/>
        </w:rPr>
        <w:t>レストラン関係者</w:t>
      </w:r>
      <w:r w:rsidRPr="00752C1F">
        <w:rPr>
          <w:rFonts w:asciiTheme="minorEastAsia" w:hAnsiTheme="minorEastAsia" w:cs="メイリオ" w:hint="eastAsia"/>
          <w:kern w:val="0"/>
          <w:sz w:val="22"/>
        </w:rPr>
        <w:t>複数</w:t>
      </w:r>
      <w:r>
        <w:rPr>
          <w:rFonts w:asciiTheme="minorEastAsia" w:hAnsiTheme="minorEastAsia" w:cs="メイリオ" w:hint="eastAsia"/>
          <w:kern w:val="0"/>
          <w:sz w:val="22"/>
        </w:rPr>
        <w:t>人</w:t>
      </w:r>
      <w:r w:rsidRPr="00752C1F">
        <w:rPr>
          <w:rFonts w:asciiTheme="minorEastAsia" w:hAnsiTheme="minorEastAsia" w:cs="メイリオ" w:hint="eastAsia"/>
          <w:kern w:val="0"/>
          <w:sz w:val="22"/>
        </w:rPr>
        <w:t>対１事業者や</w:t>
      </w:r>
      <w:r>
        <w:rPr>
          <w:rFonts w:asciiTheme="minorEastAsia" w:hAnsiTheme="minorEastAsia" w:cs="メイリオ" w:hint="eastAsia"/>
          <w:kern w:val="0"/>
          <w:sz w:val="22"/>
        </w:rPr>
        <w:t>レストラン関係者</w:t>
      </w:r>
      <w:r w:rsidRPr="00752C1F">
        <w:rPr>
          <w:rFonts w:asciiTheme="minorEastAsia" w:hAnsiTheme="minorEastAsia" w:cs="メイリオ" w:hint="eastAsia"/>
          <w:kern w:val="0"/>
          <w:sz w:val="22"/>
        </w:rPr>
        <w:t>１</w:t>
      </w:r>
      <w:r>
        <w:rPr>
          <w:rFonts w:asciiTheme="minorEastAsia" w:hAnsiTheme="minorEastAsia" w:cs="メイリオ" w:hint="eastAsia"/>
          <w:kern w:val="0"/>
          <w:sz w:val="22"/>
        </w:rPr>
        <w:t>人</w:t>
      </w:r>
      <w:r w:rsidRPr="00752C1F">
        <w:rPr>
          <w:rFonts w:asciiTheme="minorEastAsia" w:hAnsiTheme="minorEastAsia" w:cs="メイリオ" w:hint="eastAsia"/>
          <w:kern w:val="0"/>
          <w:sz w:val="22"/>
        </w:rPr>
        <w:t>対複数事業者にならないよう、</w:t>
      </w:r>
      <w:r>
        <w:rPr>
          <w:rFonts w:asciiTheme="minorEastAsia" w:hAnsiTheme="minorEastAsia" w:cs="メイリオ" w:hint="eastAsia"/>
          <w:kern w:val="0"/>
          <w:sz w:val="22"/>
        </w:rPr>
        <w:t>レストラン関係者</w:t>
      </w:r>
      <w:r w:rsidRPr="00752C1F">
        <w:rPr>
          <w:rFonts w:asciiTheme="minorEastAsia" w:hAnsiTheme="minorEastAsia" w:cs="メイリオ" w:hint="eastAsia"/>
          <w:kern w:val="0"/>
          <w:sz w:val="22"/>
        </w:rPr>
        <w:t>と事業者が１対１で商談できるようにすること。</w:t>
      </w:r>
    </w:p>
    <w:p w14:paraId="2D62976E" w14:textId="77777777" w:rsidR="008212A5"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ｅ　</w:t>
      </w:r>
      <w:r w:rsidRPr="00752C1F">
        <w:rPr>
          <w:rFonts w:asciiTheme="minorEastAsia" w:hAnsiTheme="minorEastAsia" w:cs="メイリオ" w:hint="eastAsia"/>
          <w:kern w:val="0"/>
          <w:sz w:val="22"/>
        </w:rPr>
        <w:t>商談に当たり、事業者ごとに資料を作成すること。資料は、</w:t>
      </w:r>
      <w:r>
        <w:rPr>
          <w:rFonts w:asciiTheme="minorEastAsia" w:hAnsiTheme="minorEastAsia" w:cs="メイリオ" w:hint="eastAsia"/>
          <w:kern w:val="0"/>
          <w:sz w:val="22"/>
        </w:rPr>
        <w:t>レストラン関係者の使用言語に合わせて</w:t>
      </w:r>
      <w:r w:rsidRPr="00752C1F">
        <w:rPr>
          <w:rFonts w:asciiTheme="minorEastAsia" w:hAnsiTheme="minorEastAsia" w:cs="メイリオ" w:hint="eastAsia"/>
          <w:kern w:val="0"/>
          <w:sz w:val="22"/>
        </w:rPr>
        <w:t>作成すること。</w:t>
      </w:r>
    </w:p>
    <w:p w14:paraId="3A58226A" w14:textId="77777777" w:rsidR="008212A5" w:rsidRDefault="008212A5" w:rsidP="008212A5">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ｆ　レストラン関係者</w:t>
      </w:r>
      <w:r w:rsidRPr="00752C1F">
        <w:rPr>
          <w:rFonts w:asciiTheme="minorEastAsia" w:hAnsiTheme="minorEastAsia" w:cs="メイリオ" w:hint="eastAsia"/>
          <w:kern w:val="0"/>
          <w:sz w:val="22"/>
        </w:rPr>
        <w:t>及び事業者による懇親会の場を設定すること。</w:t>
      </w:r>
    </w:p>
    <w:p w14:paraId="622D12F9" w14:textId="77777777" w:rsidR="008212A5" w:rsidRDefault="008212A5" w:rsidP="008212A5">
      <w:pPr>
        <w:tabs>
          <w:tab w:val="left" w:pos="6946"/>
        </w:tabs>
        <w:autoSpaceDE w:val="0"/>
        <w:autoSpaceDN w:val="0"/>
        <w:adjustRightInd w:val="0"/>
        <w:ind w:leftChars="200" w:left="1065" w:hangingChars="293" w:hanging="645"/>
        <w:jc w:val="left"/>
        <w:rPr>
          <w:rFonts w:asciiTheme="minorEastAsia" w:hAnsiTheme="minorEastAsia" w:cs="メイリオ"/>
          <w:kern w:val="0"/>
          <w:sz w:val="22"/>
        </w:rPr>
      </w:pPr>
      <w:r>
        <w:rPr>
          <w:rFonts w:asciiTheme="minorEastAsia" w:hAnsiTheme="minorEastAsia" w:cs="メイリオ" w:hint="eastAsia"/>
          <w:kern w:val="0"/>
          <w:sz w:val="22"/>
        </w:rPr>
        <w:t xml:space="preserve">　(ｳ)　</w:t>
      </w:r>
      <w:r w:rsidRPr="00FA1E9E">
        <w:rPr>
          <w:rFonts w:asciiTheme="minorEastAsia" w:hAnsiTheme="minorEastAsia" w:cs="メイリオ" w:hint="eastAsia"/>
          <w:kern w:val="0"/>
          <w:sz w:val="22"/>
        </w:rPr>
        <w:t>フォローアップの実施</w:t>
      </w:r>
    </w:p>
    <w:p w14:paraId="763DCBD2" w14:textId="77777777" w:rsidR="008212A5" w:rsidRDefault="008212A5" w:rsidP="008212A5">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Pr="004F4E6D">
        <w:rPr>
          <w:rFonts w:asciiTheme="minorEastAsia" w:hAnsiTheme="minorEastAsia" w:cs="メイリオ" w:hint="eastAsia"/>
          <w:kern w:val="0"/>
          <w:sz w:val="22"/>
        </w:rPr>
        <w:t>事業者に対してフィードバックを行い、今後の販路開拓につながるよう支援を行うこと。</w:t>
      </w:r>
    </w:p>
    <w:p w14:paraId="7D751A36" w14:textId="77777777" w:rsidR="008212A5" w:rsidRDefault="008212A5" w:rsidP="008212A5">
      <w:pPr>
        <w:tabs>
          <w:tab w:val="left" w:pos="6946"/>
        </w:tabs>
        <w:autoSpaceDE w:val="0"/>
        <w:autoSpaceDN w:val="0"/>
        <w:adjustRightInd w:val="0"/>
        <w:jc w:val="left"/>
        <w:rPr>
          <w:rFonts w:asciiTheme="minorEastAsia" w:hAnsiTheme="minorEastAsia" w:cs="メイリオ"/>
          <w:kern w:val="0"/>
          <w:sz w:val="22"/>
        </w:rPr>
      </w:pPr>
    </w:p>
    <w:p w14:paraId="466A6BE3" w14:textId="0A919CF5" w:rsidR="004F4E6D" w:rsidRDefault="004F4E6D" w:rsidP="004F4E6D">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7B1F67">
        <w:rPr>
          <w:rFonts w:asciiTheme="minorEastAsia" w:hAnsiTheme="minorEastAsia" w:cs="メイリオ" w:hint="eastAsia"/>
          <w:kern w:val="0"/>
          <w:sz w:val="22"/>
        </w:rPr>
        <w:t>3</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タイ王国における展示会の実施</w:t>
      </w:r>
    </w:p>
    <w:p w14:paraId="7BB9CC36" w14:textId="77777777" w:rsidR="004F4E6D" w:rsidRDefault="004F4E6D" w:rsidP="004F4E6D">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lastRenderedPageBreak/>
        <w:t xml:space="preserve">　　ア　実施時期</w:t>
      </w:r>
    </w:p>
    <w:p w14:paraId="21DC3146" w14:textId="1AC4625B" w:rsidR="004F4E6D" w:rsidRDefault="004F4E6D" w:rsidP="004F4E6D">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令和９年２月の</w:t>
      </w:r>
      <w:r w:rsidR="00C1052A">
        <w:rPr>
          <w:rFonts w:asciiTheme="minorEastAsia" w:hAnsiTheme="minorEastAsia" w:cs="メイリオ" w:hint="eastAsia"/>
          <w:kern w:val="0"/>
          <w:sz w:val="22"/>
        </w:rPr>
        <w:t>うち１日</w:t>
      </w:r>
    </w:p>
    <w:p w14:paraId="175B1570" w14:textId="77777777" w:rsidR="004F4E6D" w:rsidRDefault="004F4E6D" w:rsidP="004F4E6D">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イ　実施場所</w:t>
      </w:r>
    </w:p>
    <w:p w14:paraId="1C521659" w14:textId="1A67F68C" w:rsidR="004F4E6D" w:rsidRDefault="003472A2" w:rsidP="004F4E6D">
      <w:pPr>
        <w:tabs>
          <w:tab w:val="left" w:pos="6946"/>
        </w:tabs>
        <w:autoSpaceDE w:val="0"/>
        <w:autoSpaceDN w:val="0"/>
        <w:adjustRightInd w:val="0"/>
        <w:ind w:leftChars="300" w:left="630" w:firstLineChars="100" w:firstLine="220"/>
        <w:jc w:val="left"/>
        <w:rPr>
          <w:rFonts w:asciiTheme="minorEastAsia" w:hAnsiTheme="minorEastAsia" w:cs="メイリオ"/>
          <w:kern w:val="0"/>
          <w:sz w:val="22"/>
        </w:rPr>
      </w:pPr>
      <w:r>
        <w:rPr>
          <w:rFonts w:asciiTheme="minorEastAsia" w:hAnsiTheme="minorEastAsia" w:cs="メイリオ" w:hint="eastAsia"/>
          <w:kern w:val="0"/>
          <w:sz w:val="22"/>
        </w:rPr>
        <w:t>バンコク市内で</w:t>
      </w:r>
      <w:r w:rsidR="002A67E8">
        <w:rPr>
          <w:rFonts w:asciiTheme="minorEastAsia" w:hAnsiTheme="minorEastAsia" w:cs="メイリオ" w:hint="eastAsia"/>
          <w:kern w:val="0"/>
          <w:sz w:val="22"/>
        </w:rPr>
        <w:t>レストラン関係者を多く集客できる</w:t>
      </w:r>
      <w:r>
        <w:rPr>
          <w:rFonts w:asciiTheme="minorEastAsia" w:hAnsiTheme="minorEastAsia" w:cs="メイリオ" w:hint="eastAsia"/>
          <w:kern w:val="0"/>
          <w:sz w:val="22"/>
        </w:rPr>
        <w:t>会場</w:t>
      </w:r>
    </w:p>
    <w:p w14:paraId="143011B4" w14:textId="77777777" w:rsidR="004F4E6D" w:rsidRDefault="004F4E6D" w:rsidP="004F4E6D">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ウ　業務内容</w:t>
      </w:r>
    </w:p>
    <w:p w14:paraId="1323D0CE" w14:textId="13CF62B6" w:rsidR="004F4E6D" w:rsidRDefault="004F4E6D" w:rsidP="004F4E6D">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(ｱ)</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本県の陶磁器関係事業者の選定</w:t>
      </w:r>
    </w:p>
    <w:p w14:paraId="600E1AF8" w14:textId="5261497E" w:rsidR="004F4E6D" w:rsidRPr="00031D16"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ａ　</w:t>
      </w:r>
      <w:r w:rsidRPr="00031D16">
        <w:rPr>
          <w:rFonts w:asciiTheme="minorEastAsia" w:hAnsiTheme="minorEastAsia" w:cs="メイリオ" w:hint="eastAsia"/>
          <w:kern w:val="0"/>
          <w:sz w:val="22"/>
        </w:rPr>
        <w:t>佐賀県内の陶磁器</w:t>
      </w:r>
      <w:r>
        <w:rPr>
          <w:rFonts w:asciiTheme="minorEastAsia" w:hAnsiTheme="minorEastAsia" w:cs="メイリオ" w:hint="eastAsia"/>
          <w:kern w:val="0"/>
          <w:sz w:val="22"/>
        </w:rPr>
        <w:t>関係</w:t>
      </w:r>
      <w:r w:rsidRPr="00031D16">
        <w:rPr>
          <w:rFonts w:asciiTheme="minorEastAsia" w:hAnsiTheme="minorEastAsia" w:cs="メイリオ" w:hint="eastAsia"/>
          <w:kern w:val="0"/>
          <w:sz w:val="22"/>
        </w:rPr>
        <w:t>事業者で</w:t>
      </w:r>
      <w:r w:rsidR="00EE5C9E">
        <w:rPr>
          <w:rFonts w:asciiTheme="minorEastAsia" w:hAnsiTheme="minorEastAsia" w:cs="メイリオ" w:hint="eastAsia"/>
          <w:kern w:val="0"/>
          <w:sz w:val="22"/>
        </w:rPr>
        <w:t>タイ王国</w:t>
      </w:r>
      <w:r w:rsidRPr="00031D16">
        <w:rPr>
          <w:rFonts w:asciiTheme="minorEastAsia" w:hAnsiTheme="minorEastAsia" w:cs="メイリオ" w:hint="eastAsia"/>
          <w:kern w:val="0"/>
          <w:sz w:val="22"/>
        </w:rPr>
        <w:t>への輸出に意欲的な事業者</w:t>
      </w:r>
      <w:r w:rsidR="002A67E8" w:rsidRPr="00031D16">
        <w:rPr>
          <w:rFonts w:asciiTheme="minorEastAsia" w:hAnsiTheme="minorEastAsia" w:cs="メイリオ" w:hint="eastAsia"/>
          <w:kern w:val="0"/>
          <w:sz w:val="22"/>
        </w:rPr>
        <w:t>（以下「事業者」という。）</w:t>
      </w:r>
      <w:r w:rsidRPr="00031D16">
        <w:rPr>
          <w:rFonts w:asciiTheme="minorEastAsia" w:hAnsiTheme="minorEastAsia" w:cs="メイリオ" w:hint="eastAsia"/>
          <w:kern w:val="0"/>
          <w:sz w:val="22"/>
        </w:rPr>
        <w:t>を</w:t>
      </w:r>
      <w:r w:rsidR="003472A2">
        <w:rPr>
          <w:rFonts w:asciiTheme="minorEastAsia" w:hAnsiTheme="minorEastAsia" w:cs="メイリオ" w:hint="eastAsia"/>
          <w:kern w:val="0"/>
          <w:sz w:val="22"/>
        </w:rPr>
        <w:t>５</w:t>
      </w:r>
      <w:r w:rsidRPr="00031D16">
        <w:rPr>
          <w:rFonts w:asciiTheme="minorEastAsia" w:hAnsiTheme="minorEastAsia" w:cs="メイリオ" w:hint="eastAsia"/>
          <w:kern w:val="0"/>
          <w:sz w:val="22"/>
        </w:rPr>
        <w:t>社</w:t>
      </w:r>
      <w:r w:rsidR="002A67E8">
        <w:rPr>
          <w:rFonts w:asciiTheme="minorEastAsia" w:hAnsiTheme="minorEastAsia" w:cs="メイリオ" w:hint="eastAsia"/>
          <w:kern w:val="0"/>
          <w:sz w:val="22"/>
        </w:rPr>
        <w:t>程度</w:t>
      </w:r>
      <w:r w:rsidRPr="00031D16">
        <w:rPr>
          <w:rFonts w:asciiTheme="minorEastAsia" w:hAnsiTheme="minorEastAsia" w:cs="メイリオ" w:hint="eastAsia"/>
          <w:kern w:val="0"/>
          <w:sz w:val="22"/>
        </w:rPr>
        <w:t>選定すること。</w:t>
      </w:r>
    </w:p>
    <w:p w14:paraId="1FC1F3B0" w14:textId="77777777" w:rsidR="007B1F67" w:rsidRDefault="004F4E6D" w:rsidP="007B1F67">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031D16">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Pr="00031D16">
        <w:rPr>
          <w:rFonts w:asciiTheme="minorEastAsia" w:hAnsiTheme="minorEastAsia" w:cs="メイリオ" w:hint="eastAsia"/>
          <w:kern w:val="0"/>
          <w:sz w:val="22"/>
        </w:rPr>
        <w:t>選定に</w:t>
      </w:r>
      <w:r>
        <w:rPr>
          <w:rFonts w:asciiTheme="minorEastAsia" w:hAnsiTheme="minorEastAsia" w:cs="メイリオ" w:hint="eastAsia"/>
          <w:kern w:val="0"/>
          <w:sz w:val="22"/>
        </w:rPr>
        <w:t>当たり</w:t>
      </w:r>
      <w:r w:rsidRPr="00031D16">
        <w:rPr>
          <w:rFonts w:asciiTheme="minorEastAsia" w:hAnsiTheme="minorEastAsia" w:cs="メイリオ" w:hint="eastAsia"/>
          <w:kern w:val="0"/>
          <w:sz w:val="22"/>
        </w:rPr>
        <w:t>、佐賀県内の陶磁器業界に精通し、陶磁器関係事業者への支援実績</w:t>
      </w:r>
      <w:r>
        <w:rPr>
          <w:rFonts w:asciiTheme="minorEastAsia" w:hAnsiTheme="minorEastAsia" w:cs="メイリオ" w:hint="eastAsia"/>
          <w:kern w:val="0"/>
          <w:sz w:val="22"/>
        </w:rPr>
        <w:t>の</w:t>
      </w:r>
      <w:r w:rsidRPr="00031D16">
        <w:rPr>
          <w:rFonts w:asciiTheme="minorEastAsia" w:hAnsiTheme="minorEastAsia" w:cs="メイリオ" w:hint="eastAsia"/>
          <w:kern w:val="0"/>
          <w:sz w:val="22"/>
        </w:rPr>
        <w:t>ある者を専門家として１</w:t>
      </w:r>
      <w:r>
        <w:rPr>
          <w:rFonts w:asciiTheme="minorEastAsia" w:hAnsiTheme="minorEastAsia" w:cs="メイリオ" w:hint="eastAsia"/>
          <w:kern w:val="0"/>
          <w:sz w:val="22"/>
        </w:rPr>
        <w:t>人</w:t>
      </w:r>
      <w:r w:rsidRPr="00031D16">
        <w:rPr>
          <w:rFonts w:asciiTheme="minorEastAsia" w:hAnsiTheme="minorEastAsia" w:cs="メイリオ" w:hint="eastAsia"/>
          <w:kern w:val="0"/>
          <w:sz w:val="22"/>
        </w:rPr>
        <w:t>配置すること。</w:t>
      </w:r>
    </w:p>
    <w:p w14:paraId="6EAE74A3" w14:textId="3C90F931" w:rsidR="007B1F67" w:rsidRDefault="007B1F67" w:rsidP="007B1F67">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Pr="007B1F67">
        <w:rPr>
          <w:rFonts w:asciiTheme="minorEastAsia" w:hAnsiTheme="minorEastAsia" w:cs="メイリオ" w:hint="eastAsia"/>
          <w:kern w:val="0"/>
          <w:sz w:val="22"/>
        </w:rPr>
        <w:t>選定の結果、</w:t>
      </w:r>
      <w:r w:rsidR="00D946CE" w:rsidRPr="00D946CE">
        <w:rPr>
          <w:rFonts w:asciiTheme="minorEastAsia" w:hAnsiTheme="minorEastAsia" w:cs="メイリオ" w:hint="eastAsia"/>
          <w:kern w:val="0"/>
          <w:sz w:val="22"/>
        </w:rPr>
        <w:t>(</w:t>
      </w:r>
      <w:r w:rsidR="00D946CE">
        <w:rPr>
          <w:rFonts w:asciiTheme="minorEastAsia" w:hAnsiTheme="minorEastAsia" w:cs="メイリオ" w:hint="eastAsia"/>
          <w:kern w:val="0"/>
          <w:sz w:val="22"/>
        </w:rPr>
        <w:t>1</w:t>
      </w:r>
      <w:r w:rsidR="00D946CE" w:rsidRPr="00D946CE">
        <w:rPr>
          <w:rFonts w:asciiTheme="minorEastAsia" w:hAnsiTheme="minorEastAsia" w:cs="メイリオ" w:hint="eastAsia"/>
          <w:kern w:val="0"/>
          <w:sz w:val="22"/>
        </w:rPr>
        <w:t>)ウ(ｱ)</w:t>
      </w:r>
      <w:r w:rsidR="00D946CE">
        <w:rPr>
          <w:rFonts w:asciiTheme="minorEastAsia" w:hAnsiTheme="minorEastAsia" w:cs="メイリオ" w:hint="eastAsia"/>
          <w:kern w:val="0"/>
          <w:sz w:val="22"/>
        </w:rPr>
        <w:t>及び</w:t>
      </w:r>
      <w:r>
        <w:rPr>
          <w:rFonts w:asciiTheme="minorEastAsia" w:hAnsiTheme="minorEastAsia" w:cs="メイリオ" w:hint="eastAsia"/>
          <w:kern w:val="0"/>
          <w:sz w:val="22"/>
        </w:rPr>
        <w:t>(2)</w:t>
      </w:r>
      <w:r w:rsidR="008212A5">
        <w:rPr>
          <w:rFonts w:asciiTheme="minorEastAsia" w:hAnsiTheme="minorEastAsia" w:cs="メイリオ" w:hint="eastAsia"/>
          <w:kern w:val="0"/>
          <w:sz w:val="22"/>
        </w:rPr>
        <w:t>ウ(ｱ)</w:t>
      </w:r>
      <w:r>
        <w:rPr>
          <w:rFonts w:asciiTheme="minorEastAsia" w:hAnsiTheme="minorEastAsia" w:cs="メイリオ" w:hint="eastAsia"/>
          <w:kern w:val="0"/>
          <w:sz w:val="22"/>
        </w:rPr>
        <w:t>で選定した</w:t>
      </w:r>
      <w:r w:rsidRPr="007B1F67">
        <w:rPr>
          <w:rFonts w:asciiTheme="minorEastAsia" w:hAnsiTheme="minorEastAsia" w:cs="メイリオ" w:hint="eastAsia"/>
          <w:kern w:val="0"/>
          <w:sz w:val="22"/>
        </w:rPr>
        <w:t>事業者</w:t>
      </w:r>
      <w:r>
        <w:rPr>
          <w:rFonts w:asciiTheme="minorEastAsia" w:hAnsiTheme="minorEastAsia" w:cs="メイリオ" w:hint="eastAsia"/>
          <w:kern w:val="0"/>
          <w:sz w:val="22"/>
        </w:rPr>
        <w:t>と</w:t>
      </w:r>
      <w:r w:rsidRPr="007B1F67">
        <w:rPr>
          <w:rFonts w:asciiTheme="minorEastAsia" w:hAnsiTheme="minorEastAsia" w:cs="メイリオ" w:hint="eastAsia"/>
          <w:kern w:val="0"/>
          <w:sz w:val="22"/>
        </w:rPr>
        <w:t>重複</w:t>
      </w:r>
      <w:r>
        <w:rPr>
          <w:rFonts w:asciiTheme="minorEastAsia" w:hAnsiTheme="minorEastAsia" w:cs="メイリオ" w:hint="eastAsia"/>
          <w:kern w:val="0"/>
          <w:sz w:val="22"/>
        </w:rPr>
        <w:t>す</w:t>
      </w:r>
      <w:r w:rsidRPr="007B1F67">
        <w:rPr>
          <w:rFonts w:asciiTheme="minorEastAsia" w:hAnsiTheme="minorEastAsia" w:cs="メイリオ" w:hint="eastAsia"/>
          <w:kern w:val="0"/>
          <w:sz w:val="22"/>
        </w:rPr>
        <w:t>る場合も可とする。</w:t>
      </w:r>
    </w:p>
    <w:p w14:paraId="0E21E0B4" w14:textId="160AAB7F" w:rsidR="004F4E6D" w:rsidRDefault="004F4E6D" w:rsidP="003472A2">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7B6D0E">
        <w:rPr>
          <w:rFonts w:asciiTheme="minorEastAsia" w:hAnsiTheme="minorEastAsia" w:cs="メイリオ" w:hint="eastAsia"/>
          <w:kern w:val="0"/>
          <w:sz w:val="22"/>
        </w:rPr>
        <w:t>ｲ</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Pr="00F75B06">
        <w:rPr>
          <w:rFonts w:asciiTheme="minorEastAsia" w:hAnsiTheme="minorEastAsia" w:cs="メイリオ" w:hint="eastAsia"/>
          <w:kern w:val="0"/>
          <w:sz w:val="22"/>
        </w:rPr>
        <w:t>会場の手配、設営、装飾</w:t>
      </w:r>
    </w:p>
    <w:p w14:paraId="44B60EE4" w14:textId="77777777" w:rsidR="004F4E6D" w:rsidRPr="00467DD8" w:rsidRDefault="004F4E6D" w:rsidP="004F4E6D">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Pr="00467DD8">
        <w:rPr>
          <w:rFonts w:asciiTheme="minorEastAsia" w:hAnsiTheme="minorEastAsia" w:cs="メイリオ" w:hint="eastAsia"/>
          <w:kern w:val="0"/>
          <w:sz w:val="22"/>
        </w:rPr>
        <w:t>佐賀県の</w:t>
      </w:r>
      <w:r>
        <w:rPr>
          <w:rFonts w:asciiTheme="minorEastAsia" w:hAnsiTheme="minorEastAsia" w:cs="メイリオ" w:hint="eastAsia"/>
          <w:kern w:val="0"/>
          <w:sz w:val="22"/>
        </w:rPr>
        <w:t>伝統工芸品</w:t>
      </w:r>
      <w:r w:rsidRPr="00467DD8">
        <w:rPr>
          <w:rFonts w:asciiTheme="minorEastAsia" w:hAnsiTheme="minorEastAsia" w:cs="メイリオ" w:hint="eastAsia"/>
          <w:kern w:val="0"/>
          <w:sz w:val="22"/>
        </w:rPr>
        <w:t>の「本物」を伝えるのにふさわしい展示</w:t>
      </w:r>
      <w:r>
        <w:rPr>
          <w:rFonts w:asciiTheme="minorEastAsia" w:hAnsiTheme="minorEastAsia" w:cs="メイリオ" w:hint="eastAsia"/>
          <w:kern w:val="0"/>
          <w:sz w:val="22"/>
        </w:rPr>
        <w:t>となるよう会場の手配、設営及び装飾</w:t>
      </w:r>
      <w:r w:rsidRPr="00467DD8">
        <w:rPr>
          <w:rFonts w:asciiTheme="minorEastAsia" w:hAnsiTheme="minorEastAsia" w:cs="メイリオ" w:hint="eastAsia"/>
          <w:kern w:val="0"/>
          <w:sz w:val="22"/>
        </w:rPr>
        <w:t>を行うこと。</w:t>
      </w:r>
    </w:p>
    <w:p w14:paraId="17660ED5" w14:textId="6399445B"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002A67E8">
        <w:rPr>
          <w:rFonts w:asciiTheme="minorEastAsia" w:hAnsiTheme="minorEastAsia" w:cs="メイリオ" w:hint="eastAsia"/>
          <w:kern w:val="0"/>
          <w:sz w:val="22"/>
        </w:rPr>
        <w:t>展示会</w:t>
      </w:r>
      <w:r>
        <w:rPr>
          <w:rFonts w:asciiTheme="minorEastAsia" w:hAnsiTheme="minorEastAsia" w:cs="メイリオ" w:hint="eastAsia"/>
          <w:kern w:val="0"/>
          <w:sz w:val="22"/>
        </w:rPr>
        <w:t>の</w:t>
      </w:r>
      <w:r w:rsidRPr="00467DD8">
        <w:rPr>
          <w:rFonts w:asciiTheme="minorEastAsia" w:hAnsiTheme="minorEastAsia" w:cs="メイリオ" w:hint="eastAsia"/>
          <w:kern w:val="0"/>
          <w:sz w:val="22"/>
        </w:rPr>
        <w:t>運営に必要な什器・備品の手配を行い、展示終了時は</w:t>
      </w:r>
      <w:r>
        <w:rPr>
          <w:rFonts w:asciiTheme="minorEastAsia" w:hAnsiTheme="minorEastAsia" w:cs="メイリオ" w:hint="eastAsia"/>
          <w:kern w:val="0"/>
          <w:sz w:val="22"/>
        </w:rPr>
        <w:t>什器・</w:t>
      </w:r>
      <w:r w:rsidRPr="00467DD8">
        <w:rPr>
          <w:rFonts w:asciiTheme="minorEastAsia" w:hAnsiTheme="minorEastAsia" w:cs="メイリオ" w:hint="eastAsia"/>
          <w:kern w:val="0"/>
          <w:sz w:val="22"/>
        </w:rPr>
        <w:t>備品の撤去を</w:t>
      </w:r>
      <w:r>
        <w:rPr>
          <w:rFonts w:asciiTheme="minorEastAsia" w:hAnsiTheme="minorEastAsia" w:cs="メイリオ" w:hint="eastAsia"/>
          <w:kern w:val="0"/>
          <w:sz w:val="22"/>
        </w:rPr>
        <w:t>行う</w:t>
      </w:r>
      <w:r w:rsidRPr="00467DD8">
        <w:rPr>
          <w:rFonts w:asciiTheme="minorEastAsia" w:hAnsiTheme="minorEastAsia" w:cs="メイリオ" w:hint="eastAsia"/>
          <w:kern w:val="0"/>
          <w:sz w:val="22"/>
        </w:rPr>
        <w:t>こと。</w:t>
      </w:r>
    </w:p>
    <w:p w14:paraId="21C55494" w14:textId="77777777" w:rsidR="00EE5C9E" w:rsidRDefault="00667947" w:rsidP="00EE5C9E">
      <w:pPr>
        <w:tabs>
          <w:tab w:val="left" w:pos="6946"/>
        </w:tabs>
        <w:autoSpaceDE w:val="0"/>
        <w:autoSpaceDN w:val="0"/>
        <w:adjustRightInd w:val="0"/>
        <w:ind w:leftChars="200" w:left="1065" w:hangingChars="293" w:hanging="645"/>
        <w:jc w:val="left"/>
        <w:rPr>
          <w:rFonts w:asciiTheme="minorEastAsia" w:hAnsiTheme="minorEastAsia" w:cs="メイリオ"/>
          <w:kern w:val="0"/>
          <w:sz w:val="22"/>
        </w:rPr>
      </w:pPr>
      <w:r>
        <w:rPr>
          <w:rFonts w:asciiTheme="minorEastAsia" w:hAnsiTheme="minorEastAsia" w:cs="メイリオ" w:hint="eastAsia"/>
          <w:kern w:val="0"/>
          <w:sz w:val="22"/>
        </w:rPr>
        <w:t xml:space="preserve">　(ｳ)</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物流支援</w:t>
      </w:r>
    </w:p>
    <w:p w14:paraId="15AF826F" w14:textId="3B34B166" w:rsidR="00667947" w:rsidRPr="00225B72" w:rsidRDefault="00667947" w:rsidP="00EE5C9E">
      <w:pPr>
        <w:tabs>
          <w:tab w:val="left" w:pos="6946"/>
        </w:tabs>
        <w:autoSpaceDE w:val="0"/>
        <w:autoSpaceDN w:val="0"/>
        <w:adjustRightInd w:val="0"/>
        <w:ind w:leftChars="500" w:left="1050" w:firstLineChars="100" w:firstLine="220"/>
        <w:jc w:val="left"/>
        <w:rPr>
          <w:rFonts w:asciiTheme="minorEastAsia" w:hAnsiTheme="minorEastAsia" w:cs="メイリオ"/>
          <w:kern w:val="0"/>
          <w:sz w:val="22"/>
        </w:rPr>
      </w:pPr>
      <w:r>
        <w:rPr>
          <w:rFonts w:asciiTheme="minorEastAsia" w:hAnsiTheme="minorEastAsia" w:cs="メイリオ" w:hint="eastAsia"/>
          <w:kern w:val="0"/>
          <w:sz w:val="22"/>
        </w:rPr>
        <w:t>事業者が当該展示会の実施に向けて商品を発送するに当たり、</w:t>
      </w:r>
      <w:r w:rsidR="00EE5C9E" w:rsidRPr="00EE5C9E">
        <w:rPr>
          <w:rFonts w:asciiTheme="minorEastAsia" w:hAnsiTheme="minorEastAsia" w:cs="メイリオ" w:hint="eastAsia"/>
          <w:kern w:val="0"/>
          <w:sz w:val="22"/>
        </w:rPr>
        <w:t>輸送方法、必要書類</w:t>
      </w:r>
      <w:r w:rsidR="00EE5C9E">
        <w:rPr>
          <w:rFonts w:asciiTheme="minorEastAsia" w:hAnsiTheme="minorEastAsia" w:cs="メイリオ" w:hint="eastAsia"/>
          <w:kern w:val="0"/>
          <w:sz w:val="22"/>
        </w:rPr>
        <w:t>及び</w:t>
      </w:r>
      <w:r w:rsidR="00EE5C9E" w:rsidRPr="00EE5C9E">
        <w:rPr>
          <w:rFonts w:asciiTheme="minorEastAsia" w:hAnsiTheme="minorEastAsia" w:cs="メイリオ" w:hint="eastAsia"/>
          <w:kern w:val="0"/>
          <w:sz w:val="22"/>
        </w:rPr>
        <w:t>梱包等について助言できる体制</w:t>
      </w:r>
      <w:r>
        <w:rPr>
          <w:rFonts w:asciiTheme="minorEastAsia" w:hAnsiTheme="minorEastAsia" w:cs="メイリオ" w:hint="eastAsia"/>
          <w:kern w:val="0"/>
          <w:sz w:val="22"/>
        </w:rPr>
        <w:t>を整備すること。</w:t>
      </w:r>
    </w:p>
    <w:p w14:paraId="4153B83A" w14:textId="2A4A77C0" w:rsidR="004F4E6D" w:rsidRDefault="004F4E6D" w:rsidP="004F4E6D">
      <w:pPr>
        <w:tabs>
          <w:tab w:val="left" w:pos="6946"/>
        </w:tabs>
        <w:autoSpaceDE w:val="0"/>
        <w:autoSpaceDN w:val="0"/>
        <w:adjustRightInd w:val="0"/>
        <w:ind w:leftChars="100" w:left="210" w:firstLineChars="200" w:firstLine="440"/>
        <w:jc w:val="left"/>
        <w:rPr>
          <w:rFonts w:asciiTheme="minorEastAsia" w:hAnsiTheme="minorEastAsia" w:cs="メイリオ"/>
          <w:kern w:val="0"/>
          <w:sz w:val="22"/>
        </w:rPr>
      </w:pPr>
      <w:r>
        <w:rPr>
          <w:rFonts w:asciiTheme="minorEastAsia" w:hAnsiTheme="minorEastAsia" w:cs="メイリオ" w:hint="eastAsia"/>
          <w:kern w:val="0"/>
          <w:sz w:val="22"/>
        </w:rPr>
        <w:t>(</w:t>
      </w:r>
      <w:r w:rsidR="00667947">
        <w:rPr>
          <w:rFonts w:asciiTheme="minorEastAsia" w:hAnsiTheme="minorEastAsia" w:cs="メイリオ" w:hint="eastAsia"/>
          <w:kern w:val="0"/>
          <w:sz w:val="22"/>
        </w:rPr>
        <w:t>ｴ</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Pr>
          <w:rFonts w:asciiTheme="minorEastAsia" w:hAnsiTheme="minorEastAsia" w:cs="メイリオ" w:hint="eastAsia"/>
          <w:kern w:val="0"/>
          <w:sz w:val="22"/>
        </w:rPr>
        <w:t>展示会</w:t>
      </w:r>
      <w:r w:rsidRPr="00FA1E9E">
        <w:rPr>
          <w:rFonts w:asciiTheme="minorEastAsia" w:hAnsiTheme="minorEastAsia" w:cs="メイリオ" w:hint="eastAsia"/>
          <w:kern w:val="0"/>
          <w:sz w:val="22"/>
        </w:rPr>
        <w:t>の企画</w:t>
      </w:r>
      <w:r>
        <w:rPr>
          <w:rFonts w:asciiTheme="minorEastAsia" w:hAnsiTheme="minorEastAsia" w:cs="メイリオ" w:hint="eastAsia"/>
          <w:kern w:val="0"/>
          <w:sz w:val="22"/>
        </w:rPr>
        <w:t>・</w:t>
      </w:r>
      <w:r w:rsidRPr="00FA1E9E">
        <w:rPr>
          <w:rFonts w:asciiTheme="minorEastAsia" w:hAnsiTheme="minorEastAsia" w:cs="メイリオ" w:hint="eastAsia"/>
          <w:kern w:val="0"/>
          <w:sz w:val="22"/>
        </w:rPr>
        <w:t>運営</w:t>
      </w:r>
    </w:p>
    <w:p w14:paraId="43CF6169" w14:textId="79730410" w:rsidR="004F4E6D" w:rsidRPr="00467DD8" w:rsidRDefault="004F4E6D" w:rsidP="004F4E6D">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008212A5">
        <w:rPr>
          <w:rFonts w:asciiTheme="minorEastAsia" w:hAnsiTheme="minorEastAsia" w:cs="メイリオ" w:hint="eastAsia"/>
          <w:kern w:val="0"/>
          <w:sz w:val="22"/>
        </w:rPr>
        <w:t>英語及び</w:t>
      </w:r>
      <w:r w:rsidR="007B6D0E">
        <w:rPr>
          <w:rFonts w:asciiTheme="minorEastAsia" w:hAnsiTheme="minorEastAsia" w:cs="メイリオ" w:hint="eastAsia"/>
          <w:kern w:val="0"/>
          <w:sz w:val="22"/>
        </w:rPr>
        <w:t>タイ語</w:t>
      </w:r>
      <w:r>
        <w:rPr>
          <w:rFonts w:asciiTheme="minorEastAsia" w:hAnsiTheme="minorEastAsia" w:cs="メイリオ" w:hint="eastAsia"/>
          <w:kern w:val="0"/>
          <w:sz w:val="22"/>
        </w:rPr>
        <w:t>の</w:t>
      </w:r>
      <w:r w:rsidRPr="00FA1E9E">
        <w:rPr>
          <w:rFonts w:asciiTheme="minorEastAsia" w:hAnsiTheme="minorEastAsia" w:cs="メイリオ" w:hint="eastAsia"/>
          <w:kern w:val="0"/>
          <w:sz w:val="22"/>
        </w:rPr>
        <w:t>営業ツールを作成し、</w:t>
      </w:r>
      <w:r>
        <w:rPr>
          <w:rFonts w:asciiTheme="minorEastAsia" w:hAnsiTheme="minorEastAsia" w:cs="メイリオ" w:hint="eastAsia"/>
          <w:kern w:val="0"/>
          <w:sz w:val="22"/>
        </w:rPr>
        <w:t>事業者のブランド・</w:t>
      </w:r>
      <w:r w:rsidRPr="00FA1E9E">
        <w:rPr>
          <w:rFonts w:asciiTheme="minorEastAsia" w:hAnsiTheme="minorEastAsia" w:cs="メイリオ" w:hint="eastAsia"/>
          <w:kern w:val="0"/>
          <w:sz w:val="22"/>
        </w:rPr>
        <w:t>商品</w:t>
      </w:r>
      <w:r>
        <w:rPr>
          <w:rFonts w:asciiTheme="minorEastAsia" w:hAnsiTheme="minorEastAsia" w:cs="メイリオ" w:hint="eastAsia"/>
          <w:kern w:val="0"/>
          <w:sz w:val="22"/>
        </w:rPr>
        <w:t>の素晴らしさが</w:t>
      </w:r>
      <w:r w:rsidRPr="00FA1E9E">
        <w:rPr>
          <w:rFonts w:asciiTheme="minorEastAsia" w:hAnsiTheme="minorEastAsia" w:cs="メイリオ" w:hint="eastAsia"/>
          <w:kern w:val="0"/>
          <w:sz w:val="22"/>
        </w:rPr>
        <w:t>来場者に伝わるよう工夫すること。</w:t>
      </w:r>
    </w:p>
    <w:p w14:paraId="05D8D8E8" w14:textId="28510699"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00225B72">
        <w:rPr>
          <w:rFonts w:asciiTheme="minorEastAsia" w:hAnsiTheme="minorEastAsia" w:cs="メイリオ" w:hint="eastAsia"/>
          <w:kern w:val="0"/>
          <w:sz w:val="22"/>
        </w:rPr>
        <w:t>展示</w:t>
      </w:r>
      <w:r w:rsidRPr="00A9524A">
        <w:rPr>
          <w:rFonts w:asciiTheme="minorEastAsia" w:hAnsiTheme="minorEastAsia" w:cs="メイリオ" w:hint="eastAsia"/>
          <w:kern w:val="0"/>
          <w:sz w:val="22"/>
        </w:rPr>
        <w:t>に必要なスタッフや通訳を手配すること。</w:t>
      </w:r>
    </w:p>
    <w:p w14:paraId="127EFA8B" w14:textId="59C4BB94" w:rsidR="004F4E6D" w:rsidRDefault="004F4E6D" w:rsidP="007B6D0E">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007B6D0E">
        <w:rPr>
          <w:rFonts w:asciiTheme="minorEastAsia" w:hAnsiTheme="minorEastAsia" w:cs="メイリオ" w:hint="eastAsia"/>
          <w:kern w:val="0"/>
          <w:sz w:val="22"/>
        </w:rPr>
        <w:t>レストラン関係者</w:t>
      </w:r>
      <w:r w:rsidR="00C1052A">
        <w:rPr>
          <w:rFonts w:asciiTheme="minorEastAsia" w:hAnsiTheme="minorEastAsia" w:cs="メイリオ" w:hint="eastAsia"/>
          <w:kern w:val="0"/>
          <w:sz w:val="22"/>
        </w:rPr>
        <w:t>と</w:t>
      </w:r>
      <w:r w:rsidRPr="00A9524A">
        <w:rPr>
          <w:rFonts w:asciiTheme="minorEastAsia" w:hAnsiTheme="minorEastAsia" w:cs="メイリオ" w:hint="eastAsia"/>
          <w:kern w:val="0"/>
          <w:sz w:val="22"/>
        </w:rPr>
        <w:t>１事業者</w:t>
      </w:r>
      <w:r w:rsidR="00C1052A">
        <w:rPr>
          <w:rFonts w:asciiTheme="minorEastAsia" w:hAnsiTheme="minorEastAsia" w:cs="メイリオ" w:hint="eastAsia"/>
          <w:kern w:val="0"/>
          <w:sz w:val="22"/>
        </w:rPr>
        <w:t>１</w:t>
      </w:r>
      <w:r w:rsidRPr="00A9524A">
        <w:rPr>
          <w:rFonts w:asciiTheme="minorEastAsia" w:hAnsiTheme="minorEastAsia" w:cs="メイリオ" w:hint="eastAsia"/>
          <w:kern w:val="0"/>
          <w:sz w:val="22"/>
        </w:rPr>
        <w:t>社以上の商談を</w:t>
      </w:r>
      <w:r>
        <w:rPr>
          <w:rFonts w:asciiTheme="minorEastAsia" w:hAnsiTheme="minorEastAsia" w:cs="メイリオ" w:hint="eastAsia"/>
          <w:kern w:val="0"/>
          <w:sz w:val="22"/>
        </w:rPr>
        <w:t>設定</w:t>
      </w:r>
      <w:r w:rsidRPr="00A9524A">
        <w:rPr>
          <w:rFonts w:asciiTheme="minorEastAsia" w:hAnsiTheme="minorEastAsia" w:cs="メイリオ" w:hint="eastAsia"/>
          <w:kern w:val="0"/>
          <w:sz w:val="22"/>
        </w:rPr>
        <w:t>すること。</w:t>
      </w:r>
      <w:r w:rsidR="00D946CE">
        <w:rPr>
          <w:rFonts w:asciiTheme="minorEastAsia" w:hAnsiTheme="minorEastAsia" w:cs="メイリオ" w:hint="eastAsia"/>
          <w:kern w:val="0"/>
          <w:sz w:val="22"/>
        </w:rPr>
        <w:t>このとき、レストラン関係者は、</w:t>
      </w:r>
      <w:r w:rsidR="00D946CE" w:rsidRPr="00D946CE">
        <w:rPr>
          <w:rFonts w:asciiTheme="minorEastAsia" w:hAnsiTheme="minorEastAsia" w:cs="メイリオ" w:hint="eastAsia"/>
          <w:kern w:val="0"/>
          <w:sz w:val="22"/>
        </w:rPr>
        <w:t>(</w:t>
      </w:r>
      <w:r w:rsidR="00D946CE">
        <w:rPr>
          <w:rFonts w:asciiTheme="minorEastAsia" w:hAnsiTheme="minorEastAsia" w:cs="メイリオ" w:hint="eastAsia"/>
          <w:kern w:val="0"/>
          <w:sz w:val="22"/>
        </w:rPr>
        <w:t>2</w:t>
      </w:r>
      <w:r w:rsidR="00D946CE" w:rsidRPr="00D946CE">
        <w:rPr>
          <w:rFonts w:asciiTheme="minorEastAsia" w:hAnsiTheme="minorEastAsia" w:cs="メイリオ" w:hint="eastAsia"/>
          <w:kern w:val="0"/>
          <w:sz w:val="22"/>
        </w:rPr>
        <w:t>)ウ(</w:t>
      </w:r>
      <w:r w:rsidR="00D946CE">
        <w:rPr>
          <w:rFonts w:asciiTheme="minorEastAsia" w:hAnsiTheme="minorEastAsia" w:cs="メイリオ" w:hint="eastAsia"/>
          <w:kern w:val="0"/>
          <w:sz w:val="22"/>
        </w:rPr>
        <w:t>ｲ</w:t>
      </w:r>
      <w:r w:rsidR="00D946CE" w:rsidRPr="00D946CE">
        <w:rPr>
          <w:rFonts w:asciiTheme="minorEastAsia" w:hAnsiTheme="minorEastAsia" w:cs="メイリオ" w:hint="eastAsia"/>
          <w:kern w:val="0"/>
          <w:sz w:val="22"/>
        </w:rPr>
        <w:t>)で選定した</w:t>
      </w:r>
      <w:r w:rsidR="00D946CE">
        <w:rPr>
          <w:rFonts w:asciiTheme="minorEastAsia" w:hAnsiTheme="minorEastAsia" w:cs="メイリオ" w:hint="eastAsia"/>
          <w:kern w:val="0"/>
          <w:sz w:val="22"/>
        </w:rPr>
        <w:t>者</w:t>
      </w:r>
      <w:r w:rsidR="00D946CE" w:rsidRPr="00D946CE">
        <w:rPr>
          <w:rFonts w:asciiTheme="minorEastAsia" w:hAnsiTheme="minorEastAsia" w:cs="メイリオ" w:hint="eastAsia"/>
          <w:kern w:val="0"/>
          <w:sz w:val="22"/>
        </w:rPr>
        <w:t>と重複する場合も可とする。</w:t>
      </w:r>
    </w:p>
    <w:p w14:paraId="2C5E6896" w14:textId="517507E5" w:rsidR="004F4E6D" w:rsidRDefault="004F4E6D" w:rsidP="004F4E6D">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667947">
        <w:rPr>
          <w:rFonts w:asciiTheme="minorEastAsia" w:hAnsiTheme="minorEastAsia" w:cs="メイリオ" w:hint="eastAsia"/>
          <w:kern w:val="0"/>
          <w:sz w:val="22"/>
        </w:rPr>
        <w:t>ｵ</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広報・プロモーション</w:t>
      </w:r>
    </w:p>
    <w:p w14:paraId="3CDEFDE9" w14:textId="77777777" w:rsidR="004F4E6D" w:rsidRPr="00FA1E9E" w:rsidRDefault="004F4E6D" w:rsidP="004F4E6D">
      <w:pPr>
        <w:tabs>
          <w:tab w:val="left" w:pos="6946"/>
        </w:tabs>
        <w:autoSpaceDE w:val="0"/>
        <w:autoSpaceDN w:val="0"/>
        <w:adjustRightInd w:val="0"/>
        <w:ind w:leftChars="100" w:left="1075" w:hangingChars="393" w:hanging="865"/>
        <w:jc w:val="left"/>
        <w:rPr>
          <w:rFonts w:asciiTheme="minorEastAsia" w:hAnsiTheme="minorEastAsia" w:cs="メイリオ"/>
          <w:kern w:val="0"/>
          <w:sz w:val="22"/>
        </w:rPr>
      </w:pPr>
      <w:r w:rsidRPr="00FA1E9E">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事前に広報を実施し、集客に努めること。</w:t>
      </w:r>
    </w:p>
    <w:p w14:paraId="51BFAF0E" w14:textId="11BCB476"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FA1E9E">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w:t>
      </w:r>
      <w:r w:rsidR="00667947">
        <w:rPr>
          <w:rFonts w:asciiTheme="minorEastAsia" w:hAnsiTheme="minorEastAsia" w:cs="メイリオ" w:hint="eastAsia"/>
          <w:kern w:val="0"/>
          <w:sz w:val="22"/>
        </w:rPr>
        <w:t>ｶ</w:t>
      </w:r>
      <w:r>
        <w:rPr>
          <w:rFonts w:asciiTheme="minorEastAsia" w:hAnsiTheme="minorEastAsia" w:cs="メイリオ" w:hint="eastAsia"/>
          <w:kern w:val="0"/>
          <w:sz w:val="22"/>
        </w:rPr>
        <w:t>)</w:t>
      </w:r>
      <w:r w:rsidR="00EE5C9E">
        <w:rPr>
          <w:rFonts w:asciiTheme="minorEastAsia" w:hAnsiTheme="minorEastAsia" w:cs="メイリオ" w:hint="eastAsia"/>
          <w:kern w:val="0"/>
          <w:sz w:val="22"/>
        </w:rPr>
        <w:t xml:space="preserve">　</w:t>
      </w:r>
      <w:r w:rsidRPr="00FA1E9E">
        <w:rPr>
          <w:rFonts w:asciiTheme="minorEastAsia" w:hAnsiTheme="minorEastAsia" w:cs="メイリオ" w:hint="eastAsia"/>
          <w:kern w:val="0"/>
          <w:sz w:val="22"/>
        </w:rPr>
        <w:t>市場調査、フォローアップの実施</w:t>
      </w:r>
    </w:p>
    <w:p w14:paraId="41AB9D01" w14:textId="7D189CD1" w:rsidR="004F4E6D" w:rsidRPr="00467DD8" w:rsidRDefault="004F4E6D" w:rsidP="004F4E6D">
      <w:pPr>
        <w:tabs>
          <w:tab w:val="left" w:pos="6946"/>
        </w:tabs>
        <w:autoSpaceDE w:val="0"/>
        <w:autoSpaceDN w:val="0"/>
        <w:adjustRightInd w:val="0"/>
        <w:ind w:leftChars="400" w:left="106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 xml:space="preserve">ａ　</w:t>
      </w:r>
      <w:r w:rsidRPr="004F4E6D">
        <w:rPr>
          <w:rFonts w:asciiTheme="minorEastAsia" w:hAnsiTheme="minorEastAsia" w:cs="メイリオ" w:hint="eastAsia"/>
          <w:kern w:val="0"/>
          <w:sz w:val="22"/>
        </w:rPr>
        <w:t>来場者に対し、アンケートを実施するなどして、</w:t>
      </w:r>
      <w:r w:rsidR="007B6D0E">
        <w:rPr>
          <w:rFonts w:asciiTheme="minorEastAsia" w:hAnsiTheme="minorEastAsia" w:cs="メイリオ" w:hint="eastAsia"/>
          <w:kern w:val="0"/>
          <w:sz w:val="22"/>
        </w:rPr>
        <w:t>タイ王国</w:t>
      </w:r>
      <w:r w:rsidRPr="004F4E6D">
        <w:rPr>
          <w:rFonts w:asciiTheme="minorEastAsia" w:hAnsiTheme="minorEastAsia" w:cs="メイリオ" w:hint="eastAsia"/>
          <w:kern w:val="0"/>
          <w:sz w:val="22"/>
        </w:rPr>
        <w:t>のニーズを調査すること。</w:t>
      </w:r>
    </w:p>
    <w:p w14:paraId="6FB2FEEF" w14:textId="77777777"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w:t>
      </w:r>
      <w:r>
        <w:rPr>
          <w:rFonts w:asciiTheme="minorEastAsia" w:hAnsiTheme="minorEastAsia" w:cs="メイリオ" w:hint="eastAsia"/>
          <w:kern w:val="0"/>
          <w:sz w:val="22"/>
        </w:rPr>
        <w:t xml:space="preserve">　ｂ　</w:t>
      </w:r>
      <w:r w:rsidRPr="004F4E6D">
        <w:rPr>
          <w:rFonts w:asciiTheme="minorEastAsia" w:hAnsiTheme="minorEastAsia" w:cs="メイリオ" w:hint="eastAsia"/>
          <w:kern w:val="0"/>
          <w:sz w:val="22"/>
        </w:rPr>
        <w:t>調査の結果を分析し、今後の戦略案を提案すること。</w:t>
      </w:r>
    </w:p>
    <w:p w14:paraId="40EB1348" w14:textId="77777777" w:rsidR="004F4E6D" w:rsidRDefault="004F4E6D" w:rsidP="004F4E6D">
      <w:pPr>
        <w:tabs>
          <w:tab w:val="left" w:pos="6946"/>
        </w:tabs>
        <w:autoSpaceDE w:val="0"/>
        <w:autoSpaceDN w:val="0"/>
        <w:adjustRightInd w:val="0"/>
        <w:ind w:left="1085" w:hangingChars="493" w:hanging="1085"/>
        <w:jc w:val="left"/>
        <w:rPr>
          <w:rFonts w:asciiTheme="minorEastAsia" w:hAnsiTheme="minorEastAsia" w:cs="メイリオ"/>
          <w:kern w:val="0"/>
          <w:sz w:val="22"/>
        </w:rPr>
      </w:pPr>
      <w:r>
        <w:rPr>
          <w:rFonts w:asciiTheme="minorEastAsia" w:hAnsiTheme="minorEastAsia" w:cs="メイリオ" w:hint="eastAsia"/>
          <w:kern w:val="0"/>
          <w:sz w:val="22"/>
        </w:rPr>
        <w:t xml:space="preserve">　　　　ｃ　</w:t>
      </w:r>
      <w:r w:rsidRPr="004F4E6D">
        <w:rPr>
          <w:rFonts w:asciiTheme="minorEastAsia" w:hAnsiTheme="minorEastAsia" w:cs="メイリオ" w:hint="eastAsia"/>
          <w:kern w:val="0"/>
          <w:sz w:val="22"/>
        </w:rPr>
        <w:t>事業者に対してフィードバックを行い、今後の販路開拓につながるよう支援を行うこと。</w:t>
      </w:r>
    </w:p>
    <w:p w14:paraId="2FF4089F" w14:textId="77777777" w:rsidR="00C1052A" w:rsidRPr="004F4E6D" w:rsidRDefault="00C1052A"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p>
    <w:p w14:paraId="4A70B55B" w14:textId="5A3908E1" w:rsidR="006A6F95" w:rsidRDefault="006A6F95"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sidRPr="00467DD8">
        <w:rPr>
          <w:rFonts w:asciiTheme="minorEastAsia" w:hAnsiTheme="minorEastAsia" w:cs="メイリオ" w:hint="eastAsia"/>
          <w:kern w:val="0"/>
          <w:sz w:val="22"/>
        </w:rPr>
        <w:lastRenderedPageBreak/>
        <w:t>５　成果品</w:t>
      </w:r>
    </w:p>
    <w:p w14:paraId="4061F439" w14:textId="236ECAB6" w:rsidR="008212A5" w:rsidRDefault="008212A5"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以下の資料をデータで県に提出すること。</w:t>
      </w:r>
    </w:p>
    <w:p w14:paraId="7AD33510" w14:textId="77777777" w:rsidR="008212A5" w:rsidRPr="00467DD8" w:rsidRDefault="008212A5" w:rsidP="008212A5">
      <w:pPr>
        <w:tabs>
          <w:tab w:val="left" w:pos="6946"/>
        </w:tabs>
        <w:autoSpaceDE w:val="0"/>
        <w:autoSpaceDN w:val="0"/>
        <w:adjustRightInd w:val="0"/>
        <w:ind w:firstLineChars="200" w:firstLine="440"/>
        <w:jc w:val="left"/>
        <w:rPr>
          <w:rFonts w:asciiTheme="minorEastAsia" w:hAnsiTheme="minorEastAsia" w:cs="メイリオ"/>
          <w:kern w:val="0"/>
          <w:sz w:val="22"/>
        </w:rPr>
      </w:pPr>
      <w:r w:rsidRPr="00467DD8">
        <w:rPr>
          <w:rFonts w:asciiTheme="minorEastAsia" w:hAnsiTheme="minorEastAsia" w:cs="メイリオ" w:hint="eastAsia"/>
          <w:kern w:val="0"/>
          <w:sz w:val="22"/>
        </w:rPr>
        <w:t>・実績報告書</w:t>
      </w:r>
    </w:p>
    <w:p w14:paraId="674E7DC1" w14:textId="13A7A059" w:rsidR="00667947" w:rsidRPr="00467DD8" w:rsidRDefault="00667947"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Pr>
          <w:rFonts w:asciiTheme="minorEastAsia" w:hAnsiTheme="minorEastAsia" w:cs="メイリオ" w:hint="eastAsia"/>
          <w:kern w:val="0"/>
          <w:sz w:val="22"/>
        </w:rPr>
        <w:t xml:space="preserve">　　</w:t>
      </w:r>
      <w:r w:rsidR="008212A5">
        <w:rPr>
          <w:rFonts w:asciiTheme="minorEastAsia" w:hAnsiTheme="minorEastAsia" w:cs="メイリオ" w:hint="eastAsia"/>
          <w:kern w:val="0"/>
          <w:sz w:val="22"/>
        </w:rPr>
        <w:t>・４(1)ウ(ｴ)で実施する</w:t>
      </w:r>
      <w:r>
        <w:rPr>
          <w:rFonts w:asciiTheme="minorEastAsia" w:hAnsiTheme="minorEastAsia" w:cs="メイリオ" w:hint="eastAsia"/>
          <w:kern w:val="0"/>
          <w:sz w:val="22"/>
        </w:rPr>
        <w:t>ワークショップ</w:t>
      </w:r>
      <w:r w:rsidR="008212A5">
        <w:rPr>
          <w:rFonts w:asciiTheme="minorEastAsia" w:hAnsiTheme="minorEastAsia" w:cs="メイリオ" w:hint="eastAsia"/>
          <w:kern w:val="0"/>
          <w:sz w:val="22"/>
        </w:rPr>
        <w:t>の</w:t>
      </w:r>
      <w:r>
        <w:rPr>
          <w:rFonts w:asciiTheme="minorEastAsia" w:hAnsiTheme="minorEastAsia" w:cs="メイリオ" w:hint="eastAsia"/>
          <w:kern w:val="0"/>
          <w:sz w:val="22"/>
        </w:rPr>
        <w:t>資料</w:t>
      </w:r>
    </w:p>
    <w:p w14:paraId="24EA03B4" w14:textId="423F906A" w:rsidR="006A6F95" w:rsidRPr="00467DD8" w:rsidRDefault="006A6F95" w:rsidP="006A6F95">
      <w:pPr>
        <w:tabs>
          <w:tab w:val="left" w:pos="6946"/>
        </w:tabs>
        <w:autoSpaceDE w:val="0"/>
        <w:autoSpaceDN w:val="0"/>
        <w:adjustRightInd w:val="0"/>
        <w:ind w:left="425" w:hangingChars="193" w:hanging="42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・バイヤーの情報、事業者へのフィードバックの内容、成約件数等</w:t>
      </w:r>
    </w:p>
    <w:p w14:paraId="7D6F634B" w14:textId="654BB525" w:rsidR="002A67E8" w:rsidRPr="00467DD8" w:rsidRDefault="006A6F95" w:rsidP="002A67E8">
      <w:pPr>
        <w:tabs>
          <w:tab w:val="left" w:pos="6946"/>
        </w:tabs>
        <w:autoSpaceDE w:val="0"/>
        <w:autoSpaceDN w:val="0"/>
        <w:adjustRightInd w:val="0"/>
        <w:ind w:left="425" w:hangingChars="193" w:hanging="425"/>
        <w:jc w:val="left"/>
        <w:rPr>
          <w:rFonts w:asciiTheme="minorEastAsia" w:hAnsiTheme="minorEastAsia" w:cs="メイリオ"/>
          <w:kern w:val="0"/>
          <w:sz w:val="22"/>
        </w:rPr>
      </w:pPr>
      <w:r w:rsidRPr="00467DD8">
        <w:rPr>
          <w:rFonts w:asciiTheme="minorEastAsia" w:hAnsiTheme="minorEastAsia" w:cs="メイリオ" w:hint="eastAsia"/>
          <w:kern w:val="0"/>
          <w:sz w:val="22"/>
        </w:rPr>
        <w:t xml:space="preserve">　　・当該事業で作成した制作物等</w:t>
      </w:r>
    </w:p>
    <w:p w14:paraId="68089A2D" w14:textId="77777777" w:rsidR="006A6F95" w:rsidRPr="00467DD8" w:rsidRDefault="006A6F95" w:rsidP="006A6F95">
      <w:pPr>
        <w:tabs>
          <w:tab w:val="left" w:pos="6946"/>
        </w:tabs>
        <w:autoSpaceDE w:val="0"/>
        <w:autoSpaceDN w:val="0"/>
        <w:adjustRightInd w:val="0"/>
        <w:jc w:val="left"/>
        <w:rPr>
          <w:rFonts w:asciiTheme="minorEastAsia" w:hAnsiTheme="minorEastAsia" w:cs="メイリオ"/>
          <w:kern w:val="0"/>
          <w:sz w:val="22"/>
        </w:rPr>
      </w:pPr>
    </w:p>
    <w:p w14:paraId="2617DFCD" w14:textId="59169394" w:rsidR="006A6F95" w:rsidRPr="00467DD8" w:rsidRDefault="00975379" w:rsidP="006A6F95">
      <w:pPr>
        <w:tabs>
          <w:tab w:val="left" w:pos="6946"/>
        </w:tabs>
        <w:autoSpaceDE w:val="0"/>
        <w:autoSpaceDN w:val="0"/>
        <w:adjustRightInd w:val="0"/>
        <w:jc w:val="left"/>
        <w:rPr>
          <w:rFonts w:asciiTheme="minorEastAsia" w:hAnsiTheme="minorEastAsia" w:cs="メイリオ"/>
          <w:kern w:val="0"/>
          <w:sz w:val="22"/>
        </w:rPr>
      </w:pPr>
      <w:r w:rsidRPr="00467DD8">
        <w:rPr>
          <w:rFonts w:asciiTheme="minorEastAsia" w:hAnsiTheme="minorEastAsia" w:cs="メイリオ" w:hint="eastAsia"/>
          <w:kern w:val="0"/>
          <w:sz w:val="22"/>
        </w:rPr>
        <w:t>６</w:t>
      </w:r>
      <w:r w:rsidR="00193B58" w:rsidRPr="00467DD8">
        <w:rPr>
          <w:rFonts w:asciiTheme="minorEastAsia" w:hAnsiTheme="minorEastAsia" w:cs="メイリオ" w:hint="eastAsia"/>
          <w:kern w:val="0"/>
          <w:sz w:val="22"/>
        </w:rPr>
        <w:t xml:space="preserve">　</w:t>
      </w:r>
      <w:r w:rsidRPr="00467DD8">
        <w:rPr>
          <w:rFonts w:asciiTheme="minorEastAsia" w:hAnsiTheme="minorEastAsia" w:cs="メイリオ" w:hint="eastAsia"/>
          <w:kern w:val="0"/>
          <w:sz w:val="22"/>
        </w:rPr>
        <w:t xml:space="preserve">支払方法　</w:t>
      </w:r>
    </w:p>
    <w:p w14:paraId="64E0F7FB" w14:textId="21ED425E" w:rsidR="00975379" w:rsidRPr="00467DD8" w:rsidRDefault="00975379" w:rsidP="006A6F95">
      <w:pPr>
        <w:tabs>
          <w:tab w:val="left" w:pos="6946"/>
        </w:tabs>
        <w:autoSpaceDE w:val="0"/>
        <w:autoSpaceDN w:val="0"/>
        <w:adjustRightInd w:val="0"/>
        <w:ind w:firstLineChars="200" w:firstLine="440"/>
        <w:jc w:val="left"/>
        <w:rPr>
          <w:rFonts w:asciiTheme="minorEastAsia" w:hAnsiTheme="minorEastAsia" w:cs="メイリオ"/>
          <w:kern w:val="0"/>
          <w:sz w:val="22"/>
        </w:rPr>
      </w:pPr>
      <w:r w:rsidRPr="00467DD8">
        <w:rPr>
          <w:rFonts w:asciiTheme="minorEastAsia" w:hAnsiTheme="minorEastAsia" w:cs="メイリオ" w:hint="eastAsia"/>
          <w:kern w:val="0"/>
          <w:sz w:val="22"/>
        </w:rPr>
        <w:t>前金払・完了払</w:t>
      </w:r>
    </w:p>
    <w:p w14:paraId="38A80CBF" w14:textId="49AF96F0" w:rsidR="006A6F95" w:rsidRPr="00467DD8" w:rsidRDefault="006A6F95" w:rsidP="006A6F95">
      <w:pPr>
        <w:tabs>
          <w:tab w:val="left" w:pos="6946"/>
        </w:tabs>
        <w:autoSpaceDE w:val="0"/>
        <w:autoSpaceDN w:val="0"/>
        <w:adjustRightInd w:val="0"/>
        <w:jc w:val="left"/>
        <w:rPr>
          <w:rFonts w:asciiTheme="minorEastAsia" w:hAnsiTheme="minorEastAsia" w:cs="メイリオ"/>
          <w:kern w:val="0"/>
          <w:sz w:val="22"/>
        </w:rPr>
      </w:pPr>
    </w:p>
    <w:p w14:paraId="55B5CC63" w14:textId="6BA22D3F" w:rsidR="006A6F95" w:rsidRPr="00467DD8" w:rsidRDefault="007B6D0E" w:rsidP="006A6F95">
      <w:pPr>
        <w:tabs>
          <w:tab w:val="left" w:pos="6946"/>
        </w:tabs>
        <w:autoSpaceDE w:val="0"/>
        <w:autoSpaceDN w:val="0"/>
        <w:adjustRightInd w:val="0"/>
        <w:jc w:val="left"/>
        <w:rPr>
          <w:rFonts w:asciiTheme="minorEastAsia" w:hAnsiTheme="minorEastAsia" w:cs="メイリオ"/>
          <w:kern w:val="0"/>
          <w:sz w:val="22"/>
        </w:rPr>
      </w:pPr>
      <w:r>
        <w:rPr>
          <w:rFonts w:asciiTheme="minorEastAsia" w:hAnsiTheme="minorEastAsia" w:cs="メイリオ" w:hint="eastAsia"/>
          <w:kern w:val="0"/>
          <w:sz w:val="22"/>
        </w:rPr>
        <w:t>７</w:t>
      </w:r>
      <w:r w:rsidR="00193B58" w:rsidRPr="00467DD8">
        <w:rPr>
          <w:rFonts w:asciiTheme="minorEastAsia" w:hAnsiTheme="minorEastAsia" w:cs="メイリオ" w:hint="eastAsia"/>
          <w:kern w:val="0"/>
          <w:sz w:val="22"/>
        </w:rPr>
        <w:t xml:space="preserve">　</w:t>
      </w:r>
      <w:r w:rsidR="00975379" w:rsidRPr="00467DD8">
        <w:rPr>
          <w:rFonts w:asciiTheme="minorEastAsia" w:hAnsiTheme="minorEastAsia" w:cs="メイリオ" w:hint="eastAsia"/>
          <w:kern w:val="0"/>
          <w:sz w:val="22"/>
        </w:rPr>
        <w:t>その他</w:t>
      </w:r>
    </w:p>
    <w:p w14:paraId="783483C0" w14:textId="764676C3" w:rsidR="00975379"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(1)</w:t>
      </w:r>
      <w:r w:rsidR="00975379" w:rsidRPr="00467DD8">
        <w:rPr>
          <w:rFonts w:asciiTheme="minorEastAsia" w:hAnsiTheme="minorEastAsia" w:cs="メイリオ" w:hint="eastAsia"/>
          <w:kern w:val="0"/>
          <w:sz w:val="22"/>
        </w:rPr>
        <w:t>本業務に関わる県内事業者との調整においては、県内事業者の事業協力への意思や姿勢を尊重すること。</w:t>
      </w:r>
    </w:p>
    <w:p w14:paraId="689046F5" w14:textId="25B617DE" w:rsidR="00047720" w:rsidRDefault="00047720" w:rsidP="00047720">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(2)</w:t>
      </w:r>
      <w:r w:rsidRPr="00047720">
        <w:rPr>
          <w:rFonts w:asciiTheme="minorEastAsia" w:hAnsiTheme="minorEastAsia" w:cs="メイリオ" w:hint="eastAsia"/>
          <w:kern w:val="0"/>
          <w:sz w:val="22"/>
        </w:rPr>
        <w:t>本業務は、展示販売の機会を事業者に提供するものであり、当該販売による売上は出展者に帰属するものとする。</w:t>
      </w:r>
    </w:p>
    <w:p w14:paraId="5B8EC9E2" w14:textId="16D2190C" w:rsid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3</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本業務における全ての成果物・取得物及び著作権（著作権法第21 条から第28 条に定める全ての権利を含む）は県に帰属するものとし、制作者は本県に対して著作者人格権を行使しないものとする。（取得物については消耗品を除く。）</w:t>
      </w:r>
    </w:p>
    <w:p w14:paraId="6985D68D" w14:textId="4091A191" w:rsid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4</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制作物の中に第三者が著作権を持つ素材を利用する場合には、受託者が著作権者の承諾を得て、利用を行うこととする</w:t>
      </w:r>
      <w:r w:rsidR="006A6F95" w:rsidRPr="00467DD8">
        <w:rPr>
          <w:rFonts w:asciiTheme="minorEastAsia" w:hAnsiTheme="minorEastAsia" w:cs="メイリオ" w:hint="eastAsia"/>
          <w:kern w:val="0"/>
          <w:sz w:val="22"/>
        </w:rPr>
        <w:t>。</w:t>
      </w:r>
    </w:p>
    <w:p w14:paraId="0BE19EAE" w14:textId="7CF75BCE" w:rsid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5</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本委託業務にて全部又は一部を再委託することは原則として認めない。ただし、本委託業務の一部について、県と受託者の協議により県が認めたときは、この限りではない。また、機密保持、知的財産権等に関して本委託業務契約にて定める受託者の責務を再委託先業者も負うよう、必要な処置を実施すること。なお、第三者に再委託する場合は、その最終的な責任を受託者が負うこと。あわせて、あらかじめ県に対して、再委託する業務の内容、再委託先、再委託先に対する管理方法を報告し、承認を得ること。</w:t>
      </w:r>
    </w:p>
    <w:p w14:paraId="1ABC531B" w14:textId="367C0351" w:rsid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6</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個人情報の重要性を認識し、個人情報を扱う者の倫理及び良識ある判断に基づき、個人情報の管理を徹底し、個人情報の漏洩等のないように万全の注意を払わなければならない。また、個人情報の取扱いに</w:t>
      </w:r>
      <w:r w:rsidR="00463966">
        <w:rPr>
          <w:rFonts w:asciiTheme="minorEastAsia" w:hAnsiTheme="minorEastAsia" w:cs="メイリオ" w:hint="eastAsia"/>
          <w:kern w:val="0"/>
          <w:sz w:val="22"/>
        </w:rPr>
        <w:t>当たっては</w:t>
      </w:r>
      <w:r w:rsidR="00975379" w:rsidRPr="00467DD8">
        <w:rPr>
          <w:rFonts w:asciiTheme="minorEastAsia" w:hAnsiTheme="minorEastAsia" w:cs="メイリオ" w:hint="eastAsia"/>
          <w:kern w:val="0"/>
          <w:sz w:val="22"/>
        </w:rPr>
        <w:t>、個人情報保護</w:t>
      </w:r>
      <w:r w:rsidR="00463966">
        <w:rPr>
          <w:rFonts w:asciiTheme="minorEastAsia" w:hAnsiTheme="minorEastAsia" w:cs="メイリオ" w:hint="eastAsia"/>
          <w:kern w:val="0"/>
          <w:sz w:val="22"/>
        </w:rPr>
        <w:t>法</w:t>
      </w:r>
      <w:r w:rsidR="00975379" w:rsidRPr="00467DD8">
        <w:rPr>
          <w:rFonts w:asciiTheme="minorEastAsia" w:hAnsiTheme="minorEastAsia" w:cs="メイリオ" w:hint="eastAsia"/>
          <w:kern w:val="0"/>
          <w:sz w:val="22"/>
        </w:rPr>
        <w:t>を遵守すること。</w:t>
      </w:r>
    </w:p>
    <w:p w14:paraId="1B4A7462" w14:textId="24C4C1C3" w:rsid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7</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本仕様書に記載されていない事項及び記載内容に疑義が生じたときは、県と受託者協議の上、決定するものとする。なお、変更する必要が生じたときは、県と受託者協議の上、変更することができるものとする。</w:t>
      </w:r>
    </w:p>
    <w:p w14:paraId="1FFFEFD1" w14:textId="16BFE39B" w:rsidR="0075663C" w:rsidRPr="00810888" w:rsidRDefault="00810888" w:rsidP="00810888">
      <w:pPr>
        <w:tabs>
          <w:tab w:val="left" w:pos="6946"/>
        </w:tabs>
        <w:autoSpaceDE w:val="0"/>
        <w:autoSpaceDN w:val="0"/>
        <w:adjustRightInd w:val="0"/>
        <w:ind w:leftChars="100" w:left="430" w:hangingChars="100" w:hanging="220"/>
        <w:jc w:val="left"/>
        <w:rPr>
          <w:rFonts w:asciiTheme="minorEastAsia" w:hAnsiTheme="minorEastAsia" w:cs="メイリオ"/>
          <w:kern w:val="0"/>
          <w:sz w:val="22"/>
        </w:rPr>
      </w:pPr>
      <w:r>
        <w:rPr>
          <w:rFonts w:asciiTheme="minorEastAsia" w:hAnsiTheme="minorEastAsia" w:cs="メイリオ" w:hint="eastAsia"/>
          <w:kern w:val="0"/>
          <w:sz w:val="22"/>
        </w:rPr>
        <w:t>(</w:t>
      </w:r>
      <w:r w:rsidR="00047720">
        <w:rPr>
          <w:rFonts w:asciiTheme="minorEastAsia" w:hAnsiTheme="minorEastAsia" w:cs="メイリオ" w:hint="eastAsia"/>
          <w:kern w:val="0"/>
          <w:sz w:val="22"/>
        </w:rPr>
        <w:t>8</w:t>
      </w:r>
      <w:r>
        <w:rPr>
          <w:rFonts w:asciiTheme="minorEastAsia" w:hAnsiTheme="minorEastAsia" w:cs="メイリオ" w:hint="eastAsia"/>
          <w:kern w:val="0"/>
          <w:sz w:val="22"/>
        </w:rPr>
        <w:t>)</w:t>
      </w:r>
      <w:r w:rsidR="00975379" w:rsidRPr="00467DD8">
        <w:rPr>
          <w:rFonts w:asciiTheme="minorEastAsia" w:hAnsiTheme="minorEastAsia" w:cs="メイリオ" w:hint="eastAsia"/>
          <w:kern w:val="0"/>
          <w:sz w:val="22"/>
        </w:rPr>
        <w:t>天災等の影響で、「４</w:t>
      </w:r>
      <w:r w:rsidR="00193B58" w:rsidRPr="00467DD8">
        <w:rPr>
          <w:rFonts w:asciiTheme="minorEastAsia" w:hAnsiTheme="minorEastAsia" w:cs="メイリオ" w:hint="eastAsia"/>
          <w:kern w:val="0"/>
          <w:sz w:val="22"/>
        </w:rPr>
        <w:t xml:space="preserve">　</w:t>
      </w:r>
      <w:r w:rsidR="00975379" w:rsidRPr="00467DD8">
        <w:rPr>
          <w:rFonts w:asciiTheme="minorEastAsia" w:hAnsiTheme="minorEastAsia" w:cs="メイリオ" w:hint="eastAsia"/>
          <w:kern w:val="0"/>
          <w:sz w:val="22"/>
        </w:rPr>
        <w:t>業務の内容」で予定する事業が実施困難な場合は、その実施の有無、実施内容</w:t>
      </w:r>
      <w:r w:rsidR="00463966">
        <w:rPr>
          <w:rFonts w:asciiTheme="minorEastAsia" w:hAnsiTheme="minorEastAsia" w:cs="メイリオ" w:hint="eastAsia"/>
          <w:kern w:val="0"/>
          <w:sz w:val="22"/>
        </w:rPr>
        <w:t>及び</w:t>
      </w:r>
      <w:r w:rsidR="00975379" w:rsidRPr="00467DD8">
        <w:rPr>
          <w:rFonts w:asciiTheme="minorEastAsia" w:hAnsiTheme="minorEastAsia" w:cs="メイリオ" w:hint="eastAsia"/>
          <w:kern w:val="0"/>
          <w:sz w:val="22"/>
        </w:rPr>
        <w:t>実施方法等について、県と協議す</w:t>
      </w:r>
      <w:r w:rsidR="00975379" w:rsidRPr="006A6F95">
        <w:rPr>
          <w:rFonts w:asciiTheme="minorEastAsia" w:hAnsiTheme="minorEastAsia" w:cs="メイリオ" w:hint="eastAsia"/>
          <w:kern w:val="0"/>
          <w:sz w:val="22"/>
        </w:rPr>
        <w:t>ること。</w:t>
      </w:r>
    </w:p>
    <w:sectPr w:rsidR="0075663C" w:rsidRPr="0081088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8512A" w14:textId="77777777" w:rsidR="00F26300" w:rsidRDefault="00F26300" w:rsidP="00E33D8B">
      <w:r>
        <w:separator/>
      </w:r>
    </w:p>
  </w:endnote>
  <w:endnote w:type="continuationSeparator" w:id="0">
    <w:p w14:paraId="09C7A529" w14:textId="77777777" w:rsidR="00F26300" w:rsidRDefault="00F26300" w:rsidP="00E3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36798" w14:textId="77777777" w:rsidR="00F26300" w:rsidRDefault="00F26300" w:rsidP="00E33D8B">
      <w:r>
        <w:separator/>
      </w:r>
    </w:p>
  </w:footnote>
  <w:footnote w:type="continuationSeparator" w:id="0">
    <w:p w14:paraId="2737EDB2" w14:textId="77777777" w:rsidR="00F26300" w:rsidRDefault="00F26300" w:rsidP="00E33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F5FE" w14:textId="1339E83C" w:rsidR="00D0025B" w:rsidRDefault="00D0025B" w:rsidP="003C72BA">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01"/>
    <w:rsid w:val="00000A74"/>
    <w:rsid w:val="000048E8"/>
    <w:rsid w:val="00006C71"/>
    <w:rsid w:val="0001614A"/>
    <w:rsid w:val="0002288A"/>
    <w:rsid w:val="00031A35"/>
    <w:rsid w:val="00031D16"/>
    <w:rsid w:val="000425A0"/>
    <w:rsid w:val="00047720"/>
    <w:rsid w:val="00057EF3"/>
    <w:rsid w:val="00067477"/>
    <w:rsid w:val="00072242"/>
    <w:rsid w:val="000B2FC0"/>
    <w:rsid w:val="000C5E5C"/>
    <w:rsid w:val="000D2CD2"/>
    <w:rsid w:val="000E32C2"/>
    <w:rsid w:val="000F7B66"/>
    <w:rsid w:val="00103969"/>
    <w:rsid w:val="00111975"/>
    <w:rsid w:val="001147AA"/>
    <w:rsid w:val="00126A8F"/>
    <w:rsid w:val="0013784A"/>
    <w:rsid w:val="00185EDF"/>
    <w:rsid w:val="00193B58"/>
    <w:rsid w:val="001B0EF1"/>
    <w:rsid w:val="001B1A71"/>
    <w:rsid w:val="001B46DD"/>
    <w:rsid w:val="001C03F9"/>
    <w:rsid w:val="001E5DA2"/>
    <w:rsid w:val="001E6997"/>
    <w:rsid w:val="00202EC5"/>
    <w:rsid w:val="00206181"/>
    <w:rsid w:val="00212CA8"/>
    <w:rsid w:val="0022594F"/>
    <w:rsid w:val="0022599D"/>
    <w:rsid w:val="00225B72"/>
    <w:rsid w:val="00226D62"/>
    <w:rsid w:val="002271AF"/>
    <w:rsid w:val="002706FF"/>
    <w:rsid w:val="00275609"/>
    <w:rsid w:val="002942F2"/>
    <w:rsid w:val="002A67E8"/>
    <w:rsid w:val="002B292F"/>
    <w:rsid w:val="002C0A5B"/>
    <w:rsid w:val="002C0BD2"/>
    <w:rsid w:val="002C5158"/>
    <w:rsid w:val="002D0E6C"/>
    <w:rsid w:val="002D18BF"/>
    <w:rsid w:val="002E3061"/>
    <w:rsid w:val="002F65A7"/>
    <w:rsid w:val="002F74F3"/>
    <w:rsid w:val="00301A1C"/>
    <w:rsid w:val="0034004A"/>
    <w:rsid w:val="003472A2"/>
    <w:rsid w:val="0035360D"/>
    <w:rsid w:val="00354682"/>
    <w:rsid w:val="003600F2"/>
    <w:rsid w:val="00361F34"/>
    <w:rsid w:val="00391377"/>
    <w:rsid w:val="003962CB"/>
    <w:rsid w:val="003A2DD7"/>
    <w:rsid w:val="003B09A4"/>
    <w:rsid w:val="003C72BA"/>
    <w:rsid w:val="003E1FC1"/>
    <w:rsid w:val="003F6C79"/>
    <w:rsid w:val="003F7DD3"/>
    <w:rsid w:val="00404036"/>
    <w:rsid w:val="0040576C"/>
    <w:rsid w:val="00424EE5"/>
    <w:rsid w:val="004274DD"/>
    <w:rsid w:val="004405AA"/>
    <w:rsid w:val="00444C31"/>
    <w:rsid w:val="004557A6"/>
    <w:rsid w:val="00463966"/>
    <w:rsid w:val="00466088"/>
    <w:rsid w:val="00467DD8"/>
    <w:rsid w:val="00481613"/>
    <w:rsid w:val="004837BB"/>
    <w:rsid w:val="004A10AF"/>
    <w:rsid w:val="004B05CC"/>
    <w:rsid w:val="004B38C4"/>
    <w:rsid w:val="004C57BD"/>
    <w:rsid w:val="004D1958"/>
    <w:rsid w:val="004D1FFA"/>
    <w:rsid w:val="004D437F"/>
    <w:rsid w:val="004D78C2"/>
    <w:rsid w:val="004E7314"/>
    <w:rsid w:val="004F4E6D"/>
    <w:rsid w:val="00520D0E"/>
    <w:rsid w:val="005256AC"/>
    <w:rsid w:val="0053243D"/>
    <w:rsid w:val="00543161"/>
    <w:rsid w:val="00553DF5"/>
    <w:rsid w:val="00557543"/>
    <w:rsid w:val="00572B0B"/>
    <w:rsid w:val="005746A9"/>
    <w:rsid w:val="005A002C"/>
    <w:rsid w:val="005A1EBB"/>
    <w:rsid w:val="005E1EF7"/>
    <w:rsid w:val="005F2BA4"/>
    <w:rsid w:val="00603A1C"/>
    <w:rsid w:val="00606710"/>
    <w:rsid w:val="00617F97"/>
    <w:rsid w:val="00624025"/>
    <w:rsid w:val="00667947"/>
    <w:rsid w:val="006722F7"/>
    <w:rsid w:val="0067762A"/>
    <w:rsid w:val="00681B49"/>
    <w:rsid w:val="00682DCA"/>
    <w:rsid w:val="00694EE8"/>
    <w:rsid w:val="00695DEA"/>
    <w:rsid w:val="006A19C4"/>
    <w:rsid w:val="006A25D9"/>
    <w:rsid w:val="006A4993"/>
    <w:rsid w:val="006A6F95"/>
    <w:rsid w:val="006C0BB1"/>
    <w:rsid w:val="006E2156"/>
    <w:rsid w:val="006E6745"/>
    <w:rsid w:val="00712244"/>
    <w:rsid w:val="007250F3"/>
    <w:rsid w:val="00752C1F"/>
    <w:rsid w:val="0075663C"/>
    <w:rsid w:val="007660F1"/>
    <w:rsid w:val="0078220B"/>
    <w:rsid w:val="007A5099"/>
    <w:rsid w:val="007B091C"/>
    <w:rsid w:val="007B1F67"/>
    <w:rsid w:val="007B3B64"/>
    <w:rsid w:val="007B6ADD"/>
    <w:rsid w:val="007B6D0E"/>
    <w:rsid w:val="007C3BA0"/>
    <w:rsid w:val="007F110F"/>
    <w:rsid w:val="00801398"/>
    <w:rsid w:val="00810888"/>
    <w:rsid w:val="008111B5"/>
    <w:rsid w:val="008212A5"/>
    <w:rsid w:val="008317DC"/>
    <w:rsid w:val="008373D0"/>
    <w:rsid w:val="00851D05"/>
    <w:rsid w:val="008563A8"/>
    <w:rsid w:val="00865A27"/>
    <w:rsid w:val="00871DAE"/>
    <w:rsid w:val="00880C5F"/>
    <w:rsid w:val="00880DCA"/>
    <w:rsid w:val="008950CE"/>
    <w:rsid w:val="008A12C0"/>
    <w:rsid w:val="008B2B1B"/>
    <w:rsid w:val="008E69B7"/>
    <w:rsid w:val="00917201"/>
    <w:rsid w:val="00935986"/>
    <w:rsid w:val="00935D1B"/>
    <w:rsid w:val="009372D1"/>
    <w:rsid w:val="00955337"/>
    <w:rsid w:val="00975379"/>
    <w:rsid w:val="0097577F"/>
    <w:rsid w:val="009839C1"/>
    <w:rsid w:val="00986258"/>
    <w:rsid w:val="00995FD1"/>
    <w:rsid w:val="00997540"/>
    <w:rsid w:val="009A30BD"/>
    <w:rsid w:val="009B4D75"/>
    <w:rsid w:val="009D3C0B"/>
    <w:rsid w:val="009F3EFD"/>
    <w:rsid w:val="009F4E14"/>
    <w:rsid w:val="00A20F0E"/>
    <w:rsid w:val="00A25BA6"/>
    <w:rsid w:val="00A33697"/>
    <w:rsid w:val="00A35FBC"/>
    <w:rsid w:val="00A36494"/>
    <w:rsid w:val="00A429F8"/>
    <w:rsid w:val="00A4692C"/>
    <w:rsid w:val="00A51B16"/>
    <w:rsid w:val="00A9524A"/>
    <w:rsid w:val="00AC3DB0"/>
    <w:rsid w:val="00AC3F39"/>
    <w:rsid w:val="00AF2652"/>
    <w:rsid w:val="00AF6350"/>
    <w:rsid w:val="00B0011B"/>
    <w:rsid w:val="00B30627"/>
    <w:rsid w:val="00B41FE7"/>
    <w:rsid w:val="00B4478C"/>
    <w:rsid w:val="00B50D8F"/>
    <w:rsid w:val="00B55DAB"/>
    <w:rsid w:val="00B64ACF"/>
    <w:rsid w:val="00B816D3"/>
    <w:rsid w:val="00B86186"/>
    <w:rsid w:val="00B86D3A"/>
    <w:rsid w:val="00BB3829"/>
    <w:rsid w:val="00BE2A83"/>
    <w:rsid w:val="00BF2BBF"/>
    <w:rsid w:val="00C1052A"/>
    <w:rsid w:val="00C31C78"/>
    <w:rsid w:val="00C519B8"/>
    <w:rsid w:val="00C5477F"/>
    <w:rsid w:val="00C82500"/>
    <w:rsid w:val="00C84D50"/>
    <w:rsid w:val="00CA3432"/>
    <w:rsid w:val="00CB2001"/>
    <w:rsid w:val="00CB2CEB"/>
    <w:rsid w:val="00CB32F0"/>
    <w:rsid w:val="00CB3B4A"/>
    <w:rsid w:val="00CB3D5B"/>
    <w:rsid w:val="00CF5463"/>
    <w:rsid w:val="00D0025B"/>
    <w:rsid w:val="00D021E7"/>
    <w:rsid w:val="00D036FD"/>
    <w:rsid w:val="00D145AA"/>
    <w:rsid w:val="00D24E89"/>
    <w:rsid w:val="00D26CAF"/>
    <w:rsid w:val="00D40B8F"/>
    <w:rsid w:val="00D55072"/>
    <w:rsid w:val="00D573FD"/>
    <w:rsid w:val="00D7708B"/>
    <w:rsid w:val="00D86928"/>
    <w:rsid w:val="00D946CE"/>
    <w:rsid w:val="00DA36AB"/>
    <w:rsid w:val="00DB02D3"/>
    <w:rsid w:val="00DB2DED"/>
    <w:rsid w:val="00DD3187"/>
    <w:rsid w:val="00DD4D39"/>
    <w:rsid w:val="00DD6F12"/>
    <w:rsid w:val="00DE35FE"/>
    <w:rsid w:val="00DE36B9"/>
    <w:rsid w:val="00DF1484"/>
    <w:rsid w:val="00DF5D0D"/>
    <w:rsid w:val="00E16335"/>
    <w:rsid w:val="00E173E6"/>
    <w:rsid w:val="00E33D8B"/>
    <w:rsid w:val="00E70DD7"/>
    <w:rsid w:val="00E863AF"/>
    <w:rsid w:val="00ED572F"/>
    <w:rsid w:val="00EE22C7"/>
    <w:rsid w:val="00EE299B"/>
    <w:rsid w:val="00EE5C9E"/>
    <w:rsid w:val="00EF0F90"/>
    <w:rsid w:val="00EF63E3"/>
    <w:rsid w:val="00F11C9B"/>
    <w:rsid w:val="00F14953"/>
    <w:rsid w:val="00F158EF"/>
    <w:rsid w:val="00F26300"/>
    <w:rsid w:val="00F34A02"/>
    <w:rsid w:val="00F3638A"/>
    <w:rsid w:val="00F50265"/>
    <w:rsid w:val="00F53086"/>
    <w:rsid w:val="00F71D1B"/>
    <w:rsid w:val="00F754A7"/>
    <w:rsid w:val="00F75B06"/>
    <w:rsid w:val="00F813AE"/>
    <w:rsid w:val="00F949B4"/>
    <w:rsid w:val="00FA12BD"/>
    <w:rsid w:val="00FA1E9E"/>
    <w:rsid w:val="00FA4254"/>
    <w:rsid w:val="00FA4ED5"/>
    <w:rsid w:val="00FD0196"/>
    <w:rsid w:val="00FD6CDF"/>
    <w:rsid w:val="00FF4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46C4F0A4"/>
  <w15:docId w15:val="{53B0B828-9625-438A-82E1-C5AE04C5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001"/>
    <w:rPr>
      <w:color w:val="0000FF" w:themeColor="hyperlink"/>
      <w:u w:val="single"/>
    </w:rPr>
  </w:style>
  <w:style w:type="paragraph" w:styleId="a4">
    <w:name w:val="header"/>
    <w:basedOn w:val="a"/>
    <w:link w:val="a5"/>
    <w:uiPriority w:val="99"/>
    <w:unhideWhenUsed/>
    <w:rsid w:val="00E33D8B"/>
    <w:pPr>
      <w:tabs>
        <w:tab w:val="center" w:pos="4252"/>
        <w:tab w:val="right" w:pos="8504"/>
      </w:tabs>
      <w:snapToGrid w:val="0"/>
    </w:pPr>
  </w:style>
  <w:style w:type="character" w:customStyle="1" w:styleId="a5">
    <w:name w:val="ヘッダー (文字)"/>
    <w:basedOn w:val="a0"/>
    <w:link w:val="a4"/>
    <w:uiPriority w:val="99"/>
    <w:rsid w:val="00E33D8B"/>
  </w:style>
  <w:style w:type="paragraph" w:styleId="a6">
    <w:name w:val="footer"/>
    <w:basedOn w:val="a"/>
    <w:link w:val="a7"/>
    <w:uiPriority w:val="99"/>
    <w:unhideWhenUsed/>
    <w:rsid w:val="00E33D8B"/>
    <w:pPr>
      <w:tabs>
        <w:tab w:val="center" w:pos="4252"/>
        <w:tab w:val="right" w:pos="8504"/>
      </w:tabs>
      <w:snapToGrid w:val="0"/>
    </w:pPr>
  </w:style>
  <w:style w:type="character" w:customStyle="1" w:styleId="a7">
    <w:name w:val="フッター (文字)"/>
    <w:basedOn w:val="a0"/>
    <w:link w:val="a6"/>
    <w:uiPriority w:val="99"/>
    <w:rsid w:val="00E33D8B"/>
  </w:style>
  <w:style w:type="paragraph" w:styleId="a8">
    <w:name w:val="Balloon Text"/>
    <w:basedOn w:val="a"/>
    <w:link w:val="a9"/>
    <w:uiPriority w:val="99"/>
    <w:semiHidden/>
    <w:unhideWhenUsed/>
    <w:rsid w:val="004E73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7314"/>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B6ADD"/>
    <w:rPr>
      <w:sz w:val="18"/>
      <w:szCs w:val="18"/>
    </w:rPr>
  </w:style>
  <w:style w:type="paragraph" w:styleId="ab">
    <w:name w:val="annotation text"/>
    <w:basedOn w:val="a"/>
    <w:link w:val="ac"/>
    <w:uiPriority w:val="99"/>
    <w:semiHidden/>
    <w:unhideWhenUsed/>
    <w:rsid w:val="007B6ADD"/>
    <w:pPr>
      <w:jc w:val="left"/>
    </w:pPr>
  </w:style>
  <w:style w:type="character" w:customStyle="1" w:styleId="ac">
    <w:name w:val="コメント文字列 (文字)"/>
    <w:basedOn w:val="a0"/>
    <w:link w:val="ab"/>
    <w:uiPriority w:val="99"/>
    <w:semiHidden/>
    <w:rsid w:val="007B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1030</TotalTime>
  <Pages>5</Pages>
  <Words>642</Words>
  <Characters>3665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黒岩　悠地（流通・貿易課）</cp:lastModifiedBy>
  <cp:revision>117</cp:revision>
  <cp:lastPrinted>2024-05-07T04:14:00Z</cp:lastPrinted>
  <dcterms:created xsi:type="dcterms:W3CDTF">2020-05-21T07:25:00Z</dcterms:created>
  <dcterms:modified xsi:type="dcterms:W3CDTF">2026-05-21T09:07:00Z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