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8E9B9E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8046" w14:textId="6A180279" w:rsidR="00A22133" w:rsidRPr="004F6044" w:rsidRDefault="00A22133" w:rsidP="0039294C">
      <w:pPr>
        <w:suppressAutoHyphens w:val="0"/>
        <w:wordWrap/>
        <w:rPr>
          <w:spacing w:val="6"/>
          <w:szCs w:val="22"/>
        </w:rPr>
      </w:pPr>
      <w:r>
        <w:rPr>
          <w:rFonts w:ascii="ＭＳ ゴシック" w:eastAsia="ＭＳ ゴシック" w:hAnsi="ＭＳ ゴシック" w:hint="eastAsia"/>
          <w:szCs w:val="22"/>
        </w:rPr>
        <w:t>様式第８</w:t>
      </w:r>
      <w:r w:rsidRPr="004F6044">
        <w:rPr>
          <w:rFonts w:ascii="ＭＳ ゴシック" w:eastAsia="ＭＳ ゴシック" w:hAnsi="ＭＳ ゴシック" w:hint="eastAsia"/>
          <w:szCs w:val="22"/>
        </w:rPr>
        <w:t>号</w:t>
      </w:r>
      <w:r w:rsidRPr="004F6044">
        <w:rPr>
          <w:rFonts w:cs="Times New Roman" w:hint="eastAsia"/>
          <w:szCs w:val="22"/>
        </w:rPr>
        <w:t>（第1</w:t>
      </w:r>
      <w:r w:rsidR="00035961">
        <w:rPr>
          <w:rFonts w:cs="Times New Roman" w:hint="eastAsia"/>
          <w:szCs w:val="22"/>
        </w:rPr>
        <w:t>1</w:t>
      </w:r>
      <w:r w:rsidRPr="004F6044">
        <w:rPr>
          <w:rFonts w:cs="Times New Roman" w:hint="eastAsia"/>
          <w:szCs w:val="22"/>
        </w:rPr>
        <w:t>条関係）</w:t>
      </w:r>
    </w:p>
    <w:p w14:paraId="34C07985" w14:textId="77777777" w:rsidR="00A22133" w:rsidRPr="00A22133" w:rsidRDefault="00A22133" w:rsidP="00A22133">
      <w:pPr>
        <w:rPr>
          <w:szCs w:val="22"/>
        </w:rPr>
      </w:pPr>
    </w:p>
    <w:p w14:paraId="1F2DD88F" w14:textId="13293FF9" w:rsidR="00A22133" w:rsidRPr="00A22133" w:rsidRDefault="00A22133" w:rsidP="00A22133">
      <w:pPr>
        <w:jc w:val="right"/>
        <w:rPr>
          <w:szCs w:val="22"/>
        </w:rPr>
      </w:pPr>
      <w:r w:rsidRPr="00A22133">
        <w:rPr>
          <w:rFonts w:hint="eastAsia"/>
          <w:szCs w:val="22"/>
        </w:rPr>
        <w:t xml:space="preserve">　　　　　　　　　　　　　　　　　　　　　</w:t>
      </w:r>
      <w:r>
        <w:rPr>
          <w:rFonts w:hint="eastAsia"/>
          <w:szCs w:val="22"/>
        </w:rPr>
        <w:t>令和</w:t>
      </w:r>
      <w:r w:rsidRPr="00A22133">
        <w:rPr>
          <w:rFonts w:hint="eastAsia"/>
          <w:szCs w:val="22"/>
        </w:rPr>
        <w:t xml:space="preserve">　　年　月　日</w:t>
      </w:r>
    </w:p>
    <w:p w14:paraId="3CD9AABC" w14:textId="77777777" w:rsidR="00A22133" w:rsidRPr="00A22133" w:rsidRDefault="00A22133" w:rsidP="00A22133">
      <w:pPr>
        <w:rPr>
          <w:szCs w:val="22"/>
        </w:rPr>
      </w:pPr>
    </w:p>
    <w:p w14:paraId="0577BE66" w14:textId="77777777" w:rsidR="00A22133" w:rsidRPr="00A22133" w:rsidRDefault="00A22133" w:rsidP="00A22133">
      <w:pPr>
        <w:ind w:firstLineChars="100" w:firstLine="220"/>
        <w:rPr>
          <w:szCs w:val="22"/>
        </w:rPr>
      </w:pPr>
      <w:r w:rsidRPr="00A22133">
        <w:rPr>
          <w:rFonts w:hint="eastAsia"/>
          <w:szCs w:val="22"/>
        </w:rPr>
        <w:t xml:space="preserve">　佐賀県知事　様</w:t>
      </w:r>
    </w:p>
    <w:p w14:paraId="5DD00933" w14:textId="77777777" w:rsidR="00A22133" w:rsidRPr="00A22133" w:rsidRDefault="00A22133" w:rsidP="00A22133">
      <w:pPr>
        <w:rPr>
          <w:szCs w:val="22"/>
        </w:rPr>
      </w:pPr>
    </w:p>
    <w:p w14:paraId="472CECAE" w14:textId="77777777" w:rsidR="00126FDD" w:rsidRPr="004F6044" w:rsidRDefault="00126FDD" w:rsidP="00126FDD">
      <w:pPr>
        <w:jc w:val="right"/>
      </w:pPr>
      <w:r>
        <w:rPr>
          <w:rFonts w:hint="eastAsia"/>
        </w:rPr>
        <w:t>（申請者） 住所</w:t>
      </w:r>
      <w:r w:rsidRPr="004F6044">
        <w:rPr>
          <w:rFonts w:hint="eastAsia"/>
        </w:rPr>
        <w:t xml:space="preserve">　</w:t>
      </w:r>
      <w:r>
        <w:rPr>
          <w:rFonts w:hint="eastAsia"/>
        </w:rPr>
        <w:t xml:space="preserve">　</w:t>
      </w:r>
      <w:r w:rsidRPr="004F6044">
        <w:rPr>
          <w:rFonts w:hint="eastAsia"/>
        </w:rPr>
        <w:t xml:space="preserve">　　　　　　　　　　</w:t>
      </w:r>
    </w:p>
    <w:p w14:paraId="71F7C1EC" w14:textId="5E6F5FD2" w:rsidR="00A22133" w:rsidRPr="00A22133" w:rsidRDefault="00A22133" w:rsidP="00A22133">
      <w:pPr>
        <w:rPr>
          <w:szCs w:val="22"/>
        </w:rPr>
      </w:pPr>
      <w:r w:rsidRPr="00A22133">
        <w:rPr>
          <w:rFonts w:hint="eastAsia"/>
          <w:szCs w:val="22"/>
        </w:rPr>
        <w:t xml:space="preserve">　　　　　　　　　　　　　　　　　　　　　　　　　　　</w:t>
      </w:r>
      <w:r w:rsidR="00126FDD">
        <w:rPr>
          <w:rFonts w:hint="eastAsia"/>
          <w:szCs w:val="22"/>
        </w:rPr>
        <w:t xml:space="preserve"> </w:t>
      </w:r>
      <w:r w:rsidRPr="00A22133">
        <w:rPr>
          <w:rFonts w:hint="eastAsia"/>
          <w:szCs w:val="22"/>
        </w:rPr>
        <w:t xml:space="preserve">氏名　　</w:t>
      </w:r>
    </w:p>
    <w:p w14:paraId="48D76A4D" w14:textId="77777777" w:rsidR="00A22133" w:rsidRPr="00A22133" w:rsidRDefault="00A22133" w:rsidP="00A22133">
      <w:pPr>
        <w:rPr>
          <w:szCs w:val="22"/>
        </w:rPr>
      </w:pPr>
    </w:p>
    <w:p w14:paraId="0B15F7A6" w14:textId="77777777" w:rsidR="00A22133" w:rsidRPr="00A22133" w:rsidRDefault="00A22133" w:rsidP="00A22133">
      <w:pPr>
        <w:rPr>
          <w:szCs w:val="22"/>
        </w:rPr>
      </w:pPr>
    </w:p>
    <w:p w14:paraId="3C4BECAA" w14:textId="4EBB5411" w:rsidR="0039294C" w:rsidRDefault="00A22133" w:rsidP="00A22133">
      <w:pPr>
        <w:jc w:val="center"/>
        <w:rPr>
          <w:kern w:val="2"/>
          <w:szCs w:val="22"/>
        </w:rPr>
      </w:pPr>
      <w:r>
        <w:rPr>
          <w:rFonts w:hint="eastAsia"/>
          <w:szCs w:val="22"/>
        </w:rPr>
        <w:t xml:space="preserve">令和　</w:t>
      </w:r>
      <w:r w:rsidRPr="00A22133">
        <w:rPr>
          <w:rFonts w:hint="eastAsia"/>
          <w:szCs w:val="22"/>
        </w:rPr>
        <w:t>年度</w:t>
      </w:r>
      <w:r w:rsidR="0039294C">
        <w:rPr>
          <w:rFonts w:hint="eastAsia"/>
          <w:szCs w:val="22"/>
        </w:rPr>
        <w:t>佐賀県</w:t>
      </w:r>
      <w:r w:rsidR="0039294C" w:rsidRPr="007A3542">
        <w:rPr>
          <w:rFonts w:hint="eastAsia"/>
          <w:kern w:val="2"/>
          <w:szCs w:val="22"/>
        </w:rPr>
        <w:t>居住支援推進空き家利活用モデル事業</w:t>
      </w:r>
      <w:r w:rsidR="0039294C" w:rsidRPr="00883DC7">
        <w:rPr>
          <w:rFonts w:hint="eastAsia"/>
          <w:color w:val="000000" w:themeColor="text1"/>
          <w:szCs w:val="22"/>
        </w:rPr>
        <w:t>費</w:t>
      </w:r>
      <w:r w:rsidR="0039294C" w:rsidRPr="00883DC7">
        <w:rPr>
          <w:rFonts w:hint="eastAsia"/>
          <w:kern w:val="2"/>
          <w:szCs w:val="22"/>
        </w:rPr>
        <w:t>補助金</w:t>
      </w:r>
    </w:p>
    <w:p w14:paraId="64CA4F74" w14:textId="5230FC4D" w:rsidR="00A22133" w:rsidRPr="00A22133" w:rsidRDefault="00A22133" w:rsidP="00A22133">
      <w:pPr>
        <w:jc w:val="center"/>
        <w:rPr>
          <w:szCs w:val="22"/>
        </w:rPr>
      </w:pPr>
      <w:r w:rsidRPr="00A22133">
        <w:rPr>
          <w:rFonts w:hint="eastAsia"/>
          <w:szCs w:val="22"/>
        </w:rPr>
        <w:t>消費税等仕入控除税額の確定に伴う報告書</w:t>
      </w:r>
    </w:p>
    <w:p w14:paraId="4056FF2A" w14:textId="77777777" w:rsidR="00A22133" w:rsidRPr="00A22133" w:rsidRDefault="00A22133" w:rsidP="00A22133">
      <w:pPr>
        <w:rPr>
          <w:szCs w:val="22"/>
        </w:rPr>
      </w:pPr>
    </w:p>
    <w:p w14:paraId="6487C8EB" w14:textId="78FC46EE" w:rsidR="00A22133" w:rsidRPr="00A22133" w:rsidRDefault="00A22133" w:rsidP="00A22133">
      <w:pPr>
        <w:ind w:firstLine="240"/>
        <w:rPr>
          <w:szCs w:val="22"/>
        </w:rPr>
      </w:pPr>
      <w:r>
        <w:rPr>
          <w:rFonts w:hint="eastAsia"/>
          <w:szCs w:val="22"/>
        </w:rPr>
        <w:t xml:space="preserve">令和　　</w:t>
      </w:r>
      <w:r w:rsidRPr="00A22133">
        <w:rPr>
          <w:rFonts w:hint="eastAsia"/>
          <w:szCs w:val="22"/>
        </w:rPr>
        <w:t>年</w:t>
      </w:r>
      <w:r>
        <w:rPr>
          <w:rFonts w:hint="eastAsia"/>
          <w:szCs w:val="22"/>
        </w:rPr>
        <w:t xml:space="preserve">　　</w:t>
      </w:r>
      <w:r w:rsidRPr="00A22133">
        <w:rPr>
          <w:rFonts w:hint="eastAsia"/>
          <w:szCs w:val="22"/>
        </w:rPr>
        <w:t>月</w:t>
      </w:r>
      <w:r>
        <w:rPr>
          <w:rFonts w:hint="eastAsia"/>
          <w:szCs w:val="22"/>
        </w:rPr>
        <w:t xml:space="preserve">　　</w:t>
      </w:r>
      <w:r w:rsidRPr="00A22133">
        <w:rPr>
          <w:rFonts w:hint="eastAsia"/>
          <w:szCs w:val="22"/>
        </w:rPr>
        <w:t>日付け</w:t>
      </w:r>
      <w:r>
        <w:rPr>
          <w:rFonts w:hint="eastAsia"/>
          <w:szCs w:val="22"/>
        </w:rPr>
        <w:t>建</w:t>
      </w:r>
      <w:r w:rsidRPr="00A22133">
        <w:rPr>
          <w:rFonts w:hint="eastAsia"/>
          <w:szCs w:val="22"/>
        </w:rPr>
        <w:t>第</w:t>
      </w:r>
      <w:r>
        <w:rPr>
          <w:rFonts w:hint="eastAsia"/>
          <w:szCs w:val="22"/>
        </w:rPr>
        <w:t xml:space="preserve">　　</w:t>
      </w:r>
      <w:r w:rsidRPr="00A22133">
        <w:rPr>
          <w:rFonts w:hint="eastAsia"/>
          <w:szCs w:val="22"/>
        </w:rPr>
        <w:t>号で額の確定通知があった</w:t>
      </w:r>
      <w:r w:rsidR="0039294C">
        <w:rPr>
          <w:rFonts w:hint="eastAsia"/>
          <w:szCs w:val="22"/>
        </w:rPr>
        <w:t>佐賀県</w:t>
      </w:r>
      <w:r w:rsidR="0039294C" w:rsidRPr="007A3542">
        <w:rPr>
          <w:rFonts w:hint="eastAsia"/>
          <w:kern w:val="2"/>
          <w:szCs w:val="22"/>
        </w:rPr>
        <w:t>居住支援推進空き家利活用モデル事業</w:t>
      </w:r>
      <w:r w:rsidR="0039294C" w:rsidRPr="00883DC7">
        <w:rPr>
          <w:rFonts w:hint="eastAsia"/>
          <w:color w:val="000000" w:themeColor="text1"/>
          <w:szCs w:val="22"/>
        </w:rPr>
        <w:t>費</w:t>
      </w:r>
      <w:r w:rsidR="0039294C" w:rsidRPr="00883DC7">
        <w:rPr>
          <w:rFonts w:hint="eastAsia"/>
          <w:kern w:val="2"/>
          <w:szCs w:val="22"/>
        </w:rPr>
        <w:t>補助金</w:t>
      </w:r>
      <w:r w:rsidRPr="00A22133">
        <w:rPr>
          <w:rFonts w:hint="eastAsia"/>
          <w:szCs w:val="22"/>
        </w:rPr>
        <w:t>について、消費税等仕入控除税額が確定したので、佐賀県</w:t>
      </w:r>
      <w:r>
        <w:rPr>
          <w:rFonts w:hint="eastAsia"/>
          <w:kern w:val="2"/>
          <w:szCs w:val="22"/>
        </w:rPr>
        <w:t>居住支援推進空き家利活用モデル事業</w:t>
      </w:r>
      <w:r w:rsidRPr="00883DC7">
        <w:rPr>
          <w:rFonts w:hint="eastAsia"/>
          <w:color w:val="000000" w:themeColor="text1"/>
          <w:szCs w:val="22"/>
        </w:rPr>
        <w:t>費</w:t>
      </w:r>
      <w:r w:rsidRPr="00883DC7">
        <w:rPr>
          <w:rFonts w:hint="eastAsia"/>
          <w:kern w:val="2"/>
          <w:szCs w:val="22"/>
        </w:rPr>
        <w:t>補助金</w:t>
      </w:r>
      <w:r w:rsidRPr="00A22133">
        <w:rPr>
          <w:rFonts w:hint="eastAsia"/>
          <w:szCs w:val="22"/>
        </w:rPr>
        <w:t>交付要綱の規定により報告します。</w:t>
      </w:r>
    </w:p>
    <w:p w14:paraId="4833D755" w14:textId="77777777" w:rsidR="00A22133" w:rsidRPr="00A22133" w:rsidRDefault="00A22133" w:rsidP="00A22133">
      <w:pPr>
        <w:ind w:firstLine="240"/>
        <w:rPr>
          <w:szCs w:val="22"/>
        </w:rPr>
      </w:pPr>
    </w:p>
    <w:p w14:paraId="07D8AA4E" w14:textId="77777777" w:rsidR="00A22133" w:rsidRPr="00A22133" w:rsidRDefault="00A22133" w:rsidP="00A22133">
      <w:pPr>
        <w:ind w:firstLine="240"/>
        <w:jc w:val="center"/>
        <w:rPr>
          <w:szCs w:val="22"/>
        </w:rPr>
      </w:pPr>
      <w:r w:rsidRPr="00A22133">
        <w:rPr>
          <w:rFonts w:hint="eastAsia"/>
          <w:szCs w:val="22"/>
        </w:rPr>
        <w:t>記</w:t>
      </w:r>
    </w:p>
    <w:p w14:paraId="1E0A1E52" w14:textId="77777777" w:rsidR="00A22133" w:rsidRPr="00A22133" w:rsidRDefault="00A22133" w:rsidP="00A22133">
      <w:pPr>
        <w:rPr>
          <w:szCs w:val="22"/>
        </w:rPr>
      </w:pPr>
    </w:p>
    <w:p w14:paraId="0539FB2C" w14:textId="7055B971" w:rsidR="00A22133" w:rsidRPr="00A22133" w:rsidRDefault="00A22133" w:rsidP="00A22133">
      <w:pPr>
        <w:ind w:left="440" w:hangingChars="200" w:hanging="440"/>
        <w:rPr>
          <w:szCs w:val="22"/>
        </w:rPr>
      </w:pPr>
      <w:r w:rsidRPr="00A22133">
        <w:rPr>
          <w:rFonts w:hint="eastAsia"/>
          <w:szCs w:val="22"/>
        </w:rPr>
        <w:t>１　補助金額（</w:t>
      </w:r>
      <w:r w:rsidR="00035961">
        <w:rPr>
          <w:rFonts w:hint="eastAsia"/>
          <w:szCs w:val="22"/>
        </w:rPr>
        <w:t>佐賀県補助金等交付規則第13条の補助金の</w:t>
      </w:r>
      <w:r w:rsidRPr="00A22133">
        <w:rPr>
          <w:rFonts w:hint="eastAsia"/>
          <w:szCs w:val="22"/>
        </w:rPr>
        <w:t xml:space="preserve">額の確定額）　</w:t>
      </w:r>
      <w:r>
        <w:rPr>
          <w:rFonts w:hint="eastAsia"/>
          <w:szCs w:val="22"/>
        </w:rPr>
        <w:t xml:space="preserve">　　　　　　　　　　　　　　　　　</w:t>
      </w:r>
      <w:r w:rsidR="00035961">
        <w:rPr>
          <w:rFonts w:hint="eastAsia"/>
          <w:szCs w:val="22"/>
        </w:rPr>
        <w:t xml:space="preserve">　　　　　　　　　　　　　　　　　　　　</w:t>
      </w:r>
      <w:r>
        <w:rPr>
          <w:rFonts w:hint="eastAsia"/>
          <w:szCs w:val="22"/>
        </w:rPr>
        <w:t xml:space="preserve">　</w:t>
      </w:r>
      <w:r w:rsidRPr="00A22133">
        <w:rPr>
          <w:rFonts w:hint="eastAsia"/>
          <w:szCs w:val="22"/>
        </w:rPr>
        <w:t>金　　　　　　　円</w:t>
      </w:r>
    </w:p>
    <w:p w14:paraId="1C65701F" w14:textId="2AC34FCF" w:rsidR="00A22133" w:rsidRPr="00A22133" w:rsidRDefault="00A22133" w:rsidP="00A22133">
      <w:pPr>
        <w:ind w:rightChars="-67" w:right="-147"/>
        <w:rPr>
          <w:szCs w:val="22"/>
        </w:rPr>
      </w:pPr>
      <w:r w:rsidRPr="00A22133">
        <w:rPr>
          <w:rFonts w:hint="eastAsia"/>
          <w:szCs w:val="22"/>
        </w:rPr>
        <w:t>２　補助金の額の確定時における消費税等仕入控除税額　　　　　　　金　　　　　　　円</w:t>
      </w:r>
    </w:p>
    <w:p w14:paraId="7A8B2462" w14:textId="3217E311" w:rsidR="00A22133" w:rsidRPr="00A22133" w:rsidRDefault="00A22133" w:rsidP="00A22133">
      <w:pPr>
        <w:ind w:rightChars="-67" w:right="-147"/>
        <w:rPr>
          <w:szCs w:val="22"/>
        </w:rPr>
      </w:pPr>
      <w:r w:rsidRPr="00A22133">
        <w:rPr>
          <w:rFonts w:hint="eastAsia"/>
          <w:szCs w:val="22"/>
        </w:rPr>
        <w:t>３　消費税等の確定に伴う補助金に係る消費税等仕入控除税額　　　　金　　　　　　　円</w:t>
      </w:r>
    </w:p>
    <w:p w14:paraId="46FFBC9C" w14:textId="1F30F7CD" w:rsidR="00A22133" w:rsidRPr="00A22133" w:rsidRDefault="00A22133" w:rsidP="00A22133">
      <w:pPr>
        <w:ind w:rightChars="-67" w:right="-147"/>
        <w:rPr>
          <w:szCs w:val="22"/>
        </w:rPr>
      </w:pPr>
      <w:r w:rsidRPr="00A22133">
        <w:rPr>
          <w:rFonts w:hint="eastAsia"/>
          <w:szCs w:val="22"/>
        </w:rPr>
        <w:t>４　補助金返還相当額（</w:t>
      </w:r>
      <w:r w:rsidR="00035961">
        <w:rPr>
          <w:rFonts w:hint="eastAsia"/>
          <w:szCs w:val="22"/>
        </w:rPr>
        <w:t>＝</w:t>
      </w:r>
      <w:r w:rsidRPr="00A22133">
        <w:rPr>
          <w:rFonts w:hint="eastAsia"/>
          <w:szCs w:val="22"/>
        </w:rPr>
        <w:t>３－２）　　　　　　　　　　　　　　　　金　　　　　　　円</w:t>
      </w:r>
    </w:p>
    <w:p w14:paraId="5BF393FF" w14:textId="77777777" w:rsidR="00A22133" w:rsidRPr="00A22133" w:rsidRDefault="00A22133" w:rsidP="00A22133">
      <w:pPr>
        <w:rPr>
          <w:szCs w:val="22"/>
        </w:rPr>
      </w:pPr>
    </w:p>
    <w:p w14:paraId="2A8189FC" w14:textId="77777777" w:rsidR="00A22133" w:rsidRPr="00A22133" w:rsidRDefault="00A22133" w:rsidP="00A22133">
      <w:pPr>
        <w:rPr>
          <w:szCs w:val="22"/>
        </w:rPr>
      </w:pPr>
    </w:p>
    <w:p w14:paraId="1B4A6FE3" w14:textId="4F35083F" w:rsidR="0015312E" w:rsidRPr="00A22133" w:rsidRDefault="00A22133" w:rsidP="00A22133">
      <w:pPr>
        <w:rPr>
          <w:szCs w:val="22"/>
        </w:rPr>
      </w:pPr>
      <w:r w:rsidRPr="00A22133">
        <w:rPr>
          <w:rFonts w:hint="eastAsia"/>
          <w:szCs w:val="22"/>
        </w:rPr>
        <w:t>（注）別紙として積算の内訳を添付すること。</w:t>
      </w:r>
      <w:r>
        <w:rPr>
          <w:rFonts w:hint="eastAsia"/>
          <w:noProof/>
          <w:kern w:val="2"/>
        </w:rPr>
        <mc:AlternateContent>
          <mc:Choice Requires="wps">
            <w:drawing>
              <wp:anchor distT="0" distB="0" distL="114300" distR="114300" simplePos="0" relativeHeight="251662336" behindDoc="0" locked="0" layoutInCell="1" allowOverlap="1" wp14:anchorId="698DA5A1" wp14:editId="325A3586">
                <wp:simplePos x="0" y="0"/>
                <wp:positionH relativeFrom="margin">
                  <wp:posOffset>-19050</wp:posOffset>
                </wp:positionH>
                <wp:positionV relativeFrom="margin">
                  <wp:posOffset>9229090</wp:posOffset>
                </wp:positionV>
                <wp:extent cx="5760085" cy="504825"/>
                <wp:effectExtent l="0" t="0" r="12065" b="28575"/>
                <wp:wrapNone/>
                <wp:docPr id="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45044B4E" w14:textId="77777777" w:rsidR="00A22133" w:rsidRPr="00155942" w:rsidRDefault="00A22133" w:rsidP="00A22133">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DA5A1" id="角丸四角形 21" o:spid="_x0000_s1026" style="position:absolute;margin-left:-1.5pt;margin-top:726.7pt;width:453.5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">
                <v:stroke dashstyle="1 1" endcap="round"/>
                <v:textbox inset="5.85pt,.7pt,5.85pt,.7pt">
                  <w:txbxContent>
                    <w:p w14:paraId="45044B4E" w14:textId="77777777" w:rsidR="00A22133" w:rsidRPr="00155942" w:rsidRDefault="00A22133" w:rsidP="00A22133">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sectPr w:rsidR="0015312E" w:rsidRPr="00A22133"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12D7"/>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2024-05-24T00:51:00Z</dcterms:created>
  <dcterms:modified xsi:type="dcterms:W3CDTF">2024-05-24T00:51:00Z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